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C5" w:rsidRPr="002816B2" w:rsidRDefault="002F10C5" w:rsidP="00035BD1">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Pr="002816B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4" o:title="" gain="79922f" blacklevel="1966f"/>
          </v:shape>
        </w:pict>
      </w:r>
    </w:p>
    <w:p w:rsidR="002F10C5" w:rsidRPr="002816B2" w:rsidRDefault="002F10C5" w:rsidP="00035BD1">
      <w:pPr>
        <w:jc w:val="center"/>
        <w:rPr>
          <w:b/>
          <w:spacing w:val="20"/>
          <w:sz w:val="32"/>
          <w:szCs w:val="32"/>
        </w:rPr>
      </w:pPr>
      <w:r w:rsidRPr="002816B2">
        <w:rPr>
          <w:b/>
          <w:spacing w:val="20"/>
          <w:sz w:val="32"/>
          <w:szCs w:val="32"/>
        </w:rPr>
        <w:t xml:space="preserve">Администрация города Рубцовска </w:t>
      </w:r>
    </w:p>
    <w:p w:rsidR="002F10C5" w:rsidRPr="002816B2" w:rsidRDefault="002F10C5" w:rsidP="00035BD1">
      <w:pPr>
        <w:jc w:val="center"/>
        <w:rPr>
          <w:b/>
          <w:sz w:val="28"/>
          <w:szCs w:val="28"/>
        </w:rPr>
      </w:pPr>
      <w:r w:rsidRPr="002816B2">
        <w:rPr>
          <w:b/>
          <w:spacing w:val="20"/>
          <w:sz w:val="32"/>
          <w:szCs w:val="32"/>
        </w:rPr>
        <w:t>Алтайского края</w:t>
      </w:r>
    </w:p>
    <w:p w:rsidR="002F10C5" w:rsidRPr="002816B2" w:rsidRDefault="002F10C5" w:rsidP="00035BD1">
      <w:pPr>
        <w:jc w:val="center"/>
        <w:rPr>
          <w:b/>
          <w:spacing w:val="20"/>
          <w:w w:val="150"/>
          <w:sz w:val="28"/>
          <w:szCs w:val="28"/>
        </w:rPr>
      </w:pPr>
      <w:r w:rsidRPr="002816B2">
        <w:rPr>
          <w:b/>
          <w:spacing w:val="20"/>
          <w:w w:val="150"/>
          <w:sz w:val="28"/>
          <w:szCs w:val="28"/>
        </w:rPr>
        <w:t>ПОСТАНОВЛЕНИЕ</w:t>
      </w:r>
    </w:p>
    <w:p w:rsidR="002F10C5" w:rsidRDefault="002F10C5" w:rsidP="00035BD1">
      <w:pPr>
        <w:spacing w:before="240"/>
        <w:jc w:val="center"/>
        <w:rPr>
          <w:sz w:val="26"/>
          <w:szCs w:val="26"/>
        </w:rPr>
      </w:pPr>
      <w:r>
        <w:rPr>
          <w:sz w:val="26"/>
          <w:szCs w:val="26"/>
        </w:rPr>
        <w:t>10.07.2017</w:t>
      </w:r>
      <w:r w:rsidRPr="006D2FA5">
        <w:rPr>
          <w:sz w:val="26"/>
          <w:szCs w:val="26"/>
        </w:rPr>
        <w:t xml:space="preserve"> № </w:t>
      </w:r>
      <w:r>
        <w:rPr>
          <w:sz w:val="26"/>
          <w:szCs w:val="26"/>
        </w:rPr>
        <w:t>2176</w:t>
      </w:r>
    </w:p>
    <w:p w:rsidR="002F10C5" w:rsidRPr="006D2FA5" w:rsidRDefault="002F10C5" w:rsidP="00035BD1">
      <w:pPr>
        <w:spacing w:before="240"/>
        <w:jc w:val="center"/>
        <w:rPr>
          <w:sz w:val="26"/>
          <w:szCs w:val="26"/>
          <w:u w:val="single"/>
        </w:rPr>
      </w:pPr>
    </w:p>
    <w:p w:rsidR="002F10C5" w:rsidRPr="006D2FA5" w:rsidRDefault="002F10C5" w:rsidP="00035BD1">
      <w:pPr>
        <w:jc w:val="both"/>
        <w:rPr>
          <w:sz w:val="26"/>
          <w:szCs w:val="26"/>
        </w:rPr>
      </w:pPr>
      <w:r w:rsidRPr="006D2FA5">
        <w:rPr>
          <w:sz w:val="26"/>
          <w:szCs w:val="26"/>
        </w:rPr>
        <w:t>Об утверждении муниципальной</w:t>
      </w:r>
    </w:p>
    <w:p w:rsidR="002F10C5" w:rsidRPr="006D2FA5" w:rsidRDefault="002F10C5" w:rsidP="00035BD1">
      <w:pPr>
        <w:jc w:val="both"/>
        <w:rPr>
          <w:sz w:val="26"/>
          <w:szCs w:val="26"/>
        </w:rPr>
      </w:pPr>
      <w:r w:rsidRPr="006D2FA5">
        <w:rPr>
          <w:sz w:val="26"/>
          <w:szCs w:val="26"/>
        </w:rPr>
        <w:t xml:space="preserve">программы «Повышение </w:t>
      </w:r>
    </w:p>
    <w:p w:rsidR="002F10C5" w:rsidRPr="006D2FA5" w:rsidRDefault="002F10C5" w:rsidP="00035BD1">
      <w:pPr>
        <w:jc w:val="both"/>
        <w:rPr>
          <w:sz w:val="26"/>
          <w:szCs w:val="26"/>
        </w:rPr>
      </w:pPr>
      <w:r w:rsidRPr="006D2FA5">
        <w:rPr>
          <w:sz w:val="26"/>
          <w:szCs w:val="26"/>
        </w:rPr>
        <w:t xml:space="preserve">инвестиционной привлекательности </w:t>
      </w:r>
    </w:p>
    <w:p w:rsidR="002F10C5" w:rsidRPr="006D2FA5" w:rsidRDefault="002F10C5" w:rsidP="00035BD1">
      <w:pPr>
        <w:jc w:val="both"/>
        <w:rPr>
          <w:sz w:val="26"/>
          <w:szCs w:val="26"/>
        </w:rPr>
      </w:pPr>
      <w:r w:rsidRPr="006D2FA5">
        <w:rPr>
          <w:sz w:val="26"/>
          <w:szCs w:val="26"/>
        </w:rPr>
        <w:t xml:space="preserve">муниципального образования </w:t>
      </w:r>
    </w:p>
    <w:p w:rsidR="002F10C5" w:rsidRPr="006D2FA5" w:rsidRDefault="002F10C5" w:rsidP="00035BD1">
      <w:pPr>
        <w:jc w:val="both"/>
        <w:rPr>
          <w:sz w:val="26"/>
          <w:szCs w:val="26"/>
        </w:rPr>
      </w:pPr>
      <w:r w:rsidRPr="006D2FA5">
        <w:rPr>
          <w:sz w:val="26"/>
          <w:szCs w:val="26"/>
        </w:rPr>
        <w:t xml:space="preserve">город Рубцовск Алтайского края» </w:t>
      </w:r>
    </w:p>
    <w:p w:rsidR="002F10C5" w:rsidRPr="006D2FA5" w:rsidRDefault="002F10C5" w:rsidP="00035BD1">
      <w:pPr>
        <w:jc w:val="both"/>
        <w:rPr>
          <w:sz w:val="26"/>
          <w:szCs w:val="26"/>
        </w:rPr>
      </w:pPr>
      <w:r w:rsidRPr="006D2FA5">
        <w:rPr>
          <w:sz w:val="26"/>
          <w:szCs w:val="26"/>
        </w:rPr>
        <w:t>на 2018 – 2020 годы</w:t>
      </w:r>
    </w:p>
    <w:p w:rsidR="002F10C5" w:rsidRPr="006D2FA5" w:rsidRDefault="002F10C5" w:rsidP="00035BD1">
      <w:pPr>
        <w:jc w:val="both"/>
        <w:rPr>
          <w:sz w:val="26"/>
          <w:szCs w:val="26"/>
        </w:rPr>
      </w:pPr>
    </w:p>
    <w:p w:rsidR="002F10C5" w:rsidRPr="006D2FA5" w:rsidRDefault="002F10C5" w:rsidP="00035BD1">
      <w:pPr>
        <w:ind w:firstLine="540"/>
        <w:jc w:val="both"/>
        <w:rPr>
          <w:sz w:val="26"/>
          <w:szCs w:val="26"/>
        </w:rPr>
      </w:pPr>
      <w:r w:rsidRPr="006D2FA5">
        <w:rPr>
          <w:sz w:val="26"/>
          <w:szCs w:val="26"/>
        </w:rPr>
        <w:t>В соответствии со статьей 179 Бюджетного кодекса Российской Федерации и постановлением Администрации города Рубцовска Алтайского края от 14.10.2016 № 4337 «Об утверждении Порядка разработки, реализации и оценки эффективности муниципальных программ муниципального образования город Рубцовск Алтайского края», ПОСТАНОВЛЯЮ:</w:t>
      </w:r>
    </w:p>
    <w:p w:rsidR="002F10C5" w:rsidRPr="006D2FA5" w:rsidRDefault="002F10C5" w:rsidP="00035BD1">
      <w:pPr>
        <w:jc w:val="both"/>
        <w:rPr>
          <w:sz w:val="26"/>
          <w:szCs w:val="26"/>
        </w:rPr>
      </w:pPr>
      <w:r w:rsidRPr="006D2FA5">
        <w:rPr>
          <w:sz w:val="26"/>
          <w:szCs w:val="26"/>
        </w:rPr>
        <w:t xml:space="preserve"> </w:t>
      </w:r>
      <w:r w:rsidRPr="006D2FA5">
        <w:rPr>
          <w:sz w:val="26"/>
          <w:szCs w:val="26"/>
        </w:rPr>
        <w:tab/>
        <w:t>1. Признать утратившим силу постановление Администрации города Рубцовска Алтайского края от 22.07.2014 № 3125 «Об утверждении муниципальной программы «Повышение инвестиционной привлекательности муниципального образования город Рубцовск Алтайского края» на 2015 – 2017 годы (с изменениями, внесенными постановлениями Администрации города Рубцовска Алтайского края от  28.0</w:t>
      </w:r>
      <w:r>
        <w:rPr>
          <w:sz w:val="26"/>
          <w:szCs w:val="26"/>
        </w:rPr>
        <w:t>8</w:t>
      </w:r>
      <w:r w:rsidRPr="006D2FA5">
        <w:rPr>
          <w:sz w:val="26"/>
          <w:szCs w:val="26"/>
        </w:rPr>
        <w:t>.2015 № 3947, от 12.02.2016 № 551, от 29.08.2016 № 3723, от 07.02.2017 № 338) с 01.01.2018</w:t>
      </w:r>
      <w:r>
        <w:rPr>
          <w:sz w:val="26"/>
          <w:szCs w:val="26"/>
        </w:rPr>
        <w:t>.</w:t>
      </w:r>
    </w:p>
    <w:p w:rsidR="002F10C5" w:rsidRPr="006D2FA5" w:rsidRDefault="002F10C5" w:rsidP="00035BD1">
      <w:pPr>
        <w:ind w:firstLine="708"/>
        <w:jc w:val="both"/>
        <w:rPr>
          <w:sz w:val="26"/>
          <w:szCs w:val="26"/>
        </w:rPr>
      </w:pPr>
      <w:r w:rsidRPr="006D2FA5">
        <w:rPr>
          <w:sz w:val="26"/>
          <w:szCs w:val="26"/>
        </w:rPr>
        <w:t>2. Утвердить муниципальную программу «Повышение инвестиционной привлекательности муниципального образования город Рубцовск Алтайского края» на 2018 – 2020 годы (приложение).</w:t>
      </w:r>
    </w:p>
    <w:p w:rsidR="002F10C5" w:rsidRPr="006D2FA5" w:rsidRDefault="002F10C5" w:rsidP="00035BD1">
      <w:pPr>
        <w:autoSpaceDE w:val="0"/>
        <w:autoSpaceDN w:val="0"/>
        <w:adjustRightInd w:val="0"/>
        <w:ind w:firstLine="708"/>
        <w:jc w:val="both"/>
        <w:rPr>
          <w:sz w:val="26"/>
          <w:szCs w:val="26"/>
        </w:rPr>
      </w:pPr>
      <w:r w:rsidRPr="006D2FA5">
        <w:rPr>
          <w:sz w:val="26"/>
          <w:szCs w:val="26"/>
        </w:rPr>
        <w:t>3. Настоящее постановление разместить на официальном сайте Администрации города Рубцовска Алтайского края в сети Интернет.</w:t>
      </w:r>
    </w:p>
    <w:p w:rsidR="002F10C5" w:rsidRPr="006D2FA5" w:rsidRDefault="002F10C5" w:rsidP="00035BD1">
      <w:pPr>
        <w:autoSpaceDE w:val="0"/>
        <w:autoSpaceDN w:val="0"/>
        <w:adjustRightInd w:val="0"/>
        <w:ind w:left="993" w:hanging="285"/>
        <w:jc w:val="both"/>
        <w:rPr>
          <w:sz w:val="26"/>
          <w:szCs w:val="26"/>
        </w:rPr>
      </w:pPr>
      <w:r w:rsidRPr="006D2FA5">
        <w:rPr>
          <w:sz w:val="26"/>
          <w:szCs w:val="26"/>
        </w:rPr>
        <w:t>4.   Настоящее постановление вступает в силу с 01.01.2018</w:t>
      </w:r>
      <w:r>
        <w:rPr>
          <w:sz w:val="26"/>
          <w:szCs w:val="26"/>
        </w:rPr>
        <w:t>.</w:t>
      </w:r>
      <w:r w:rsidRPr="006D2FA5">
        <w:rPr>
          <w:sz w:val="26"/>
          <w:szCs w:val="26"/>
        </w:rPr>
        <w:t xml:space="preserve"> </w:t>
      </w:r>
    </w:p>
    <w:p w:rsidR="002F10C5" w:rsidRPr="006D2FA5" w:rsidRDefault="002F10C5" w:rsidP="00035BD1">
      <w:pPr>
        <w:rPr>
          <w:sz w:val="26"/>
          <w:szCs w:val="26"/>
        </w:rPr>
      </w:pPr>
      <w:r w:rsidRPr="006D2FA5">
        <w:rPr>
          <w:sz w:val="26"/>
          <w:szCs w:val="26"/>
        </w:rPr>
        <w:tab/>
        <w:t>5.    Контроль за исполнением данного постановления возложить на первого заместителя Главы Администрации города Рубцовска –</w:t>
      </w:r>
      <w:r>
        <w:rPr>
          <w:sz w:val="26"/>
          <w:szCs w:val="26"/>
        </w:rPr>
        <w:t xml:space="preserve"> </w:t>
      </w:r>
      <w:r w:rsidRPr="006D2FA5">
        <w:rPr>
          <w:sz w:val="26"/>
          <w:szCs w:val="26"/>
        </w:rPr>
        <w:t>председателя комитета по финансам, налоговой и кредитной политике</w:t>
      </w:r>
      <w:r>
        <w:rPr>
          <w:sz w:val="26"/>
          <w:szCs w:val="26"/>
        </w:rPr>
        <w:t xml:space="preserve"> Администрации города Рубцовска </w:t>
      </w:r>
      <w:r w:rsidRPr="006D2FA5">
        <w:rPr>
          <w:sz w:val="26"/>
          <w:szCs w:val="26"/>
        </w:rPr>
        <w:t xml:space="preserve"> В.И.Пьянкова.</w:t>
      </w:r>
    </w:p>
    <w:p w:rsidR="002F10C5" w:rsidRPr="006D2FA5" w:rsidRDefault="002F10C5" w:rsidP="00035BD1">
      <w:pPr>
        <w:rPr>
          <w:sz w:val="26"/>
          <w:szCs w:val="26"/>
        </w:rPr>
      </w:pPr>
    </w:p>
    <w:p w:rsidR="002F10C5" w:rsidRPr="006D2FA5" w:rsidRDefault="002F10C5" w:rsidP="00035BD1">
      <w:pPr>
        <w:rPr>
          <w:sz w:val="26"/>
          <w:szCs w:val="26"/>
        </w:rPr>
      </w:pPr>
      <w:r w:rsidRPr="006D2FA5">
        <w:rPr>
          <w:sz w:val="26"/>
          <w:szCs w:val="26"/>
        </w:rPr>
        <w:t>Глава Администрации</w:t>
      </w:r>
    </w:p>
    <w:p w:rsidR="002F10C5" w:rsidRPr="006D2FA5" w:rsidRDefault="002F10C5" w:rsidP="00035BD1">
      <w:pPr>
        <w:rPr>
          <w:sz w:val="26"/>
          <w:szCs w:val="26"/>
        </w:rPr>
      </w:pPr>
      <w:r w:rsidRPr="006D2FA5">
        <w:rPr>
          <w:sz w:val="26"/>
          <w:szCs w:val="26"/>
        </w:rPr>
        <w:t>города Рубцовска                                                                                       Д.З.Фельдман</w:t>
      </w:r>
    </w:p>
    <w:p w:rsidR="002F10C5" w:rsidRDefault="002F10C5" w:rsidP="000E2F6D">
      <w:pPr>
        <w:pStyle w:val="ConsPlusNormal"/>
        <w:outlineLvl w:val="0"/>
        <w:rPr>
          <w:sz w:val="28"/>
          <w:szCs w:val="28"/>
        </w:rPr>
      </w:pPr>
      <w:r>
        <w:rPr>
          <w:sz w:val="28"/>
          <w:szCs w:val="28"/>
        </w:rPr>
        <w:t xml:space="preserve">                    </w:t>
      </w:r>
    </w:p>
    <w:p w:rsidR="002F10C5" w:rsidRDefault="002F10C5" w:rsidP="000E2F6D">
      <w:pPr>
        <w:pStyle w:val="ConsPlusNormal"/>
        <w:outlineLvl w:val="0"/>
        <w:rPr>
          <w:sz w:val="28"/>
          <w:szCs w:val="28"/>
        </w:rPr>
      </w:pPr>
    </w:p>
    <w:p w:rsidR="002F10C5" w:rsidRDefault="002F10C5" w:rsidP="000E2F6D">
      <w:pPr>
        <w:pStyle w:val="ConsPlusNormal"/>
        <w:outlineLvl w:val="0"/>
        <w:rPr>
          <w:sz w:val="28"/>
          <w:szCs w:val="28"/>
        </w:rPr>
      </w:pPr>
    </w:p>
    <w:p w:rsidR="002F10C5" w:rsidRDefault="002F10C5" w:rsidP="000E2F6D">
      <w:pPr>
        <w:pStyle w:val="ConsPlusNormal"/>
        <w:outlineLvl w:val="0"/>
        <w:rPr>
          <w:sz w:val="28"/>
          <w:szCs w:val="28"/>
        </w:rPr>
      </w:pPr>
    </w:p>
    <w:p w:rsidR="002F10C5" w:rsidRPr="00ED3A90" w:rsidRDefault="002F10C5" w:rsidP="000E2F6D">
      <w:pPr>
        <w:pStyle w:val="ConsPlusNormal"/>
        <w:outlineLvl w:val="0"/>
        <w:rPr>
          <w:sz w:val="28"/>
          <w:szCs w:val="28"/>
        </w:rPr>
      </w:pPr>
      <w:r>
        <w:rPr>
          <w:sz w:val="28"/>
          <w:szCs w:val="28"/>
        </w:rPr>
        <w:t xml:space="preserve">                                                                         </w:t>
      </w:r>
      <w:r w:rsidRPr="00ED3A90">
        <w:rPr>
          <w:sz w:val="28"/>
          <w:szCs w:val="28"/>
        </w:rPr>
        <w:t xml:space="preserve">Приложение </w:t>
      </w:r>
      <w:r>
        <w:rPr>
          <w:sz w:val="28"/>
          <w:szCs w:val="28"/>
        </w:rPr>
        <w:t>1</w:t>
      </w:r>
    </w:p>
    <w:p w:rsidR="002F10C5" w:rsidRPr="00ED3A90" w:rsidRDefault="002F10C5" w:rsidP="000E2F6D">
      <w:pPr>
        <w:pStyle w:val="ConsPlusNormal"/>
        <w:rPr>
          <w:sz w:val="28"/>
          <w:szCs w:val="28"/>
        </w:rPr>
      </w:pPr>
      <w:r w:rsidRPr="00ED3A90">
        <w:rPr>
          <w:sz w:val="28"/>
          <w:szCs w:val="28"/>
        </w:rPr>
        <w:t xml:space="preserve">                                                                         к постановлению Администрации  </w:t>
      </w:r>
    </w:p>
    <w:p w:rsidR="002F10C5" w:rsidRPr="00ED3A90" w:rsidRDefault="002F10C5" w:rsidP="000E2F6D">
      <w:pPr>
        <w:pStyle w:val="ConsPlusNormal"/>
        <w:rPr>
          <w:sz w:val="28"/>
          <w:szCs w:val="28"/>
        </w:rPr>
      </w:pPr>
      <w:r w:rsidRPr="00ED3A90">
        <w:rPr>
          <w:sz w:val="28"/>
          <w:szCs w:val="28"/>
        </w:rPr>
        <w:t xml:space="preserve">                                                                         города Рубцовска Алтайского края</w:t>
      </w:r>
    </w:p>
    <w:p w:rsidR="002F10C5" w:rsidRPr="004B7139" w:rsidRDefault="002F10C5" w:rsidP="00035BD1">
      <w:pPr>
        <w:pStyle w:val="ConsPlusNormal"/>
        <w:jc w:val="center"/>
        <w:rPr>
          <w:sz w:val="28"/>
          <w:szCs w:val="28"/>
        </w:rPr>
      </w:pPr>
      <w:r>
        <w:rPr>
          <w:sz w:val="28"/>
          <w:szCs w:val="28"/>
        </w:rPr>
        <w:t xml:space="preserve">                                                  от</w:t>
      </w:r>
      <w:r w:rsidRPr="00035BD1">
        <w:rPr>
          <w:sz w:val="28"/>
          <w:szCs w:val="28"/>
        </w:rPr>
        <w:t xml:space="preserve"> 10.07.2017</w:t>
      </w:r>
      <w:r>
        <w:rPr>
          <w:sz w:val="28"/>
          <w:szCs w:val="28"/>
        </w:rPr>
        <w:t xml:space="preserve"> № 2176</w:t>
      </w:r>
      <w:r w:rsidRPr="004B7139">
        <w:rPr>
          <w:sz w:val="28"/>
          <w:szCs w:val="28"/>
        </w:rPr>
        <w:t xml:space="preserve"> </w:t>
      </w:r>
    </w:p>
    <w:p w:rsidR="002F10C5" w:rsidRDefault="002F10C5">
      <w:pPr>
        <w:pStyle w:val="ConsPlusNormal"/>
        <w:jc w:val="both"/>
        <w:rPr>
          <w:sz w:val="28"/>
          <w:szCs w:val="28"/>
        </w:rPr>
      </w:pPr>
    </w:p>
    <w:p w:rsidR="002F10C5" w:rsidRPr="004B7139" w:rsidRDefault="002F10C5">
      <w:pPr>
        <w:pStyle w:val="ConsPlusNormal"/>
        <w:jc w:val="both"/>
        <w:rPr>
          <w:sz w:val="28"/>
          <w:szCs w:val="28"/>
        </w:rPr>
      </w:pPr>
    </w:p>
    <w:p w:rsidR="002F10C5" w:rsidRPr="00C02384" w:rsidRDefault="002F10C5" w:rsidP="00B85B23">
      <w:pPr>
        <w:pStyle w:val="ConsPlusNormal"/>
        <w:jc w:val="center"/>
        <w:outlineLvl w:val="1"/>
        <w:rPr>
          <w:sz w:val="28"/>
          <w:szCs w:val="28"/>
        </w:rPr>
      </w:pPr>
      <w:bookmarkStart w:id="0" w:name="P34"/>
      <w:bookmarkEnd w:id="0"/>
      <w:r>
        <w:rPr>
          <w:sz w:val="28"/>
          <w:szCs w:val="28"/>
        </w:rPr>
        <w:t>М</w:t>
      </w:r>
      <w:r w:rsidRPr="00C02384">
        <w:rPr>
          <w:sz w:val="28"/>
          <w:szCs w:val="28"/>
        </w:rPr>
        <w:t>униципальн</w:t>
      </w:r>
      <w:r>
        <w:rPr>
          <w:sz w:val="28"/>
          <w:szCs w:val="28"/>
        </w:rPr>
        <w:t>ая</w:t>
      </w:r>
      <w:r w:rsidRPr="00C02384">
        <w:rPr>
          <w:sz w:val="28"/>
          <w:szCs w:val="28"/>
        </w:rPr>
        <w:t xml:space="preserve"> программ</w:t>
      </w:r>
      <w:r>
        <w:rPr>
          <w:sz w:val="28"/>
          <w:szCs w:val="28"/>
        </w:rPr>
        <w:t>а</w:t>
      </w:r>
      <w:r w:rsidRPr="00C02384">
        <w:rPr>
          <w:sz w:val="28"/>
          <w:szCs w:val="28"/>
        </w:rPr>
        <w:t xml:space="preserve"> «Повышение инвестиционной</w:t>
      </w:r>
    </w:p>
    <w:p w:rsidR="002F10C5" w:rsidRPr="00C02384" w:rsidRDefault="002F10C5" w:rsidP="00B85B23">
      <w:pPr>
        <w:pStyle w:val="ConsPlusNormal"/>
        <w:jc w:val="center"/>
        <w:rPr>
          <w:sz w:val="28"/>
          <w:szCs w:val="28"/>
        </w:rPr>
      </w:pPr>
      <w:r w:rsidRPr="00C02384">
        <w:rPr>
          <w:sz w:val="28"/>
          <w:szCs w:val="28"/>
        </w:rPr>
        <w:t>привлекательности муниципального образования город Рубцовск</w:t>
      </w:r>
    </w:p>
    <w:p w:rsidR="002F10C5" w:rsidRDefault="002F10C5" w:rsidP="00B85B23">
      <w:pPr>
        <w:pStyle w:val="ConsPlusNormal"/>
        <w:jc w:val="center"/>
        <w:rPr>
          <w:sz w:val="28"/>
          <w:szCs w:val="28"/>
        </w:rPr>
      </w:pPr>
      <w:r w:rsidRPr="00C02384">
        <w:rPr>
          <w:sz w:val="28"/>
          <w:szCs w:val="28"/>
        </w:rPr>
        <w:t>Алтайского края» на 2018 - 2020 годы</w:t>
      </w:r>
    </w:p>
    <w:p w:rsidR="002F10C5" w:rsidRDefault="002F10C5" w:rsidP="002737D8">
      <w:pPr>
        <w:pStyle w:val="ConsPlusNormal"/>
        <w:jc w:val="center"/>
        <w:rPr>
          <w:sz w:val="28"/>
          <w:szCs w:val="28"/>
        </w:rPr>
      </w:pPr>
    </w:p>
    <w:p w:rsidR="002F10C5" w:rsidRDefault="002F10C5" w:rsidP="002737D8">
      <w:pPr>
        <w:pStyle w:val="ConsPlusNormal"/>
        <w:jc w:val="center"/>
        <w:rPr>
          <w:sz w:val="28"/>
          <w:szCs w:val="28"/>
        </w:rPr>
      </w:pPr>
    </w:p>
    <w:p w:rsidR="002F10C5" w:rsidRPr="00C02384" w:rsidRDefault="002F10C5" w:rsidP="002737D8">
      <w:pPr>
        <w:pStyle w:val="ConsPlusNormal"/>
        <w:jc w:val="center"/>
        <w:rPr>
          <w:sz w:val="28"/>
          <w:szCs w:val="28"/>
        </w:rPr>
      </w:pPr>
      <w:r w:rsidRPr="00C02384">
        <w:rPr>
          <w:sz w:val="28"/>
          <w:szCs w:val="28"/>
        </w:rPr>
        <w:t>ПАСПОРТ</w:t>
      </w:r>
    </w:p>
    <w:p w:rsidR="002F10C5" w:rsidRPr="00C02384" w:rsidRDefault="002F10C5">
      <w:pPr>
        <w:pStyle w:val="ConsPlusNormal"/>
        <w:jc w:val="center"/>
        <w:outlineLvl w:val="1"/>
        <w:rPr>
          <w:sz w:val="28"/>
          <w:szCs w:val="28"/>
        </w:rPr>
      </w:pPr>
      <w:r w:rsidRPr="00C02384">
        <w:rPr>
          <w:sz w:val="28"/>
          <w:szCs w:val="28"/>
        </w:rPr>
        <w:t>муниципальной программы «Повышение инвестиционной</w:t>
      </w:r>
    </w:p>
    <w:p w:rsidR="002F10C5" w:rsidRPr="00C02384" w:rsidRDefault="002F10C5">
      <w:pPr>
        <w:pStyle w:val="ConsPlusNormal"/>
        <w:jc w:val="center"/>
        <w:rPr>
          <w:sz w:val="28"/>
          <w:szCs w:val="28"/>
        </w:rPr>
      </w:pPr>
      <w:r w:rsidRPr="00C02384">
        <w:rPr>
          <w:sz w:val="28"/>
          <w:szCs w:val="28"/>
        </w:rPr>
        <w:t>привлекательности муниципального образования город Рубцовск</w:t>
      </w:r>
    </w:p>
    <w:p w:rsidR="002F10C5" w:rsidRPr="00C02384" w:rsidRDefault="002F10C5">
      <w:pPr>
        <w:pStyle w:val="ConsPlusNormal"/>
        <w:jc w:val="center"/>
        <w:rPr>
          <w:sz w:val="28"/>
          <w:szCs w:val="28"/>
        </w:rPr>
      </w:pPr>
      <w:r w:rsidRPr="00C02384">
        <w:rPr>
          <w:sz w:val="28"/>
          <w:szCs w:val="28"/>
        </w:rPr>
        <w:t>Алтайского края» на 2018 - 2020 годы (далее -  муниципальн</w:t>
      </w:r>
      <w:r>
        <w:rPr>
          <w:sz w:val="28"/>
          <w:szCs w:val="28"/>
        </w:rPr>
        <w:t>ая</w:t>
      </w:r>
      <w:r w:rsidRPr="00C02384">
        <w:rPr>
          <w:sz w:val="28"/>
          <w:szCs w:val="28"/>
        </w:rPr>
        <w:t xml:space="preserve"> программа)</w:t>
      </w:r>
    </w:p>
    <w:tbl>
      <w:tblPr>
        <w:tblpPr w:leftFromText="180" w:rightFromText="180" w:vertAnchor="text" w:horzAnchor="margin" w:tblpY="50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784"/>
      </w:tblGrid>
      <w:tr w:rsidR="002F10C5" w:rsidRPr="00FE4F31" w:rsidTr="00A238BD">
        <w:tc>
          <w:tcPr>
            <w:tcW w:w="4786" w:type="dxa"/>
            <w:tcBorders>
              <w:bottom w:val="single" w:sz="4" w:space="0" w:color="auto"/>
            </w:tcBorders>
          </w:tcPr>
          <w:p w:rsidR="002F10C5" w:rsidRPr="00FE4F31" w:rsidRDefault="002F10C5" w:rsidP="006D1D0F">
            <w:pPr>
              <w:rPr>
                <w:sz w:val="28"/>
                <w:szCs w:val="28"/>
              </w:rPr>
            </w:pPr>
            <w:r w:rsidRPr="00FE4F31">
              <w:rPr>
                <w:sz w:val="28"/>
                <w:szCs w:val="28"/>
              </w:rPr>
              <w:t>Ответственный исполнитель  муниципальной программы</w:t>
            </w:r>
          </w:p>
        </w:tc>
        <w:tc>
          <w:tcPr>
            <w:tcW w:w="4784" w:type="dxa"/>
          </w:tcPr>
          <w:p w:rsidR="002F10C5" w:rsidRPr="00FE4F31" w:rsidRDefault="002F10C5" w:rsidP="00A238BD">
            <w:pPr>
              <w:rPr>
                <w:sz w:val="28"/>
                <w:szCs w:val="28"/>
              </w:rPr>
            </w:pPr>
            <w:r w:rsidRPr="00FE4F31">
              <w:rPr>
                <w:sz w:val="28"/>
                <w:szCs w:val="28"/>
              </w:rPr>
              <w:t>Администрация города  Рубцовска Алтайского края / отдел экономичес - кого развития и ценообразования/</w:t>
            </w:r>
          </w:p>
        </w:tc>
      </w:tr>
      <w:tr w:rsidR="002F10C5" w:rsidRPr="00FE4F31" w:rsidTr="00A238BD">
        <w:tc>
          <w:tcPr>
            <w:tcW w:w="4786" w:type="dxa"/>
            <w:tcBorders>
              <w:top w:val="single" w:sz="4" w:space="0" w:color="auto"/>
            </w:tcBorders>
          </w:tcPr>
          <w:p w:rsidR="002F10C5" w:rsidRPr="00FE4F31" w:rsidRDefault="002F10C5" w:rsidP="006D1D0F">
            <w:pPr>
              <w:rPr>
                <w:sz w:val="28"/>
                <w:szCs w:val="28"/>
              </w:rPr>
            </w:pPr>
            <w:r w:rsidRPr="00FE4F31">
              <w:rPr>
                <w:sz w:val="28"/>
                <w:szCs w:val="28"/>
              </w:rPr>
              <w:t>Соисполнители  муниципальной программы</w:t>
            </w:r>
          </w:p>
        </w:tc>
        <w:tc>
          <w:tcPr>
            <w:tcW w:w="4784" w:type="dxa"/>
          </w:tcPr>
          <w:p w:rsidR="002F10C5" w:rsidRPr="00FE4F31" w:rsidRDefault="002F10C5" w:rsidP="00A238BD">
            <w:pPr>
              <w:rPr>
                <w:sz w:val="28"/>
                <w:szCs w:val="28"/>
              </w:rPr>
            </w:pPr>
            <w:r w:rsidRPr="00FE4F31">
              <w:rPr>
                <w:sz w:val="28"/>
                <w:szCs w:val="28"/>
              </w:rPr>
              <w:t>Муниципальной программой  не предусмотрено</w:t>
            </w:r>
          </w:p>
        </w:tc>
      </w:tr>
      <w:tr w:rsidR="002F10C5" w:rsidRPr="00FE4F31" w:rsidTr="00A238BD">
        <w:tc>
          <w:tcPr>
            <w:tcW w:w="4786" w:type="dxa"/>
          </w:tcPr>
          <w:p w:rsidR="002F10C5" w:rsidRPr="00FE4F31" w:rsidRDefault="002F10C5" w:rsidP="006D1D0F">
            <w:pPr>
              <w:rPr>
                <w:sz w:val="28"/>
                <w:szCs w:val="28"/>
              </w:rPr>
            </w:pPr>
            <w:r w:rsidRPr="00FE4F31">
              <w:rPr>
                <w:sz w:val="28"/>
                <w:szCs w:val="28"/>
              </w:rPr>
              <w:t>Участники  муниципальной программы</w:t>
            </w:r>
          </w:p>
        </w:tc>
        <w:tc>
          <w:tcPr>
            <w:tcW w:w="4784" w:type="dxa"/>
          </w:tcPr>
          <w:p w:rsidR="002F10C5" w:rsidRPr="00FE4F31" w:rsidRDefault="002F10C5" w:rsidP="00A238BD">
            <w:pPr>
              <w:rPr>
                <w:sz w:val="28"/>
                <w:szCs w:val="28"/>
              </w:rPr>
            </w:pPr>
            <w:r w:rsidRPr="00FE4F31">
              <w:rPr>
                <w:sz w:val="28"/>
                <w:szCs w:val="28"/>
              </w:rPr>
              <w:t>Комитет   Администрации  города Рубцовска   по  промышленности, энергетике,  транспорту и дорожному хозяйству;</w:t>
            </w:r>
          </w:p>
          <w:p w:rsidR="002F10C5" w:rsidRPr="00FE4F31" w:rsidRDefault="002F10C5" w:rsidP="00A238BD">
            <w:pPr>
              <w:rPr>
                <w:sz w:val="28"/>
                <w:szCs w:val="28"/>
              </w:rPr>
            </w:pPr>
            <w:r w:rsidRPr="00FE4F31">
              <w:rPr>
                <w:sz w:val="28"/>
                <w:szCs w:val="28"/>
              </w:rPr>
              <w:t>комитет  Администрации  города Рубцовска   по   архитектуре   и градостроительству;</w:t>
            </w:r>
          </w:p>
          <w:p w:rsidR="002F10C5" w:rsidRPr="00FE4F31" w:rsidRDefault="002F10C5" w:rsidP="00A238BD">
            <w:pPr>
              <w:rPr>
                <w:sz w:val="28"/>
                <w:szCs w:val="28"/>
              </w:rPr>
            </w:pPr>
            <w:r w:rsidRPr="00FE4F31">
              <w:rPr>
                <w:sz w:val="28"/>
                <w:szCs w:val="28"/>
              </w:rPr>
              <w:t>управление  Администрации города Рубцовска по жилищно -коммуналь- ному  хозяйству  и экологии ;</w:t>
            </w:r>
          </w:p>
          <w:p w:rsidR="002F10C5" w:rsidRPr="00FE4F31" w:rsidRDefault="002F10C5" w:rsidP="00A238BD">
            <w:pPr>
              <w:rPr>
                <w:sz w:val="28"/>
                <w:szCs w:val="28"/>
              </w:rPr>
            </w:pPr>
            <w:r w:rsidRPr="00FE4F31">
              <w:rPr>
                <w:sz w:val="28"/>
                <w:szCs w:val="28"/>
              </w:rPr>
              <w:t>комитет  Администрации  города Рубцовска   по  управлению имуществом ;</w:t>
            </w:r>
          </w:p>
          <w:p w:rsidR="002F10C5" w:rsidRPr="00FE4F31" w:rsidRDefault="002F10C5" w:rsidP="00A238BD">
            <w:pPr>
              <w:rPr>
                <w:sz w:val="28"/>
                <w:szCs w:val="28"/>
              </w:rPr>
            </w:pPr>
            <w:r w:rsidRPr="00FE4F31">
              <w:rPr>
                <w:sz w:val="28"/>
                <w:szCs w:val="28"/>
              </w:rPr>
              <w:t>отдел  по  развитию предпринима- тельства  и  рыночной инфраструк- туры   Администрации города  Рубцовска</w:t>
            </w:r>
          </w:p>
        </w:tc>
      </w:tr>
      <w:tr w:rsidR="002F10C5" w:rsidRPr="00FE4F31" w:rsidTr="00A238BD">
        <w:tc>
          <w:tcPr>
            <w:tcW w:w="4786" w:type="dxa"/>
          </w:tcPr>
          <w:p w:rsidR="002F10C5" w:rsidRPr="00FE4F31" w:rsidRDefault="002F10C5" w:rsidP="006D1D0F">
            <w:pPr>
              <w:rPr>
                <w:sz w:val="28"/>
                <w:szCs w:val="28"/>
              </w:rPr>
            </w:pPr>
            <w:r w:rsidRPr="00FE4F31">
              <w:rPr>
                <w:sz w:val="28"/>
                <w:szCs w:val="28"/>
              </w:rPr>
              <w:t>Подпрограммы  муниципальной программы</w:t>
            </w:r>
          </w:p>
        </w:tc>
        <w:tc>
          <w:tcPr>
            <w:tcW w:w="4784" w:type="dxa"/>
          </w:tcPr>
          <w:p w:rsidR="002F10C5" w:rsidRPr="00FE4F31" w:rsidRDefault="002F10C5" w:rsidP="00A238BD">
            <w:pPr>
              <w:rPr>
                <w:sz w:val="28"/>
                <w:szCs w:val="28"/>
              </w:rPr>
            </w:pPr>
            <w:r w:rsidRPr="00FE4F31">
              <w:rPr>
                <w:sz w:val="28"/>
                <w:szCs w:val="28"/>
              </w:rPr>
              <w:t>Муниципальной программой не предусмотрено</w:t>
            </w:r>
          </w:p>
        </w:tc>
      </w:tr>
      <w:tr w:rsidR="002F10C5" w:rsidRPr="00FE4F31" w:rsidTr="00A238BD">
        <w:tc>
          <w:tcPr>
            <w:tcW w:w="4786" w:type="dxa"/>
          </w:tcPr>
          <w:p w:rsidR="002F10C5" w:rsidRPr="00FE4F31" w:rsidRDefault="002F10C5" w:rsidP="006D1D0F">
            <w:pPr>
              <w:rPr>
                <w:sz w:val="28"/>
                <w:szCs w:val="28"/>
              </w:rPr>
            </w:pPr>
            <w:r w:rsidRPr="00FE4F31">
              <w:rPr>
                <w:sz w:val="28"/>
                <w:szCs w:val="28"/>
              </w:rPr>
              <w:t>Программно-целевые инструменты  муниципальной программы</w:t>
            </w:r>
          </w:p>
        </w:tc>
        <w:tc>
          <w:tcPr>
            <w:tcW w:w="4784" w:type="dxa"/>
          </w:tcPr>
          <w:p w:rsidR="002F10C5" w:rsidRPr="00FE4F31" w:rsidRDefault="002F10C5" w:rsidP="00A238BD">
            <w:pPr>
              <w:rPr>
                <w:sz w:val="28"/>
                <w:szCs w:val="28"/>
              </w:rPr>
            </w:pPr>
            <w:r w:rsidRPr="00FE4F31">
              <w:rPr>
                <w:sz w:val="28"/>
                <w:szCs w:val="28"/>
              </w:rPr>
              <w:t>Закон Алтайского края от 03.04.2014 № 21-ЗС «Об инвестиционной деятельности в Алтайском крае»;</w:t>
            </w:r>
          </w:p>
          <w:p w:rsidR="002F10C5" w:rsidRPr="00FE4F31" w:rsidRDefault="002F10C5" w:rsidP="00A238BD">
            <w:pPr>
              <w:rPr>
                <w:sz w:val="28"/>
                <w:szCs w:val="28"/>
              </w:rPr>
            </w:pPr>
            <w:r w:rsidRPr="00FE4F31">
              <w:rPr>
                <w:sz w:val="28"/>
                <w:szCs w:val="28"/>
              </w:rPr>
              <w:t>Решение Рубцовского городского совета Депутатов «</w:t>
            </w:r>
            <w:r w:rsidRPr="00FE4F31">
              <w:rPr>
                <w:b/>
                <w:sz w:val="28"/>
                <w:szCs w:val="28"/>
              </w:rPr>
              <w:t xml:space="preserve"> </w:t>
            </w:r>
            <w:r w:rsidRPr="00FE4F31">
              <w:rPr>
                <w:sz w:val="28"/>
                <w:szCs w:val="28"/>
              </w:rPr>
              <w:t>Об утверждении Стратегии социально – экономичес- кого развития муниципального образования город Рубцовск Алтайского края на период до 2025 года»  от 19.12.2013 № 251;</w:t>
            </w:r>
          </w:p>
          <w:p w:rsidR="002F10C5" w:rsidRPr="00FE4F31" w:rsidRDefault="002F10C5" w:rsidP="00A238BD">
            <w:pPr>
              <w:rPr>
                <w:sz w:val="28"/>
                <w:szCs w:val="28"/>
              </w:rPr>
            </w:pPr>
            <w:r w:rsidRPr="00FE4F31">
              <w:rPr>
                <w:sz w:val="28"/>
                <w:szCs w:val="28"/>
              </w:rPr>
              <w:t>Решение Рубцовского городского Совета депутатов Алтайского края</w:t>
            </w:r>
          </w:p>
          <w:p w:rsidR="002F10C5" w:rsidRDefault="002F10C5" w:rsidP="00A238BD">
            <w:pPr>
              <w:rPr>
                <w:rFonts w:ascii="Arial" w:hAnsi="Arial" w:cs="Arial"/>
                <w:b/>
                <w:bCs/>
                <w:color w:val="002060"/>
                <w:spacing w:val="-20"/>
                <w:kern w:val="24"/>
                <w:sz w:val="28"/>
                <w:szCs w:val="28"/>
              </w:rPr>
            </w:pPr>
            <w:r w:rsidRPr="00FE4F31">
              <w:rPr>
                <w:sz w:val="28"/>
                <w:szCs w:val="28"/>
              </w:rPr>
              <w:t xml:space="preserve">«О    принятии    Положения об инвестиционной деятельности, осуществляемой в форме капиталь- ных вложений, на территории муниципального образования город Рубцовск   Алтайского   края»   </w:t>
            </w:r>
            <w:r w:rsidRPr="00C02384">
              <w:rPr>
                <w:rFonts w:ascii="Arial" w:hAnsi="Arial" w:cs="Arial"/>
                <w:b/>
                <w:bCs/>
                <w:color w:val="002060"/>
                <w:spacing w:val="-20"/>
                <w:kern w:val="24"/>
                <w:sz w:val="28"/>
                <w:szCs w:val="28"/>
              </w:rPr>
              <w:t xml:space="preserve"> </w:t>
            </w:r>
          </w:p>
          <w:p w:rsidR="002F10C5" w:rsidRPr="00FE4F31" w:rsidRDefault="002F10C5" w:rsidP="00A238BD">
            <w:pPr>
              <w:rPr>
                <w:sz w:val="28"/>
                <w:szCs w:val="28"/>
              </w:rPr>
            </w:pPr>
            <w:r w:rsidRPr="00FE4F31">
              <w:rPr>
                <w:sz w:val="28"/>
                <w:szCs w:val="28"/>
              </w:rPr>
              <w:t xml:space="preserve">от </w:t>
            </w:r>
            <w:r w:rsidRPr="00C02384">
              <w:rPr>
                <w:rFonts w:ascii="Arial" w:hAnsi="Arial" w:cs="Arial"/>
                <w:b/>
                <w:bCs/>
                <w:color w:val="002060"/>
                <w:spacing w:val="-20"/>
                <w:kern w:val="24"/>
                <w:sz w:val="28"/>
                <w:szCs w:val="28"/>
              </w:rPr>
              <w:t xml:space="preserve"> </w:t>
            </w:r>
            <w:r w:rsidRPr="00FE4F31">
              <w:rPr>
                <w:sz w:val="28"/>
                <w:szCs w:val="28"/>
              </w:rPr>
              <w:t>25.02 2016 № 644</w:t>
            </w:r>
          </w:p>
        </w:tc>
      </w:tr>
      <w:tr w:rsidR="002F10C5" w:rsidRPr="00FE4F31" w:rsidTr="00A238BD">
        <w:tc>
          <w:tcPr>
            <w:tcW w:w="4786" w:type="dxa"/>
          </w:tcPr>
          <w:p w:rsidR="002F10C5" w:rsidRPr="00FE4F31" w:rsidRDefault="002F10C5" w:rsidP="006D1D0F">
            <w:pPr>
              <w:rPr>
                <w:sz w:val="28"/>
                <w:szCs w:val="28"/>
              </w:rPr>
            </w:pPr>
            <w:r w:rsidRPr="00FE4F31">
              <w:rPr>
                <w:sz w:val="28"/>
                <w:szCs w:val="28"/>
              </w:rPr>
              <w:t>Цель  муниципальной программы</w:t>
            </w:r>
          </w:p>
        </w:tc>
        <w:tc>
          <w:tcPr>
            <w:tcW w:w="4784" w:type="dxa"/>
          </w:tcPr>
          <w:p w:rsidR="002F10C5" w:rsidRPr="00FE4F31" w:rsidRDefault="002F10C5" w:rsidP="00A238BD">
            <w:pPr>
              <w:rPr>
                <w:sz w:val="28"/>
                <w:szCs w:val="28"/>
              </w:rPr>
            </w:pPr>
            <w:r w:rsidRPr="00FE4F31">
              <w:rPr>
                <w:sz w:val="28"/>
                <w:szCs w:val="28"/>
              </w:rPr>
              <w:t>Формирование благоприятных условий для повышения инвестиционной привлекательности и развития территории муниципального образования города Рубцовска Алтайского края</w:t>
            </w:r>
          </w:p>
        </w:tc>
      </w:tr>
      <w:tr w:rsidR="002F10C5" w:rsidRPr="00FE4F31" w:rsidTr="00A238BD">
        <w:tc>
          <w:tcPr>
            <w:tcW w:w="4786" w:type="dxa"/>
          </w:tcPr>
          <w:p w:rsidR="002F10C5" w:rsidRPr="00FE4F31" w:rsidRDefault="002F10C5" w:rsidP="006D1D0F">
            <w:pPr>
              <w:rPr>
                <w:sz w:val="28"/>
                <w:szCs w:val="28"/>
              </w:rPr>
            </w:pPr>
            <w:r w:rsidRPr="00FE4F31">
              <w:rPr>
                <w:sz w:val="28"/>
                <w:szCs w:val="28"/>
              </w:rPr>
              <w:t>Задачи  муниципальной программы</w:t>
            </w:r>
          </w:p>
        </w:tc>
        <w:tc>
          <w:tcPr>
            <w:tcW w:w="4784" w:type="dxa"/>
          </w:tcPr>
          <w:p w:rsidR="002F10C5" w:rsidRPr="00FE4F31" w:rsidRDefault="002F10C5" w:rsidP="00A238BD">
            <w:pPr>
              <w:rPr>
                <w:sz w:val="28"/>
                <w:szCs w:val="28"/>
              </w:rPr>
            </w:pPr>
            <w:r w:rsidRPr="00FE4F31">
              <w:rPr>
                <w:sz w:val="28"/>
                <w:szCs w:val="28"/>
              </w:rPr>
              <w:t>1. Участие в совершенствовании нормативно-правового, организа- ционного и инфраструктурного обеспечения инвестиционной деятельности на территории города в рамках регионального, федерального законодательства.</w:t>
            </w:r>
          </w:p>
          <w:p w:rsidR="002F10C5" w:rsidRPr="00FE4F31" w:rsidRDefault="002F10C5" w:rsidP="00A238BD">
            <w:pPr>
              <w:rPr>
                <w:sz w:val="28"/>
                <w:szCs w:val="28"/>
              </w:rPr>
            </w:pPr>
            <w:r w:rsidRPr="00FE4F31">
              <w:rPr>
                <w:sz w:val="28"/>
                <w:szCs w:val="28"/>
              </w:rPr>
              <w:t>2. Участие в поддержке механизмов, обеспечивающих повышение инвестиционной привлекательности города.</w:t>
            </w:r>
          </w:p>
          <w:p w:rsidR="002F10C5" w:rsidRPr="00FE4F31" w:rsidRDefault="002F10C5" w:rsidP="00A238BD">
            <w:pPr>
              <w:rPr>
                <w:sz w:val="28"/>
                <w:szCs w:val="28"/>
              </w:rPr>
            </w:pPr>
            <w:r w:rsidRPr="00FE4F31">
              <w:rPr>
                <w:sz w:val="28"/>
                <w:szCs w:val="28"/>
              </w:rPr>
              <w:t>3. Организация работы по формированию приоритетных направлений и факторов повышения  инвестиционной привлекательности города.</w:t>
            </w:r>
          </w:p>
          <w:p w:rsidR="002F10C5" w:rsidRPr="00FE4F31" w:rsidRDefault="002F10C5" w:rsidP="00A238BD">
            <w:pPr>
              <w:rPr>
                <w:sz w:val="28"/>
                <w:szCs w:val="28"/>
              </w:rPr>
            </w:pPr>
            <w:r w:rsidRPr="00FE4F31">
              <w:rPr>
                <w:sz w:val="28"/>
                <w:szCs w:val="28"/>
              </w:rPr>
              <w:t>4. Содействие повышению степени обеспеченности ресурсами и инфраструктурой процессов инвестиционной деятельности в городе.</w:t>
            </w:r>
          </w:p>
        </w:tc>
      </w:tr>
      <w:tr w:rsidR="002F10C5" w:rsidRPr="00FE4F31" w:rsidTr="00A238BD">
        <w:trPr>
          <w:trHeight w:val="1884"/>
        </w:trPr>
        <w:tc>
          <w:tcPr>
            <w:tcW w:w="4786" w:type="dxa"/>
          </w:tcPr>
          <w:p w:rsidR="002F10C5" w:rsidRPr="00FE4F31" w:rsidRDefault="002F10C5" w:rsidP="006D1D0F">
            <w:pPr>
              <w:rPr>
                <w:sz w:val="28"/>
                <w:szCs w:val="28"/>
              </w:rPr>
            </w:pPr>
            <w:r w:rsidRPr="00FE4F31">
              <w:rPr>
                <w:sz w:val="28"/>
                <w:szCs w:val="28"/>
              </w:rPr>
              <w:t>Целевые индикаторы и показатели  муниципальной программы</w:t>
            </w:r>
          </w:p>
        </w:tc>
        <w:tc>
          <w:tcPr>
            <w:tcW w:w="4784" w:type="dxa"/>
          </w:tcPr>
          <w:p w:rsidR="002F10C5" w:rsidRPr="00FE4F31" w:rsidRDefault="002F10C5" w:rsidP="00A238BD">
            <w:pPr>
              <w:rPr>
                <w:sz w:val="28"/>
                <w:szCs w:val="28"/>
              </w:rPr>
            </w:pPr>
            <w:r w:rsidRPr="00FE4F31">
              <w:rPr>
                <w:sz w:val="28"/>
                <w:szCs w:val="28"/>
              </w:rPr>
              <w:t xml:space="preserve">1. </w:t>
            </w:r>
            <w:r w:rsidRPr="00FE4F31">
              <w:rPr>
                <w:color w:val="000000"/>
                <w:sz w:val="28"/>
                <w:szCs w:val="28"/>
              </w:rPr>
              <w:t xml:space="preserve"> Объем инвестиций в основной капитал организаций, находящихся на территории городского округа   без субъектов малого предпринима- тельства</w:t>
            </w:r>
            <w:r w:rsidRPr="00FE4F31">
              <w:rPr>
                <w:sz w:val="28"/>
                <w:szCs w:val="28"/>
              </w:rPr>
              <w:t xml:space="preserve"> </w:t>
            </w:r>
          </w:p>
          <w:p w:rsidR="002F10C5" w:rsidRPr="00FE4F31" w:rsidRDefault="002F10C5" w:rsidP="00A238BD">
            <w:pPr>
              <w:rPr>
                <w:sz w:val="28"/>
                <w:szCs w:val="28"/>
              </w:rPr>
            </w:pPr>
            <w:r w:rsidRPr="00FE4F31">
              <w:rPr>
                <w:sz w:val="28"/>
                <w:szCs w:val="28"/>
              </w:rPr>
              <w:t>2. Объем инвестиций в основной капитал</w:t>
            </w:r>
            <w:r w:rsidRPr="00FE4F31">
              <w:rPr>
                <w:color w:val="000000"/>
                <w:sz w:val="28"/>
                <w:szCs w:val="28"/>
              </w:rPr>
              <w:t xml:space="preserve"> организаций, находящихся на территории городского округа   без субъектов малого предпринимательства</w:t>
            </w:r>
            <w:r w:rsidRPr="00FE4F31">
              <w:rPr>
                <w:sz w:val="28"/>
                <w:szCs w:val="28"/>
              </w:rPr>
              <w:t xml:space="preserve"> на душу населения</w:t>
            </w:r>
          </w:p>
          <w:p w:rsidR="002F10C5" w:rsidRPr="00FE4F31" w:rsidRDefault="002F10C5" w:rsidP="00A238BD">
            <w:pPr>
              <w:rPr>
                <w:sz w:val="28"/>
                <w:szCs w:val="28"/>
              </w:rPr>
            </w:pPr>
            <w:r w:rsidRPr="00FE4F31">
              <w:rPr>
                <w:sz w:val="28"/>
                <w:szCs w:val="28"/>
              </w:rPr>
              <w:t>3. Объем инвестиций на реализацию социально значимых инвестицион- ных проектов за счет всех источников финансирования</w:t>
            </w:r>
          </w:p>
          <w:p w:rsidR="002F10C5" w:rsidRPr="00FE4F31" w:rsidRDefault="002F10C5" w:rsidP="00A238BD">
            <w:pPr>
              <w:rPr>
                <w:sz w:val="28"/>
                <w:szCs w:val="28"/>
              </w:rPr>
            </w:pPr>
            <w:r w:rsidRPr="00FE4F31">
              <w:rPr>
                <w:sz w:val="28"/>
                <w:szCs w:val="28"/>
              </w:rPr>
              <w:t>4.  Количество инвестиционных проектов, реализуемых на территории города</w:t>
            </w:r>
          </w:p>
          <w:p w:rsidR="002F10C5" w:rsidRPr="00FE4F31" w:rsidRDefault="002F10C5" w:rsidP="00A238BD">
            <w:pPr>
              <w:rPr>
                <w:sz w:val="28"/>
                <w:szCs w:val="28"/>
              </w:rPr>
            </w:pPr>
            <w:r w:rsidRPr="00FE4F31">
              <w:rPr>
                <w:sz w:val="28"/>
                <w:szCs w:val="28"/>
              </w:rPr>
              <w:t>5.  Площадь земельных участков, предоставленных для строительства</w:t>
            </w:r>
          </w:p>
        </w:tc>
      </w:tr>
      <w:tr w:rsidR="002F10C5" w:rsidRPr="00FE4F31" w:rsidTr="00A238BD">
        <w:tc>
          <w:tcPr>
            <w:tcW w:w="4786" w:type="dxa"/>
          </w:tcPr>
          <w:p w:rsidR="002F10C5" w:rsidRPr="00FE4F31" w:rsidRDefault="002F10C5" w:rsidP="009B4CB3">
            <w:pPr>
              <w:rPr>
                <w:sz w:val="28"/>
                <w:szCs w:val="28"/>
              </w:rPr>
            </w:pPr>
            <w:r w:rsidRPr="00FE4F31">
              <w:rPr>
                <w:sz w:val="28"/>
                <w:szCs w:val="28"/>
              </w:rPr>
              <w:t>Сроки и этапы реализации муниципальной программы</w:t>
            </w:r>
          </w:p>
        </w:tc>
        <w:tc>
          <w:tcPr>
            <w:tcW w:w="4784" w:type="dxa"/>
          </w:tcPr>
          <w:p w:rsidR="002F10C5" w:rsidRPr="00FE4F31" w:rsidRDefault="002F10C5" w:rsidP="00A238BD">
            <w:pPr>
              <w:rPr>
                <w:sz w:val="28"/>
                <w:szCs w:val="28"/>
              </w:rPr>
            </w:pPr>
            <w:r w:rsidRPr="00FE4F31">
              <w:rPr>
                <w:sz w:val="28"/>
                <w:szCs w:val="28"/>
              </w:rPr>
              <w:t>2018-2020 годы;</w:t>
            </w:r>
          </w:p>
          <w:p w:rsidR="002F10C5" w:rsidRPr="00FE4F31" w:rsidRDefault="002F10C5" w:rsidP="00A238BD">
            <w:pPr>
              <w:rPr>
                <w:sz w:val="28"/>
                <w:szCs w:val="28"/>
              </w:rPr>
            </w:pPr>
            <w:r w:rsidRPr="00FE4F31">
              <w:rPr>
                <w:sz w:val="28"/>
                <w:szCs w:val="28"/>
              </w:rPr>
              <w:t>этапы реализации муниципальной программы не предусмотрены</w:t>
            </w:r>
          </w:p>
        </w:tc>
      </w:tr>
      <w:tr w:rsidR="002F10C5" w:rsidRPr="00FE4F31" w:rsidTr="00A238BD">
        <w:tc>
          <w:tcPr>
            <w:tcW w:w="4786" w:type="dxa"/>
          </w:tcPr>
          <w:p w:rsidR="002F10C5" w:rsidRPr="00FE4F31" w:rsidRDefault="002F10C5" w:rsidP="009B4CB3">
            <w:pPr>
              <w:rPr>
                <w:sz w:val="28"/>
                <w:szCs w:val="28"/>
              </w:rPr>
            </w:pPr>
            <w:r w:rsidRPr="00FE4F31">
              <w:rPr>
                <w:sz w:val="28"/>
                <w:szCs w:val="28"/>
              </w:rPr>
              <w:t>Объемы финансирования муниципальной программы</w:t>
            </w:r>
          </w:p>
        </w:tc>
        <w:tc>
          <w:tcPr>
            <w:tcW w:w="4784" w:type="dxa"/>
          </w:tcPr>
          <w:p w:rsidR="002F10C5" w:rsidRPr="00FE4F31" w:rsidRDefault="002F10C5" w:rsidP="00A238BD">
            <w:pPr>
              <w:rPr>
                <w:sz w:val="28"/>
                <w:szCs w:val="28"/>
              </w:rPr>
            </w:pPr>
            <w:r w:rsidRPr="00FE4F31">
              <w:rPr>
                <w:sz w:val="28"/>
                <w:szCs w:val="28"/>
              </w:rPr>
              <w:t>Общий объем финансирования  муниципальной программы  осуществляется за счет средств бюджета  города – всего 370,0  тыс. руб., в том числе по годам:</w:t>
            </w:r>
          </w:p>
          <w:p w:rsidR="002F10C5" w:rsidRPr="00FE4F31" w:rsidRDefault="002F10C5" w:rsidP="00A238BD">
            <w:pPr>
              <w:rPr>
                <w:sz w:val="28"/>
                <w:szCs w:val="28"/>
              </w:rPr>
            </w:pPr>
            <w:r w:rsidRPr="00FE4F31">
              <w:rPr>
                <w:sz w:val="28"/>
                <w:szCs w:val="28"/>
              </w:rPr>
              <w:t>2018     -  140,0 тыс. руб.;</w:t>
            </w:r>
          </w:p>
          <w:p w:rsidR="002F10C5" w:rsidRPr="00FE4F31" w:rsidRDefault="002F10C5" w:rsidP="00A238BD">
            <w:pPr>
              <w:rPr>
                <w:sz w:val="28"/>
                <w:szCs w:val="28"/>
              </w:rPr>
            </w:pPr>
            <w:r w:rsidRPr="00FE4F31">
              <w:rPr>
                <w:sz w:val="28"/>
                <w:szCs w:val="28"/>
              </w:rPr>
              <w:t>2019     -  110,0 тыс. руб.;</w:t>
            </w:r>
          </w:p>
          <w:p w:rsidR="002F10C5" w:rsidRPr="00FE4F31" w:rsidRDefault="002F10C5" w:rsidP="00A238BD">
            <w:pPr>
              <w:rPr>
                <w:sz w:val="28"/>
                <w:szCs w:val="28"/>
              </w:rPr>
            </w:pPr>
            <w:r w:rsidRPr="00FE4F31">
              <w:rPr>
                <w:sz w:val="28"/>
                <w:szCs w:val="28"/>
              </w:rPr>
              <w:t>2020     -  120,0 тыс. руб.</w:t>
            </w:r>
          </w:p>
        </w:tc>
      </w:tr>
      <w:tr w:rsidR="002F10C5" w:rsidRPr="00FE4F31" w:rsidTr="00A238BD">
        <w:tc>
          <w:tcPr>
            <w:tcW w:w="4786" w:type="dxa"/>
          </w:tcPr>
          <w:p w:rsidR="002F10C5" w:rsidRPr="00FE4F31" w:rsidRDefault="002F10C5" w:rsidP="009B4CB3">
            <w:pPr>
              <w:rPr>
                <w:sz w:val="28"/>
                <w:szCs w:val="28"/>
              </w:rPr>
            </w:pPr>
            <w:r w:rsidRPr="00FE4F31">
              <w:rPr>
                <w:sz w:val="28"/>
                <w:szCs w:val="28"/>
              </w:rPr>
              <w:t>Ожидаемые результаты реализации муниципальной программы</w:t>
            </w:r>
          </w:p>
        </w:tc>
        <w:tc>
          <w:tcPr>
            <w:tcW w:w="4784" w:type="dxa"/>
          </w:tcPr>
          <w:p w:rsidR="002F10C5" w:rsidRPr="00FE4F31" w:rsidRDefault="002F10C5" w:rsidP="00A238BD">
            <w:pPr>
              <w:rPr>
                <w:sz w:val="28"/>
                <w:szCs w:val="28"/>
              </w:rPr>
            </w:pPr>
            <w:r w:rsidRPr="00FE4F31">
              <w:rPr>
                <w:sz w:val="28"/>
                <w:szCs w:val="28"/>
              </w:rPr>
              <w:t>За период реализации муниципальной программы к 2020 году  предусматривается:</w:t>
            </w:r>
          </w:p>
          <w:p w:rsidR="002F10C5" w:rsidRPr="00FE4F31" w:rsidRDefault="002F10C5" w:rsidP="00A238BD">
            <w:pPr>
              <w:rPr>
                <w:sz w:val="28"/>
                <w:szCs w:val="28"/>
              </w:rPr>
            </w:pPr>
            <w:r w:rsidRPr="00FE4F31">
              <w:rPr>
                <w:sz w:val="28"/>
                <w:szCs w:val="28"/>
              </w:rPr>
              <w:t>увеличение площади земельных участков, предоставленных для строительства до 130 тыс.кв.м.;</w:t>
            </w:r>
          </w:p>
          <w:p w:rsidR="002F10C5" w:rsidRPr="00FE4F31" w:rsidRDefault="002F10C5" w:rsidP="00A238BD">
            <w:pPr>
              <w:rPr>
                <w:sz w:val="28"/>
                <w:szCs w:val="28"/>
              </w:rPr>
            </w:pPr>
            <w:r w:rsidRPr="00FE4F31">
              <w:rPr>
                <w:color w:val="000000"/>
                <w:sz w:val="28"/>
                <w:szCs w:val="28"/>
              </w:rPr>
              <w:t xml:space="preserve">объем инвестиций в основной капитал, организаций, находящихся на территории городского округа   без субъектов малого предприни- мательства </w:t>
            </w:r>
            <w:r w:rsidRPr="00FE4F31">
              <w:rPr>
                <w:sz w:val="28"/>
                <w:szCs w:val="28"/>
              </w:rPr>
              <w:t xml:space="preserve"> в действующих ценах планируется на уровне  950 млн. руб.;</w:t>
            </w:r>
          </w:p>
          <w:p w:rsidR="002F10C5" w:rsidRPr="00FE4F31" w:rsidRDefault="002F10C5" w:rsidP="00A238BD">
            <w:pPr>
              <w:rPr>
                <w:sz w:val="28"/>
                <w:szCs w:val="28"/>
              </w:rPr>
            </w:pPr>
            <w:r w:rsidRPr="00FE4F31">
              <w:rPr>
                <w:color w:val="000000"/>
                <w:sz w:val="28"/>
                <w:szCs w:val="28"/>
              </w:rPr>
              <w:t>объем инвестиций в основной капитал, организаций, находящихся на территории городского округа   без субъектов малого предприни-мательства</w:t>
            </w:r>
            <w:r w:rsidRPr="00FE4F31">
              <w:rPr>
                <w:sz w:val="28"/>
                <w:szCs w:val="28"/>
              </w:rPr>
              <w:t xml:space="preserve"> на душу населения - на уровне 6584 рублей;</w:t>
            </w:r>
          </w:p>
          <w:p w:rsidR="002F10C5" w:rsidRPr="00FE4F31" w:rsidRDefault="002F10C5" w:rsidP="00A238BD">
            <w:pPr>
              <w:rPr>
                <w:sz w:val="28"/>
                <w:szCs w:val="28"/>
              </w:rPr>
            </w:pPr>
            <w:r w:rsidRPr="00FE4F31">
              <w:rPr>
                <w:sz w:val="28"/>
                <w:szCs w:val="28"/>
              </w:rPr>
              <w:t>объем инвестиций на реализацию социально значимых инвестицион- ных проектов за счет всех источников финансирования - на уровне 125 млн. руб.;</w:t>
            </w:r>
          </w:p>
          <w:p w:rsidR="002F10C5" w:rsidRPr="00FE4F31" w:rsidRDefault="002F10C5" w:rsidP="00A238BD">
            <w:pPr>
              <w:rPr>
                <w:sz w:val="28"/>
                <w:szCs w:val="28"/>
              </w:rPr>
            </w:pPr>
            <w:r w:rsidRPr="00FE4F31">
              <w:rPr>
                <w:sz w:val="28"/>
                <w:szCs w:val="28"/>
              </w:rPr>
              <w:t>количество инвестиционных проектов, реализуемых на территории города - 16 единиц;</w:t>
            </w:r>
          </w:p>
          <w:p w:rsidR="002F10C5" w:rsidRPr="00FE4F31" w:rsidRDefault="002F10C5" w:rsidP="00A238BD">
            <w:pPr>
              <w:rPr>
                <w:sz w:val="28"/>
                <w:szCs w:val="28"/>
              </w:rPr>
            </w:pPr>
            <w:r w:rsidRPr="00FE4F31">
              <w:rPr>
                <w:sz w:val="28"/>
                <w:szCs w:val="28"/>
              </w:rPr>
              <w:t xml:space="preserve">место города Рубцовска в рейтинге городов Алтайского края по </w:t>
            </w:r>
            <w:r w:rsidRPr="00FE4F31">
              <w:rPr>
                <w:color w:val="000000"/>
                <w:sz w:val="28"/>
                <w:szCs w:val="28"/>
              </w:rPr>
              <w:t xml:space="preserve"> объему инвестиций в основной капитал, организаций, находящихся на территории городского округа   без субъектов малого предпринимательства</w:t>
            </w:r>
            <w:r w:rsidRPr="00FE4F31">
              <w:rPr>
                <w:sz w:val="28"/>
                <w:szCs w:val="28"/>
              </w:rPr>
              <w:t xml:space="preserve"> – 3.</w:t>
            </w:r>
          </w:p>
        </w:tc>
      </w:tr>
    </w:tbl>
    <w:p w:rsidR="002F10C5" w:rsidRPr="00C02384" w:rsidRDefault="002F10C5">
      <w:pPr>
        <w:pStyle w:val="ConsPlusNormal"/>
        <w:jc w:val="both"/>
        <w:rPr>
          <w:sz w:val="28"/>
          <w:szCs w:val="28"/>
        </w:rPr>
      </w:pPr>
    </w:p>
    <w:p w:rsidR="002F10C5" w:rsidRPr="00C02384" w:rsidRDefault="002F10C5">
      <w:pPr>
        <w:pStyle w:val="ConsPlusNormal"/>
        <w:jc w:val="center"/>
        <w:outlineLvl w:val="1"/>
        <w:rPr>
          <w:sz w:val="28"/>
          <w:szCs w:val="28"/>
        </w:rPr>
      </w:pPr>
      <w:r w:rsidRPr="00C02384">
        <w:rPr>
          <w:sz w:val="28"/>
          <w:szCs w:val="28"/>
        </w:rPr>
        <w:t>1. Общая характеристика сферы реализации муниципальной программы</w:t>
      </w:r>
      <w:r>
        <w:rPr>
          <w:sz w:val="28"/>
          <w:szCs w:val="28"/>
        </w:rPr>
        <w:t>.</w:t>
      </w:r>
    </w:p>
    <w:p w:rsidR="002F10C5" w:rsidRPr="00C02384" w:rsidRDefault="002F10C5" w:rsidP="00E30268">
      <w:pPr>
        <w:autoSpaceDE w:val="0"/>
        <w:autoSpaceDN w:val="0"/>
        <w:adjustRightInd w:val="0"/>
        <w:ind w:firstLine="567"/>
        <w:jc w:val="both"/>
        <w:rPr>
          <w:color w:val="000000"/>
          <w:sz w:val="28"/>
          <w:szCs w:val="28"/>
        </w:rPr>
      </w:pP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1.1. «Основные проблемы и анализ причин их возникновения в сфере реализации муниципальной программы» </w:t>
      </w:r>
    </w:p>
    <w:p w:rsidR="002F10C5" w:rsidRPr="00C02384" w:rsidRDefault="002F10C5" w:rsidP="00E30268">
      <w:pPr>
        <w:autoSpaceDE w:val="0"/>
        <w:autoSpaceDN w:val="0"/>
        <w:adjustRightInd w:val="0"/>
        <w:ind w:firstLine="567"/>
        <w:jc w:val="both"/>
        <w:rPr>
          <w:color w:val="000000"/>
          <w:sz w:val="28"/>
          <w:szCs w:val="28"/>
        </w:rPr>
      </w:pP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Муниципальное образование город Рубцовск Алтайского края (далее </w:t>
      </w:r>
      <w:r>
        <w:rPr>
          <w:color w:val="000000"/>
          <w:sz w:val="28"/>
          <w:szCs w:val="28"/>
        </w:rPr>
        <w:t xml:space="preserve">по тексту – «МО </w:t>
      </w:r>
      <w:r w:rsidRPr="00C02384">
        <w:rPr>
          <w:color w:val="000000"/>
          <w:sz w:val="28"/>
          <w:szCs w:val="28"/>
        </w:rPr>
        <w:t>город</w:t>
      </w:r>
      <w:r>
        <w:rPr>
          <w:color w:val="000000"/>
          <w:sz w:val="28"/>
          <w:szCs w:val="28"/>
        </w:rPr>
        <w:t xml:space="preserve"> Рубцовск» в соответствующем падеже</w:t>
      </w:r>
      <w:r w:rsidRPr="00C02384">
        <w:rPr>
          <w:color w:val="000000"/>
          <w:sz w:val="28"/>
          <w:szCs w:val="28"/>
        </w:rPr>
        <w:t xml:space="preserve">) представляет собой открытую социально-экономическую систему с множеством вертикальных и горизонтальных, внутренних и внешних взаимосвязей, располагающую определенными природно-сырьевыми, трудовыми, производственными, потребительскими, инфраструктурными, транспортными, телекоммуникационными и финансовыми ресурсами. Совокупность всех ресурсов отражает степень привлекательности </w:t>
      </w:r>
      <w:r>
        <w:rPr>
          <w:color w:val="000000"/>
          <w:sz w:val="28"/>
          <w:szCs w:val="28"/>
        </w:rPr>
        <w:t xml:space="preserve">МО </w:t>
      </w:r>
      <w:r w:rsidRPr="00C02384">
        <w:rPr>
          <w:color w:val="000000"/>
          <w:sz w:val="28"/>
          <w:szCs w:val="28"/>
        </w:rPr>
        <w:t>город</w:t>
      </w:r>
      <w:r>
        <w:rPr>
          <w:color w:val="000000"/>
          <w:sz w:val="28"/>
          <w:szCs w:val="28"/>
        </w:rPr>
        <w:t xml:space="preserve">а Рубцовска  </w:t>
      </w:r>
      <w:r w:rsidRPr="00C02384">
        <w:rPr>
          <w:color w:val="000000"/>
          <w:sz w:val="28"/>
          <w:szCs w:val="28"/>
        </w:rPr>
        <w:t>и влияет на положительное или отрицательное решение об инвестировании.</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Формирование позитивного инвестиционного климата на территории создает инвестиционную привлекательность и благоприятные условия для привлечения инвестиций. Инвестиционная привлекательность является одним из важных критериев современного города. Повышение конкурентоспособности </w:t>
      </w:r>
      <w:r>
        <w:rPr>
          <w:color w:val="000000"/>
          <w:sz w:val="28"/>
          <w:szCs w:val="28"/>
        </w:rPr>
        <w:t xml:space="preserve">МО </w:t>
      </w:r>
      <w:r w:rsidRPr="00C02384">
        <w:rPr>
          <w:color w:val="000000"/>
          <w:sz w:val="28"/>
          <w:szCs w:val="28"/>
        </w:rPr>
        <w:t>город</w:t>
      </w:r>
      <w:r>
        <w:rPr>
          <w:color w:val="000000"/>
          <w:sz w:val="28"/>
          <w:szCs w:val="28"/>
        </w:rPr>
        <w:t>а Рубцовска</w:t>
      </w:r>
      <w:r w:rsidRPr="00C02384">
        <w:rPr>
          <w:color w:val="000000"/>
          <w:sz w:val="28"/>
          <w:szCs w:val="28"/>
        </w:rPr>
        <w:t xml:space="preserve"> и создание благоприятных условий для инвестирования позволяет обеспечить высокий уровень его инвестиционной привлекательности. </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Инвестиционная привлекательность </w:t>
      </w:r>
      <w:r>
        <w:rPr>
          <w:color w:val="000000"/>
          <w:sz w:val="28"/>
          <w:szCs w:val="28"/>
        </w:rPr>
        <w:t xml:space="preserve">МО </w:t>
      </w:r>
      <w:r w:rsidRPr="00C02384">
        <w:rPr>
          <w:color w:val="000000"/>
          <w:sz w:val="28"/>
          <w:szCs w:val="28"/>
        </w:rPr>
        <w:t>город</w:t>
      </w:r>
      <w:r>
        <w:rPr>
          <w:color w:val="000000"/>
          <w:sz w:val="28"/>
          <w:szCs w:val="28"/>
        </w:rPr>
        <w:t>а Рубцовска</w:t>
      </w:r>
      <w:r w:rsidRPr="00C02384">
        <w:rPr>
          <w:color w:val="000000"/>
          <w:sz w:val="28"/>
          <w:szCs w:val="28"/>
        </w:rPr>
        <w:t xml:space="preserve"> зависит от основных факторов: инвестиционной активности, инвестиционного климата, инвестиционного потенциала и инвестиционных рисков.</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1.1.1. «Инвестиционная активность </w:t>
      </w:r>
      <w:r>
        <w:rPr>
          <w:color w:val="000000"/>
          <w:sz w:val="28"/>
          <w:szCs w:val="28"/>
        </w:rPr>
        <w:t xml:space="preserve">МО </w:t>
      </w:r>
      <w:r w:rsidRPr="00C02384">
        <w:rPr>
          <w:color w:val="000000"/>
          <w:sz w:val="28"/>
          <w:szCs w:val="28"/>
        </w:rPr>
        <w:t>город</w:t>
      </w:r>
      <w:r>
        <w:rPr>
          <w:color w:val="000000"/>
          <w:sz w:val="28"/>
          <w:szCs w:val="28"/>
        </w:rPr>
        <w:t>а Рубцовска</w:t>
      </w:r>
      <w:r w:rsidRPr="00C02384">
        <w:rPr>
          <w:color w:val="000000"/>
          <w:sz w:val="28"/>
          <w:szCs w:val="28"/>
        </w:rPr>
        <w:t>»</w:t>
      </w:r>
    </w:p>
    <w:p w:rsidR="002F10C5" w:rsidRPr="00C02384" w:rsidRDefault="002F10C5" w:rsidP="00E30268">
      <w:pPr>
        <w:pStyle w:val="ConsPlusNormal"/>
        <w:ind w:firstLine="540"/>
        <w:jc w:val="both"/>
        <w:rPr>
          <w:sz w:val="28"/>
          <w:szCs w:val="28"/>
        </w:rPr>
      </w:pPr>
      <w:r w:rsidRPr="00C02384">
        <w:rPr>
          <w:sz w:val="28"/>
          <w:szCs w:val="28"/>
        </w:rPr>
        <w:t>Уровень инвестиционной активности характеризуется вложением инвестиций по территории в целом и на душу населения, в разрезе источников финансирования, основных видов экономической деятельности, структуры направления вложений в динамике.</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При анализе показателя объема инвестиций в основной капитал организаций, находящихся на территории </w:t>
      </w:r>
      <w:r>
        <w:rPr>
          <w:color w:val="000000"/>
          <w:sz w:val="28"/>
          <w:szCs w:val="28"/>
        </w:rPr>
        <w:t xml:space="preserve">МО </w:t>
      </w:r>
      <w:r w:rsidRPr="00C02384">
        <w:rPr>
          <w:color w:val="000000"/>
          <w:sz w:val="28"/>
          <w:szCs w:val="28"/>
        </w:rPr>
        <w:t>город</w:t>
      </w:r>
      <w:r>
        <w:rPr>
          <w:color w:val="000000"/>
          <w:sz w:val="28"/>
          <w:szCs w:val="28"/>
        </w:rPr>
        <w:t>а Рубцовска</w:t>
      </w:r>
      <w:r w:rsidRPr="00C02384">
        <w:rPr>
          <w:color w:val="000000"/>
          <w:sz w:val="28"/>
          <w:szCs w:val="28"/>
        </w:rPr>
        <w:t xml:space="preserve"> без субъектов малого предпринимательства (далее - объем инвестиций в основной капитал</w:t>
      </w:r>
      <w:r w:rsidRPr="00FB352D">
        <w:rPr>
          <w:color w:val="000000"/>
          <w:sz w:val="28"/>
          <w:szCs w:val="28"/>
        </w:rPr>
        <w:t xml:space="preserve"> </w:t>
      </w:r>
      <w:r w:rsidRPr="00C02384">
        <w:rPr>
          <w:color w:val="000000"/>
          <w:sz w:val="28"/>
          <w:szCs w:val="28"/>
        </w:rPr>
        <w:t xml:space="preserve">организаций) за 2008 - 2016 годы  наблюдался максимальный объем вложений в 2008 году – 1660 млн.руб. и  минимальный в 2016 году – 428,8 млн. руб. </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В указанный период </w:t>
      </w:r>
      <w:r>
        <w:rPr>
          <w:color w:val="000000"/>
          <w:sz w:val="28"/>
          <w:szCs w:val="28"/>
        </w:rPr>
        <w:t xml:space="preserve">МО </w:t>
      </w:r>
      <w:r w:rsidRPr="00C02384">
        <w:rPr>
          <w:color w:val="000000"/>
          <w:sz w:val="28"/>
          <w:szCs w:val="28"/>
        </w:rPr>
        <w:t>город</w:t>
      </w:r>
      <w:r>
        <w:rPr>
          <w:color w:val="000000"/>
          <w:sz w:val="28"/>
          <w:szCs w:val="28"/>
        </w:rPr>
        <w:t xml:space="preserve"> Рубцовск</w:t>
      </w:r>
      <w:r w:rsidRPr="00C02384">
        <w:rPr>
          <w:color w:val="000000"/>
          <w:sz w:val="28"/>
          <w:szCs w:val="28"/>
        </w:rPr>
        <w:t xml:space="preserve"> занимал в рейтинге городских округов Алтайского края по вложению инвестиций в основной капитал</w:t>
      </w:r>
      <w:r w:rsidRPr="00FB352D">
        <w:rPr>
          <w:color w:val="000000"/>
          <w:sz w:val="28"/>
          <w:szCs w:val="28"/>
        </w:rPr>
        <w:t xml:space="preserve"> </w:t>
      </w:r>
      <w:r w:rsidRPr="00C02384">
        <w:rPr>
          <w:color w:val="000000"/>
          <w:sz w:val="28"/>
          <w:szCs w:val="28"/>
        </w:rPr>
        <w:t>организаций</w:t>
      </w:r>
      <w:r>
        <w:rPr>
          <w:color w:val="000000"/>
          <w:sz w:val="28"/>
          <w:szCs w:val="28"/>
        </w:rPr>
        <w:t xml:space="preserve"> </w:t>
      </w:r>
      <w:r w:rsidRPr="00C02384">
        <w:rPr>
          <w:color w:val="000000"/>
          <w:sz w:val="28"/>
          <w:szCs w:val="28"/>
        </w:rPr>
        <w:t>:</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3 место в 2009, 2012,2014 годы;</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4 место в 2008, 2010, 2011,2013, 2015 годы;</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9 место в 2016 году.</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За 2008 - 2016 годы индекс физического объема инвестиций в основной капитал</w:t>
      </w:r>
      <w:r w:rsidRPr="00FB352D">
        <w:rPr>
          <w:color w:val="000000"/>
          <w:sz w:val="28"/>
          <w:szCs w:val="28"/>
        </w:rPr>
        <w:t xml:space="preserve"> </w:t>
      </w:r>
      <w:r w:rsidRPr="00C02384">
        <w:rPr>
          <w:color w:val="000000"/>
          <w:sz w:val="28"/>
          <w:szCs w:val="28"/>
        </w:rPr>
        <w:t>организаций</w:t>
      </w:r>
      <w:r>
        <w:rPr>
          <w:color w:val="000000"/>
          <w:sz w:val="28"/>
          <w:szCs w:val="28"/>
        </w:rPr>
        <w:t xml:space="preserve"> </w:t>
      </w:r>
      <w:r w:rsidRPr="00C02384">
        <w:rPr>
          <w:color w:val="000000"/>
          <w:sz w:val="28"/>
          <w:szCs w:val="28"/>
        </w:rPr>
        <w:t xml:space="preserve"> на территории города был выше 100% в 2008, 2010, 2011, 2012, 2014 годы и ниже 100% в 2009, 2013, 2015, 2016 годы. </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В 2008 - 2016 годах   объем инвестиций в основной капитал</w:t>
      </w:r>
      <w:r>
        <w:rPr>
          <w:color w:val="000000"/>
          <w:sz w:val="28"/>
          <w:szCs w:val="28"/>
        </w:rPr>
        <w:t xml:space="preserve"> </w:t>
      </w:r>
      <w:r w:rsidRPr="00C02384">
        <w:rPr>
          <w:color w:val="000000"/>
          <w:sz w:val="28"/>
          <w:szCs w:val="28"/>
        </w:rPr>
        <w:t xml:space="preserve">организаций на душу населения </w:t>
      </w:r>
      <w:r>
        <w:rPr>
          <w:color w:val="000000"/>
          <w:sz w:val="28"/>
          <w:szCs w:val="28"/>
        </w:rPr>
        <w:t xml:space="preserve">МО </w:t>
      </w:r>
      <w:r w:rsidRPr="00C02384">
        <w:rPr>
          <w:color w:val="000000"/>
          <w:sz w:val="28"/>
          <w:szCs w:val="28"/>
        </w:rPr>
        <w:t>город</w:t>
      </w:r>
      <w:r>
        <w:rPr>
          <w:color w:val="000000"/>
          <w:sz w:val="28"/>
          <w:szCs w:val="28"/>
        </w:rPr>
        <w:t>а Рубцовска</w:t>
      </w:r>
      <w:r w:rsidRPr="00C02384">
        <w:rPr>
          <w:color w:val="000000"/>
          <w:sz w:val="28"/>
          <w:szCs w:val="28"/>
        </w:rPr>
        <w:t xml:space="preserve"> достигал наибольшего уровня в 2008 году – 10635 рублей, в 2012 году – 10094 рубля, в 2011 году – 9411 рублей, наименьшего уровня: в 2016 году – 2938 рубл</w:t>
      </w:r>
      <w:r>
        <w:rPr>
          <w:color w:val="000000"/>
          <w:sz w:val="28"/>
          <w:szCs w:val="28"/>
        </w:rPr>
        <w:t>ей</w:t>
      </w:r>
      <w:r w:rsidRPr="00C02384">
        <w:rPr>
          <w:color w:val="000000"/>
          <w:sz w:val="28"/>
          <w:szCs w:val="28"/>
        </w:rPr>
        <w:t>, в 2010 году – 3668 рублей, в 2009 году – 4106 рублей и в 2015 году – 4969 рубл</w:t>
      </w:r>
      <w:r>
        <w:rPr>
          <w:color w:val="000000"/>
          <w:sz w:val="28"/>
          <w:szCs w:val="28"/>
        </w:rPr>
        <w:t>ей</w:t>
      </w:r>
      <w:r w:rsidRPr="00C02384">
        <w:rPr>
          <w:color w:val="000000"/>
          <w:sz w:val="28"/>
          <w:szCs w:val="28"/>
        </w:rPr>
        <w:t xml:space="preserve">. </w:t>
      </w: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По данному показателю </w:t>
      </w:r>
      <w:r>
        <w:rPr>
          <w:color w:val="000000"/>
          <w:sz w:val="28"/>
          <w:szCs w:val="28"/>
        </w:rPr>
        <w:t xml:space="preserve">МО </w:t>
      </w:r>
      <w:r w:rsidRPr="00C02384">
        <w:rPr>
          <w:color w:val="000000"/>
          <w:sz w:val="28"/>
          <w:szCs w:val="28"/>
        </w:rPr>
        <w:t>город</w:t>
      </w:r>
      <w:r>
        <w:rPr>
          <w:color w:val="000000"/>
          <w:sz w:val="28"/>
          <w:szCs w:val="28"/>
        </w:rPr>
        <w:t xml:space="preserve"> Рубцовск</w:t>
      </w:r>
      <w:r w:rsidRPr="00C02384">
        <w:rPr>
          <w:color w:val="000000"/>
          <w:sz w:val="28"/>
          <w:szCs w:val="28"/>
        </w:rPr>
        <w:t xml:space="preserve"> занимал места среди городских округов края: в 2008 году – 6-е, в 2010 году – 7-е, с 2011 по 2013 годы – 8-е,  в 2009 и с 2014 по 2016 годы – 9-е. </w:t>
      </w:r>
    </w:p>
    <w:p w:rsidR="002F10C5" w:rsidRPr="00C02384" w:rsidRDefault="002F10C5" w:rsidP="005D279F">
      <w:pPr>
        <w:tabs>
          <w:tab w:val="left" w:pos="567"/>
        </w:tabs>
        <w:autoSpaceDE w:val="0"/>
        <w:autoSpaceDN w:val="0"/>
        <w:adjustRightInd w:val="0"/>
        <w:ind w:firstLine="567"/>
        <w:jc w:val="both"/>
        <w:rPr>
          <w:color w:val="000000"/>
          <w:sz w:val="16"/>
          <w:szCs w:val="16"/>
        </w:rPr>
      </w:pPr>
      <w:r w:rsidRPr="00C02384">
        <w:rPr>
          <w:color w:val="000000"/>
          <w:sz w:val="28"/>
          <w:szCs w:val="28"/>
        </w:rPr>
        <w:t>Основными источниками вложения инвестиций на территории города были бюджетные и внебюджетные средства. В 2008 - 2016 годах доля внебюджетных средств в общем финансировании вложений инвестиций по городу составляла от 65 до 90% и соответственно бюджетных средств от 35 до 10%.</w:t>
      </w:r>
    </w:p>
    <w:p w:rsidR="002F10C5" w:rsidRPr="00C02384" w:rsidRDefault="002F10C5" w:rsidP="00D517F4">
      <w:pPr>
        <w:jc w:val="right"/>
        <w:rPr>
          <w:sz w:val="28"/>
          <w:szCs w:val="28"/>
        </w:rPr>
      </w:pPr>
      <w:r w:rsidRPr="00C02384">
        <w:rPr>
          <w:sz w:val="28"/>
          <w:szCs w:val="28"/>
        </w:rPr>
        <w:t>Таблица № 1</w:t>
      </w:r>
    </w:p>
    <w:p w:rsidR="002F10C5" w:rsidRPr="00C02384" w:rsidRDefault="002F10C5" w:rsidP="00D517F4">
      <w:pPr>
        <w:jc w:val="right"/>
        <w:rPr>
          <w:color w:val="000000"/>
          <w:sz w:val="16"/>
          <w:szCs w:val="16"/>
        </w:rPr>
      </w:pPr>
    </w:p>
    <w:p w:rsidR="002F10C5" w:rsidRPr="00C02384" w:rsidRDefault="002F10C5" w:rsidP="00954657">
      <w:pPr>
        <w:autoSpaceDE w:val="0"/>
        <w:autoSpaceDN w:val="0"/>
        <w:adjustRightInd w:val="0"/>
        <w:ind w:firstLine="567"/>
        <w:jc w:val="center"/>
        <w:rPr>
          <w:color w:val="000000"/>
          <w:sz w:val="28"/>
          <w:szCs w:val="28"/>
        </w:rPr>
      </w:pPr>
      <w:r w:rsidRPr="00C02384">
        <w:rPr>
          <w:color w:val="000000"/>
          <w:sz w:val="28"/>
          <w:szCs w:val="28"/>
        </w:rPr>
        <w:t>Объем максимальных и минимальных значений бюджетных и внебюджетных средств в период с 2008 по 2016 год</w:t>
      </w:r>
      <w:r>
        <w:rPr>
          <w:color w:val="000000"/>
          <w:sz w:val="28"/>
          <w:szCs w:val="28"/>
        </w:rPr>
        <w:t>ы</w:t>
      </w:r>
    </w:p>
    <w:p w:rsidR="002F10C5" w:rsidRPr="00C02384" w:rsidRDefault="002F10C5" w:rsidP="00E30268">
      <w:pPr>
        <w:autoSpaceDE w:val="0"/>
        <w:autoSpaceDN w:val="0"/>
        <w:adjustRightInd w:val="0"/>
        <w:ind w:firstLine="567"/>
        <w:jc w:val="right"/>
        <w:rPr>
          <w:color w:val="000000"/>
          <w:sz w:val="28"/>
          <w:szCs w:val="28"/>
        </w:rPr>
      </w:pPr>
      <w:r w:rsidRPr="00C02384">
        <w:rPr>
          <w:color w:val="000000"/>
          <w:sz w:val="28"/>
          <w:szCs w:val="28"/>
        </w:rPr>
        <w:t>млн. руб.</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0"/>
        <w:gridCol w:w="1092"/>
        <w:gridCol w:w="993"/>
        <w:gridCol w:w="1275"/>
        <w:gridCol w:w="1418"/>
      </w:tblGrid>
      <w:tr w:rsidR="002F10C5" w:rsidRPr="00FE4F31" w:rsidTr="00082786">
        <w:trPr>
          <w:trHeight w:val="631"/>
        </w:trPr>
        <w:tc>
          <w:tcPr>
            <w:tcW w:w="4640" w:type="dxa"/>
            <w:vMerge w:val="restart"/>
          </w:tcPr>
          <w:p w:rsidR="002F10C5" w:rsidRPr="00FE4F31" w:rsidRDefault="002F10C5" w:rsidP="00E30268">
            <w:pPr>
              <w:autoSpaceDE w:val="0"/>
              <w:autoSpaceDN w:val="0"/>
              <w:adjustRightInd w:val="0"/>
              <w:ind w:firstLine="567"/>
              <w:jc w:val="both"/>
              <w:rPr>
                <w:color w:val="000000"/>
                <w:sz w:val="28"/>
                <w:szCs w:val="28"/>
              </w:rPr>
            </w:pPr>
          </w:p>
        </w:tc>
        <w:tc>
          <w:tcPr>
            <w:tcW w:w="2085" w:type="dxa"/>
            <w:gridSpan w:val="2"/>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Минимальное значение</w:t>
            </w:r>
          </w:p>
        </w:tc>
        <w:tc>
          <w:tcPr>
            <w:tcW w:w="2693" w:type="dxa"/>
            <w:gridSpan w:val="2"/>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Максимальное значение</w:t>
            </w:r>
          </w:p>
        </w:tc>
      </w:tr>
      <w:tr w:rsidR="002F10C5" w:rsidRPr="00FE4F31" w:rsidTr="00082786">
        <w:trPr>
          <w:trHeight w:val="345"/>
        </w:trPr>
        <w:tc>
          <w:tcPr>
            <w:tcW w:w="4640" w:type="dxa"/>
            <w:vMerge/>
          </w:tcPr>
          <w:p w:rsidR="002F10C5" w:rsidRPr="00FE4F31" w:rsidRDefault="002F10C5" w:rsidP="00E30268">
            <w:pPr>
              <w:autoSpaceDE w:val="0"/>
              <w:autoSpaceDN w:val="0"/>
              <w:adjustRightInd w:val="0"/>
              <w:ind w:firstLine="567"/>
              <w:jc w:val="both"/>
              <w:rPr>
                <w:color w:val="000000"/>
                <w:sz w:val="28"/>
                <w:szCs w:val="28"/>
              </w:rPr>
            </w:pPr>
          </w:p>
        </w:tc>
        <w:tc>
          <w:tcPr>
            <w:tcW w:w="10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сумма</w:t>
            </w:r>
          </w:p>
        </w:tc>
        <w:tc>
          <w:tcPr>
            <w:tcW w:w="1275"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141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сумма</w:t>
            </w:r>
          </w:p>
        </w:tc>
      </w:tr>
      <w:tr w:rsidR="002F10C5" w:rsidRPr="00FE4F31" w:rsidTr="00E30268">
        <w:trPr>
          <w:trHeight w:val="326"/>
        </w:trPr>
        <w:tc>
          <w:tcPr>
            <w:tcW w:w="4640"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федеральный бюджет</w:t>
            </w:r>
          </w:p>
        </w:tc>
        <w:tc>
          <w:tcPr>
            <w:tcW w:w="10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2016</w:t>
            </w:r>
          </w:p>
        </w:tc>
        <w:tc>
          <w:tcPr>
            <w:tcW w:w="993"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10,1</w:t>
            </w:r>
          </w:p>
        </w:tc>
        <w:tc>
          <w:tcPr>
            <w:tcW w:w="1275"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2011</w:t>
            </w:r>
          </w:p>
        </w:tc>
        <w:tc>
          <w:tcPr>
            <w:tcW w:w="1418"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98,2</w:t>
            </w:r>
          </w:p>
        </w:tc>
      </w:tr>
      <w:tr w:rsidR="002F10C5" w:rsidRPr="00FE4F31" w:rsidTr="00E30268">
        <w:trPr>
          <w:trHeight w:val="326"/>
        </w:trPr>
        <w:tc>
          <w:tcPr>
            <w:tcW w:w="4640"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краевой бюджет</w:t>
            </w:r>
          </w:p>
        </w:tc>
        <w:tc>
          <w:tcPr>
            <w:tcW w:w="1092"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2015</w:t>
            </w:r>
          </w:p>
        </w:tc>
        <w:tc>
          <w:tcPr>
            <w:tcW w:w="993"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9,4</w:t>
            </w:r>
          </w:p>
        </w:tc>
        <w:tc>
          <w:tcPr>
            <w:tcW w:w="1275"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2011</w:t>
            </w:r>
          </w:p>
        </w:tc>
        <w:tc>
          <w:tcPr>
            <w:tcW w:w="1418"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219,3</w:t>
            </w:r>
          </w:p>
        </w:tc>
      </w:tr>
      <w:tr w:rsidR="002F10C5" w:rsidRPr="00FE4F31" w:rsidTr="00E30268">
        <w:trPr>
          <w:trHeight w:val="326"/>
        </w:trPr>
        <w:tc>
          <w:tcPr>
            <w:tcW w:w="4640"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местный бюджет территории</w:t>
            </w:r>
          </w:p>
        </w:tc>
        <w:tc>
          <w:tcPr>
            <w:tcW w:w="1092"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2016</w:t>
            </w:r>
          </w:p>
        </w:tc>
        <w:tc>
          <w:tcPr>
            <w:tcW w:w="993"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9,8</w:t>
            </w:r>
          </w:p>
        </w:tc>
        <w:tc>
          <w:tcPr>
            <w:tcW w:w="1275"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2013</w:t>
            </w:r>
          </w:p>
        </w:tc>
        <w:tc>
          <w:tcPr>
            <w:tcW w:w="1418"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67</w:t>
            </w:r>
          </w:p>
        </w:tc>
      </w:tr>
      <w:tr w:rsidR="002F10C5" w:rsidRPr="00FE4F31" w:rsidTr="00082786">
        <w:trPr>
          <w:trHeight w:val="184"/>
        </w:trPr>
        <w:tc>
          <w:tcPr>
            <w:tcW w:w="9418" w:type="dxa"/>
            <w:gridSpan w:val="5"/>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Внебюджетные источники финансирования</w:t>
            </w:r>
          </w:p>
        </w:tc>
      </w:tr>
      <w:tr w:rsidR="002F10C5" w:rsidRPr="00FE4F31" w:rsidTr="00082786">
        <w:trPr>
          <w:trHeight w:val="348"/>
        </w:trPr>
        <w:tc>
          <w:tcPr>
            <w:tcW w:w="4640" w:type="dxa"/>
          </w:tcPr>
          <w:p w:rsidR="002F10C5" w:rsidRPr="00FE4F31" w:rsidRDefault="002F10C5" w:rsidP="00E30268">
            <w:pPr>
              <w:autoSpaceDE w:val="0"/>
              <w:autoSpaceDN w:val="0"/>
              <w:adjustRightInd w:val="0"/>
              <w:rPr>
                <w:color w:val="000000"/>
                <w:sz w:val="28"/>
                <w:szCs w:val="28"/>
              </w:rPr>
            </w:pPr>
            <w:r w:rsidRPr="00FE4F31">
              <w:rPr>
                <w:color w:val="000000"/>
                <w:sz w:val="28"/>
                <w:szCs w:val="28"/>
              </w:rPr>
              <w:t>собственные средства организаций</w:t>
            </w:r>
          </w:p>
        </w:tc>
        <w:tc>
          <w:tcPr>
            <w:tcW w:w="1092" w:type="dxa"/>
          </w:tcPr>
          <w:p w:rsidR="002F10C5" w:rsidRPr="00FE4F31" w:rsidRDefault="002F10C5" w:rsidP="00BE32DF">
            <w:pPr>
              <w:autoSpaceDE w:val="0"/>
              <w:autoSpaceDN w:val="0"/>
              <w:adjustRightInd w:val="0"/>
              <w:jc w:val="center"/>
              <w:rPr>
                <w:color w:val="000000"/>
                <w:sz w:val="28"/>
                <w:szCs w:val="28"/>
              </w:rPr>
            </w:pPr>
            <w:r w:rsidRPr="00FE4F31">
              <w:rPr>
                <w:color w:val="000000"/>
                <w:sz w:val="28"/>
                <w:szCs w:val="28"/>
              </w:rPr>
              <w:t>2009</w:t>
            </w:r>
          </w:p>
        </w:tc>
        <w:tc>
          <w:tcPr>
            <w:tcW w:w="993" w:type="dxa"/>
          </w:tcPr>
          <w:p w:rsidR="002F10C5" w:rsidRPr="00FE4F31" w:rsidRDefault="002F10C5" w:rsidP="00BE32DF">
            <w:pPr>
              <w:autoSpaceDE w:val="0"/>
              <w:autoSpaceDN w:val="0"/>
              <w:adjustRightInd w:val="0"/>
              <w:jc w:val="center"/>
              <w:rPr>
                <w:color w:val="000000"/>
                <w:sz w:val="28"/>
                <w:szCs w:val="28"/>
              </w:rPr>
            </w:pPr>
            <w:r w:rsidRPr="00FE4F31">
              <w:rPr>
                <w:color w:val="000000"/>
                <w:sz w:val="28"/>
                <w:szCs w:val="28"/>
              </w:rPr>
              <w:t>151,4</w:t>
            </w:r>
          </w:p>
        </w:tc>
        <w:tc>
          <w:tcPr>
            <w:tcW w:w="1275" w:type="dxa"/>
          </w:tcPr>
          <w:p w:rsidR="002F10C5" w:rsidRPr="00FE4F31" w:rsidRDefault="002F10C5" w:rsidP="00BE32DF">
            <w:pPr>
              <w:autoSpaceDE w:val="0"/>
              <w:autoSpaceDN w:val="0"/>
              <w:adjustRightInd w:val="0"/>
              <w:jc w:val="center"/>
              <w:rPr>
                <w:color w:val="000000"/>
                <w:sz w:val="28"/>
                <w:szCs w:val="28"/>
              </w:rPr>
            </w:pPr>
            <w:r w:rsidRPr="00FE4F31">
              <w:rPr>
                <w:color w:val="000000"/>
                <w:sz w:val="28"/>
                <w:szCs w:val="28"/>
              </w:rPr>
              <w:t>2014</w:t>
            </w:r>
          </w:p>
        </w:tc>
        <w:tc>
          <w:tcPr>
            <w:tcW w:w="1418" w:type="dxa"/>
          </w:tcPr>
          <w:p w:rsidR="002F10C5" w:rsidRPr="00FE4F31" w:rsidRDefault="002F10C5" w:rsidP="00BE32DF">
            <w:pPr>
              <w:autoSpaceDE w:val="0"/>
              <w:autoSpaceDN w:val="0"/>
              <w:adjustRightInd w:val="0"/>
              <w:jc w:val="center"/>
              <w:rPr>
                <w:color w:val="000000"/>
                <w:sz w:val="28"/>
                <w:szCs w:val="28"/>
              </w:rPr>
            </w:pPr>
            <w:r w:rsidRPr="00FE4F31">
              <w:rPr>
                <w:color w:val="000000"/>
                <w:sz w:val="28"/>
                <w:szCs w:val="28"/>
              </w:rPr>
              <w:t>538,7</w:t>
            </w:r>
          </w:p>
        </w:tc>
      </w:tr>
      <w:tr w:rsidR="002F10C5" w:rsidRPr="00FE4F31" w:rsidTr="00E30268">
        <w:trPr>
          <w:trHeight w:val="640"/>
        </w:trPr>
        <w:tc>
          <w:tcPr>
            <w:tcW w:w="4640" w:type="dxa"/>
          </w:tcPr>
          <w:p w:rsidR="002F10C5" w:rsidRPr="00FE4F31" w:rsidRDefault="002F10C5" w:rsidP="00E30268">
            <w:pPr>
              <w:autoSpaceDE w:val="0"/>
              <w:autoSpaceDN w:val="0"/>
              <w:adjustRightInd w:val="0"/>
              <w:rPr>
                <w:color w:val="000000"/>
                <w:sz w:val="28"/>
                <w:szCs w:val="28"/>
              </w:rPr>
            </w:pPr>
            <w:r w:rsidRPr="00FE4F31">
              <w:rPr>
                <w:color w:val="000000"/>
                <w:sz w:val="28"/>
                <w:szCs w:val="28"/>
              </w:rPr>
              <w:t>привлеченные средства (кредиты банков, заемные средства других организаций, средства внебюджетных фондов, средства вышестоящих организаций)</w:t>
            </w:r>
          </w:p>
        </w:tc>
        <w:tc>
          <w:tcPr>
            <w:tcW w:w="10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2016</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100,1</w:t>
            </w:r>
          </w:p>
        </w:tc>
        <w:tc>
          <w:tcPr>
            <w:tcW w:w="1275"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2008</w:t>
            </w:r>
          </w:p>
        </w:tc>
        <w:tc>
          <w:tcPr>
            <w:tcW w:w="141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1290</w:t>
            </w:r>
          </w:p>
        </w:tc>
      </w:tr>
    </w:tbl>
    <w:p w:rsidR="002F10C5" w:rsidRPr="00C02384" w:rsidRDefault="002F10C5" w:rsidP="00E30268">
      <w:pPr>
        <w:autoSpaceDE w:val="0"/>
        <w:autoSpaceDN w:val="0"/>
        <w:adjustRightInd w:val="0"/>
        <w:ind w:firstLine="567"/>
        <w:jc w:val="both"/>
        <w:rPr>
          <w:color w:val="000000"/>
          <w:sz w:val="28"/>
          <w:szCs w:val="28"/>
        </w:rPr>
      </w:pP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Величина объемов инвестиционных вложений по каждому источнику складывалась из расчета необходимых и возможных сумм финансирования инвестиционных проектов по очередному году финансирования. Организация системной работы в </w:t>
      </w:r>
      <w:r>
        <w:rPr>
          <w:color w:val="000000"/>
          <w:sz w:val="28"/>
          <w:szCs w:val="28"/>
        </w:rPr>
        <w:t xml:space="preserve">МО городе Рубцовске </w:t>
      </w:r>
      <w:r w:rsidRPr="00C02384">
        <w:rPr>
          <w:color w:val="000000"/>
          <w:sz w:val="28"/>
          <w:szCs w:val="28"/>
        </w:rPr>
        <w:t>по привлечению инвестиций на его территорию налажена только в части инвестиционных проектов с участием бюджетных средств: федеральных, краевых и местных.</w:t>
      </w:r>
    </w:p>
    <w:p w:rsidR="002F10C5" w:rsidRPr="00C02384" w:rsidRDefault="002F10C5" w:rsidP="00E30268">
      <w:pPr>
        <w:autoSpaceDE w:val="0"/>
        <w:autoSpaceDN w:val="0"/>
        <w:adjustRightInd w:val="0"/>
        <w:ind w:firstLine="567"/>
        <w:jc w:val="both"/>
        <w:rPr>
          <w:color w:val="000000"/>
          <w:sz w:val="16"/>
          <w:szCs w:val="16"/>
        </w:rPr>
      </w:pPr>
    </w:p>
    <w:p w:rsidR="002F10C5" w:rsidRPr="00C02384" w:rsidRDefault="002F10C5" w:rsidP="00C33B7E">
      <w:pPr>
        <w:jc w:val="right"/>
        <w:rPr>
          <w:sz w:val="28"/>
          <w:szCs w:val="28"/>
        </w:rPr>
      </w:pPr>
      <w:r w:rsidRPr="00C02384">
        <w:rPr>
          <w:sz w:val="28"/>
          <w:szCs w:val="28"/>
        </w:rPr>
        <w:t>Таблица № 2</w:t>
      </w:r>
    </w:p>
    <w:p w:rsidR="002F10C5" w:rsidRPr="00C02384" w:rsidRDefault="002F10C5" w:rsidP="00C33B7E">
      <w:pPr>
        <w:jc w:val="right"/>
        <w:rPr>
          <w:color w:val="000000"/>
          <w:sz w:val="16"/>
          <w:szCs w:val="16"/>
        </w:rPr>
      </w:pPr>
    </w:p>
    <w:p w:rsidR="002F10C5" w:rsidRDefault="002F10C5" w:rsidP="005D279F">
      <w:pPr>
        <w:tabs>
          <w:tab w:val="left" w:pos="567"/>
        </w:tabs>
        <w:autoSpaceDE w:val="0"/>
        <w:autoSpaceDN w:val="0"/>
        <w:adjustRightInd w:val="0"/>
        <w:jc w:val="center"/>
        <w:rPr>
          <w:color w:val="000000"/>
          <w:sz w:val="28"/>
          <w:szCs w:val="28"/>
        </w:rPr>
      </w:pPr>
      <w:r>
        <w:rPr>
          <w:color w:val="000000"/>
          <w:sz w:val="28"/>
          <w:szCs w:val="28"/>
        </w:rPr>
        <w:t xml:space="preserve">    </w:t>
      </w:r>
      <w:r w:rsidRPr="00C02384">
        <w:rPr>
          <w:color w:val="000000"/>
          <w:sz w:val="28"/>
          <w:szCs w:val="28"/>
        </w:rPr>
        <w:t>Объем максимальных и минимальных значений инвестиций в основной капитал</w:t>
      </w:r>
      <w:r w:rsidRPr="00FB352D">
        <w:rPr>
          <w:color w:val="000000"/>
          <w:sz w:val="28"/>
          <w:szCs w:val="28"/>
        </w:rPr>
        <w:t xml:space="preserve"> </w:t>
      </w:r>
      <w:r w:rsidRPr="00C02384">
        <w:rPr>
          <w:color w:val="000000"/>
          <w:sz w:val="28"/>
          <w:szCs w:val="28"/>
        </w:rPr>
        <w:t>организаций</w:t>
      </w:r>
      <w:r>
        <w:rPr>
          <w:color w:val="000000"/>
          <w:sz w:val="28"/>
          <w:szCs w:val="28"/>
        </w:rPr>
        <w:t xml:space="preserve"> </w:t>
      </w:r>
      <w:r w:rsidRPr="00C02384">
        <w:rPr>
          <w:color w:val="000000"/>
          <w:sz w:val="28"/>
          <w:szCs w:val="28"/>
        </w:rPr>
        <w:t xml:space="preserve"> по </w:t>
      </w:r>
      <w:r>
        <w:rPr>
          <w:color w:val="000000"/>
          <w:sz w:val="28"/>
          <w:szCs w:val="28"/>
        </w:rPr>
        <w:t>двум</w:t>
      </w:r>
      <w:r w:rsidRPr="00C02384">
        <w:rPr>
          <w:color w:val="000000"/>
          <w:sz w:val="28"/>
          <w:szCs w:val="28"/>
        </w:rPr>
        <w:t xml:space="preserve"> главным видам основных фондов в период</w:t>
      </w:r>
    </w:p>
    <w:p w:rsidR="002F10C5" w:rsidRPr="00C02384" w:rsidRDefault="002F10C5" w:rsidP="00BE32DF">
      <w:pPr>
        <w:autoSpaceDE w:val="0"/>
        <w:autoSpaceDN w:val="0"/>
        <w:adjustRightInd w:val="0"/>
        <w:jc w:val="center"/>
        <w:rPr>
          <w:color w:val="000000"/>
          <w:sz w:val="28"/>
          <w:szCs w:val="28"/>
        </w:rPr>
      </w:pPr>
      <w:r w:rsidRPr="00C02384">
        <w:rPr>
          <w:color w:val="000000"/>
          <w:sz w:val="28"/>
          <w:szCs w:val="28"/>
        </w:rPr>
        <w:t xml:space="preserve"> с 2008 по 2016 год</w:t>
      </w:r>
      <w:r>
        <w:rPr>
          <w:color w:val="000000"/>
          <w:sz w:val="28"/>
          <w:szCs w:val="28"/>
        </w:rPr>
        <w:t>ы</w:t>
      </w:r>
    </w:p>
    <w:p w:rsidR="002F10C5" w:rsidRPr="00C02384" w:rsidRDefault="002F10C5" w:rsidP="00C33B7E">
      <w:pPr>
        <w:autoSpaceDE w:val="0"/>
        <w:autoSpaceDN w:val="0"/>
        <w:adjustRightInd w:val="0"/>
        <w:ind w:firstLine="567"/>
        <w:jc w:val="center"/>
        <w:rPr>
          <w:color w:val="000000"/>
          <w:sz w:val="16"/>
          <w:szCs w:val="16"/>
        </w:rPr>
      </w:pPr>
    </w:p>
    <w:p w:rsidR="002F10C5" w:rsidRPr="00C02384" w:rsidRDefault="002F10C5" w:rsidP="00E30268">
      <w:pPr>
        <w:autoSpaceDE w:val="0"/>
        <w:autoSpaceDN w:val="0"/>
        <w:adjustRightInd w:val="0"/>
        <w:ind w:firstLine="567"/>
        <w:jc w:val="right"/>
        <w:rPr>
          <w:color w:val="000000"/>
          <w:sz w:val="28"/>
          <w:szCs w:val="28"/>
        </w:rPr>
      </w:pPr>
      <w:r w:rsidRPr="00C02384">
        <w:rPr>
          <w:color w:val="000000"/>
          <w:sz w:val="28"/>
          <w:szCs w:val="28"/>
        </w:rPr>
        <w:t>млн. руб.</w:t>
      </w: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1436"/>
        <w:gridCol w:w="1678"/>
        <w:gridCol w:w="1558"/>
        <w:gridCol w:w="1678"/>
      </w:tblGrid>
      <w:tr w:rsidR="002F10C5" w:rsidRPr="00FE4F31" w:rsidTr="00C33B7E">
        <w:trPr>
          <w:trHeight w:val="144"/>
        </w:trPr>
        <w:tc>
          <w:tcPr>
            <w:tcW w:w="3181" w:type="dxa"/>
            <w:vMerge w:val="restart"/>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Виды</w:t>
            </w:r>
          </w:p>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основных фондов</w:t>
            </w:r>
          </w:p>
        </w:tc>
        <w:tc>
          <w:tcPr>
            <w:tcW w:w="3114" w:type="dxa"/>
            <w:gridSpan w:val="2"/>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Минимальное значение</w:t>
            </w:r>
          </w:p>
        </w:tc>
        <w:tc>
          <w:tcPr>
            <w:tcW w:w="3236" w:type="dxa"/>
            <w:gridSpan w:val="2"/>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Максимальное значение</w:t>
            </w:r>
          </w:p>
        </w:tc>
      </w:tr>
      <w:tr w:rsidR="002F10C5" w:rsidRPr="00FE4F31" w:rsidTr="00BE32DF">
        <w:trPr>
          <w:trHeight w:val="265"/>
        </w:trPr>
        <w:tc>
          <w:tcPr>
            <w:tcW w:w="3181" w:type="dxa"/>
            <w:vMerge/>
          </w:tcPr>
          <w:p w:rsidR="002F10C5" w:rsidRPr="00FE4F31" w:rsidRDefault="002F10C5" w:rsidP="00E30268">
            <w:pPr>
              <w:autoSpaceDE w:val="0"/>
              <w:autoSpaceDN w:val="0"/>
              <w:adjustRightInd w:val="0"/>
              <w:ind w:firstLine="567"/>
              <w:jc w:val="both"/>
              <w:rPr>
                <w:color w:val="000000"/>
                <w:sz w:val="28"/>
                <w:szCs w:val="28"/>
              </w:rPr>
            </w:pPr>
          </w:p>
        </w:tc>
        <w:tc>
          <w:tcPr>
            <w:tcW w:w="1436"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167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сумма</w:t>
            </w:r>
          </w:p>
        </w:tc>
        <w:tc>
          <w:tcPr>
            <w:tcW w:w="155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167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сумма</w:t>
            </w:r>
          </w:p>
        </w:tc>
      </w:tr>
      <w:tr w:rsidR="002F10C5" w:rsidRPr="00FE4F31" w:rsidTr="00C33B7E">
        <w:trPr>
          <w:trHeight w:val="144"/>
        </w:trPr>
        <w:tc>
          <w:tcPr>
            <w:tcW w:w="3181" w:type="dxa"/>
          </w:tcPr>
          <w:p w:rsidR="002F10C5" w:rsidRPr="00C02384" w:rsidRDefault="002F10C5" w:rsidP="00E30268">
            <w:pPr>
              <w:pStyle w:val="a"/>
              <w:widowControl w:val="0"/>
              <w:snapToGrid w:val="0"/>
              <w:spacing w:before="40"/>
              <w:ind w:left="113"/>
              <w:jc w:val="left"/>
              <w:rPr>
                <w:rFonts w:ascii="Times New Roman" w:hAnsi="Times New Roman" w:cs="Times New Roman"/>
                <w:b w:val="0"/>
                <w:bCs/>
                <w:sz w:val="28"/>
                <w:szCs w:val="28"/>
              </w:rPr>
            </w:pPr>
            <w:r w:rsidRPr="00C02384">
              <w:rPr>
                <w:rFonts w:ascii="Times New Roman" w:hAnsi="Times New Roman" w:cs="Times New Roman"/>
                <w:b w:val="0"/>
                <w:bCs/>
                <w:sz w:val="28"/>
                <w:szCs w:val="28"/>
              </w:rPr>
              <w:t>здания (кроме жилых) и сооружения</w:t>
            </w:r>
          </w:p>
        </w:tc>
        <w:tc>
          <w:tcPr>
            <w:tcW w:w="1436"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2009</w:t>
            </w:r>
          </w:p>
        </w:tc>
        <w:tc>
          <w:tcPr>
            <w:tcW w:w="167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12,0</w:t>
            </w:r>
          </w:p>
        </w:tc>
        <w:tc>
          <w:tcPr>
            <w:tcW w:w="155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2014</w:t>
            </w:r>
          </w:p>
        </w:tc>
        <w:tc>
          <w:tcPr>
            <w:tcW w:w="167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36,1</w:t>
            </w:r>
          </w:p>
        </w:tc>
      </w:tr>
      <w:tr w:rsidR="002F10C5" w:rsidRPr="00FE4F31" w:rsidTr="00C33B7E">
        <w:trPr>
          <w:trHeight w:val="144"/>
        </w:trPr>
        <w:tc>
          <w:tcPr>
            <w:tcW w:w="3181" w:type="dxa"/>
          </w:tcPr>
          <w:p w:rsidR="002F10C5" w:rsidRPr="00C02384" w:rsidRDefault="002F10C5" w:rsidP="00C33B7E">
            <w:pPr>
              <w:pStyle w:val="a"/>
              <w:widowControl w:val="0"/>
              <w:snapToGrid w:val="0"/>
              <w:spacing w:before="40"/>
              <w:ind w:left="113"/>
              <w:jc w:val="left"/>
              <w:rPr>
                <w:rFonts w:ascii="Times New Roman" w:hAnsi="Times New Roman" w:cs="Times New Roman"/>
                <w:b w:val="0"/>
                <w:bCs/>
                <w:sz w:val="28"/>
                <w:szCs w:val="28"/>
              </w:rPr>
            </w:pPr>
            <w:r w:rsidRPr="00C02384">
              <w:rPr>
                <w:rFonts w:ascii="Times New Roman" w:hAnsi="Times New Roman" w:cs="Times New Roman"/>
                <w:b w:val="0"/>
                <w:bCs/>
                <w:sz w:val="28"/>
                <w:szCs w:val="28"/>
              </w:rPr>
              <w:t>машины, оборудование, транспортные средства</w:t>
            </w:r>
          </w:p>
        </w:tc>
        <w:tc>
          <w:tcPr>
            <w:tcW w:w="1436"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2016</w:t>
            </w:r>
          </w:p>
        </w:tc>
        <w:tc>
          <w:tcPr>
            <w:tcW w:w="167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56,6</w:t>
            </w:r>
          </w:p>
        </w:tc>
        <w:tc>
          <w:tcPr>
            <w:tcW w:w="155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2009</w:t>
            </w:r>
          </w:p>
        </w:tc>
        <w:tc>
          <w:tcPr>
            <w:tcW w:w="1678"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85,9</w:t>
            </w:r>
          </w:p>
        </w:tc>
      </w:tr>
    </w:tbl>
    <w:p w:rsidR="002F10C5" w:rsidRPr="00C02384" w:rsidRDefault="002F10C5" w:rsidP="00C33B7E">
      <w:pPr>
        <w:jc w:val="right"/>
        <w:rPr>
          <w:sz w:val="16"/>
          <w:szCs w:val="16"/>
        </w:rPr>
      </w:pPr>
    </w:p>
    <w:p w:rsidR="002F10C5" w:rsidRPr="00C02384" w:rsidRDefault="002F10C5" w:rsidP="00C33B7E">
      <w:pPr>
        <w:jc w:val="right"/>
        <w:rPr>
          <w:color w:val="000000"/>
          <w:sz w:val="28"/>
          <w:szCs w:val="28"/>
        </w:rPr>
      </w:pPr>
      <w:r w:rsidRPr="00C02384">
        <w:rPr>
          <w:sz w:val="28"/>
          <w:szCs w:val="28"/>
        </w:rPr>
        <w:t>Таблица № 3</w:t>
      </w:r>
    </w:p>
    <w:p w:rsidR="002F10C5" w:rsidRPr="00C02384" w:rsidRDefault="002F10C5" w:rsidP="00C33B7E">
      <w:pPr>
        <w:autoSpaceDE w:val="0"/>
        <w:autoSpaceDN w:val="0"/>
        <w:adjustRightInd w:val="0"/>
        <w:ind w:firstLine="567"/>
        <w:jc w:val="right"/>
        <w:rPr>
          <w:color w:val="000000"/>
          <w:sz w:val="16"/>
          <w:szCs w:val="16"/>
        </w:rPr>
      </w:pPr>
    </w:p>
    <w:p w:rsidR="002F10C5" w:rsidRDefault="002F10C5" w:rsidP="00443997">
      <w:pPr>
        <w:autoSpaceDE w:val="0"/>
        <w:autoSpaceDN w:val="0"/>
        <w:adjustRightInd w:val="0"/>
        <w:jc w:val="center"/>
        <w:rPr>
          <w:color w:val="000000"/>
          <w:sz w:val="28"/>
          <w:szCs w:val="28"/>
        </w:rPr>
      </w:pPr>
      <w:r>
        <w:rPr>
          <w:color w:val="000000"/>
          <w:sz w:val="28"/>
          <w:szCs w:val="28"/>
        </w:rPr>
        <w:t xml:space="preserve">    </w:t>
      </w:r>
      <w:r w:rsidRPr="00C02384">
        <w:rPr>
          <w:color w:val="000000"/>
          <w:sz w:val="28"/>
          <w:szCs w:val="28"/>
        </w:rPr>
        <w:t>Объем максимальных и минимальных значений инвестиций в основной капитал</w:t>
      </w:r>
      <w:r>
        <w:rPr>
          <w:color w:val="000000"/>
          <w:sz w:val="28"/>
          <w:szCs w:val="28"/>
        </w:rPr>
        <w:t xml:space="preserve"> </w:t>
      </w:r>
      <w:r w:rsidRPr="00C02384">
        <w:rPr>
          <w:color w:val="000000"/>
          <w:sz w:val="28"/>
          <w:szCs w:val="28"/>
        </w:rPr>
        <w:t xml:space="preserve">организаций по видам экономической деятельности </w:t>
      </w:r>
    </w:p>
    <w:p w:rsidR="002F10C5" w:rsidRPr="00C02384" w:rsidRDefault="002F10C5" w:rsidP="00443997">
      <w:pPr>
        <w:autoSpaceDE w:val="0"/>
        <w:autoSpaceDN w:val="0"/>
        <w:adjustRightInd w:val="0"/>
        <w:jc w:val="center"/>
        <w:rPr>
          <w:color w:val="000000"/>
          <w:sz w:val="28"/>
          <w:szCs w:val="28"/>
        </w:rPr>
      </w:pPr>
      <w:r w:rsidRPr="00C02384">
        <w:rPr>
          <w:color w:val="000000"/>
          <w:sz w:val="28"/>
          <w:szCs w:val="28"/>
        </w:rPr>
        <w:t>с 2008 по 2016 год</w:t>
      </w:r>
      <w:r>
        <w:rPr>
          <w:color w:val="000000"/>
          <w:sz w:val="28"/>
          <w:szCs w:val="28"/>
        </w:rPr>
        <w:t>ы</w:t>
      </w:r>
    </w:p>
    <w:p w:rsidR="002F10C5" w:rsidRPr="00C02384" w:rsidRDefault="002F10C5" w:rsidP="00E30268">
      <w:pPr>
        <w:autoSpaceDE w:val="0"/>
        <w:autoSpaceDN w:val="0"/>
        <w:adjustRightInd w:val="0"/>
        <w:ind w:firstLine="567"/>
        <w:jc w:val="both"/>
        <w:rPr>
          <w:color w:val="000000"/>
          <w:sz w:val="16"/>
          <w:szCs w:val="16"/>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709"/>
        <w:gridCol w:w="951"/>
        <w:gridCol w:w="750"/>
        <w:gridCol w:w="992"/>
        <w:gridCol w:w="709"/>
        <w:gridCol w:w="992"/>
        <w:gridCol w:w="709"/>
        <w:gridCol w:w="993"/>
      </w:tblGrid>
      <w:tr w:rsidR="002F10C5" w:rsidRPr="00FE4F31" w:rsidTr="00E30268">
        <w:trPr>
          <w:trHeight w:val="144"/>
        </w:trPr>
        <w:tc>
          <w:tcPr>
            <w:tcW w:w="2756" w:type="dxa"/>
            <w:vMerge w:val="restart"/>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Основные виды экономической деятельности</w:t>
            </w:r>
          </w:p>
        </w:tc>
        <w:tc>
          <w:tcPr>
            <w:tcW w:w="3402" w:type="dxa"/>
            <w:gridSpan w:val="4"/>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Объем инвестиций в основной капитал организаций ,</w:t>
            </w:r>
          </w:p>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млн. руб.</w:t>
            </w:r>
          </w:p>
        </w:tc>
        <w:tc>
          <w:tcPr>
            <w:tcW w:w="3403" w:type="dxa"/>
            <w:gridSpan w:val="4"/>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Доля в общем объеме инвестиций в основной капитал организаций , %</w:t>
            </w:r>
          </w:p>
        </w:tc>
      </w:tr>
      <w:tr w:rsidR="002F10C5" w:rsidRPr="00FE4F31" w:rsidTr="00E30268">
        <w:trPr>
          <w:trHeight w:val="144"/>
        </w:trPr>
        <w:tc>
          <w:tcPr>
            <w:tcW w:w="2756" w:type="dxa"/>
            <w:vMerge/>
          </w:tcPr>
          <w:p w:rsidR="002F10C5" w:rsidRPr="00FE4F31" w:rsidRDefault="002F10C5" w:rsidP="00E30268">
            <w:pPr>
              <w:autoSpaceDE w:val="0"/>
              <w:autoSpaceDN w:val="0"/>
              <w:adjustRightInd w:val="0"/>
              <w:ind w:firstLine="567"/>
              <w:jc w:val="both"/>
              <w:rPr>
                <w:color w:val="000000"/>
                <w:sz w:val="28"/>
                <w:szCs w:val="28"/>
              </w:rPr>
            </w:pPr>
          </w:p>
        </w:tc>
        <w:tc>
          <w:tcPr>
            <w:tcW w:w="1660" w:type="dxa"/>
            <w:gridSpan w:val="2"/>
            <w:vAlign w:val="center"/>
          </w:tcPr>
          <w:p w:rsidR="002F10C5" w:rsidRPr="00FE4F31" w:rsidRDefault="002F10C5" w:rsidP="00E30268">
            <w:pPr>
              <w:autoSpaceDE w:val="0"/>
              <w:autoSpaceDN w:val="0"/>
              <w:adjustRightInd w:val="0"/>
              <w:ind w:firstLine="29"/>
              <w:jc w:val="center"/>
              <w:rPr>
                <w:color w:val="000000"/>
                <w:sz w:val="28"/>
                <w:szCs w:val="28"/>
              </w:rPr>
            </w:pPr>
            <w:r w:rsidRPr="00FE4F31">
              <w:rPr>
                <w:color w:val="000000"/>
                <w:sz w:val="28"/>
                <w:szCs w:val="28"/>
              </w:rPr>
              <w:t>минимум</w:t>
            </w:r>
          </w:p>
        </w:tc>
        <w:tc>
          <w:tcPr>
            <w:tcW w:w="1742" w:type="dxa"/>
            <w:gridSpan w:val="2"/>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максимум</w:t>
            </w:r>
          </w:p>
        </w:tc>
        <w:tc>
          <w:tcPr>
            <w:tcW w:w="1701" w:type="dxa"/>
            <w:gridSpan w:val="2"/>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минимум</w:t>
            </w:r>
          </w:p>
        </w:tc>
        <w:tc>
          <w:tcPr>
            <w:tcW w:w="1702" w:type="dxa"/>
            <w:gridSpan w:val="2"/>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максимум</w:t>
            </w:r>
          </w:p>
        </w:tc>
      </w:tr>
      <w:tr w:rsidR="002F10C5" w:rsidRPr="00FE4F31" w:rsidTr="00E30268">
        <w:trPr>
          <w:trHeight w:val="144"/>
        </w:trPr>
        <w:tc>
          <w:tcPr>
            <w:tcW w:w="2756" w:type="dxa"/>
            <w:vMerge/>
          </w:tcPr>
          <w:p w:rsidR="002F10C5" w:rsidRPr="00FE4F31" w:rsidRDefault="002F10C5" w:rsidP="00E30268">
            <w:pPr>
              <w:autoSpaceDE w:val="0"/>
              <w:autoSpaceDN w:val="0"/>
              <w:adjustRightInd w:val="0"/>
              <w:ind w:firstLine="567"/>
              <w:jc w:val="both"/>
              <w:rPr>
                <w:color w:val="000000"/>
                <w:sz w:val="28"/>
                <w:szCs w:val="28"/>
              </w:rPr>
            </w:pP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сумма</w:t>
            </w:r>
          </w:p>
        </w:tc>
        <w:tc>
          <w:tcPr>
            <w:tcW w:w="750"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сумма</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размер</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год</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размер</w:t>
            </w:r>
          </w:p>
        </w:tc>
      </w:tr>
      <w:tr w:rsidR="002F10C5" w:rsidRPr="00FE4F31" w:rsidTr="00E30268">
        <w:trPr>
          <w:trHeight w:val="144"/>
        </w:trPr>
        <w:tc>
          <w:tcPr>
            <w:tcW w:w="2756" w:type="dxa"/>
          </w:tcPr>
          <w:p w:rsidR="002F10C5" w:rsidRPr="00FE4F31" w:rsidRDefault="002F10C5" w:rsidP="002737D8">
            <w:pPr>
              <w:autoSpaceDE w:val="0"/>
              <w:autoSpaceDN w:val="0"/>
              <w:adjustRightInd w:val="0"/>
              <w:jc w:val="both"/>
              <w:rPr>
                <w:color w:val="000000"/>
                <w:sz w:val="28"/>
                <w:szCs w:val="28"/>
              </w:rPr>
            </w:pPr>
            <w:r w:rsidRPr="00FE4F31">
              <w:rPr>
                <w:color w:val="000000"/>
                <w:sz w:val="28"/>
                <w:szCs w:val="28"/>
              </w:rPr>
              <w:t>обрабатывающие производства</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2014</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203,6</w:t>
            </w:r>
          </w:p>
        </w:tc>
        <w:tc>
          <w:tcPr>
            <w:tcW w:w="750"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2008</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1175,6</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2014</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18,6</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2012</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78</w:t>
            </w:r>
          </w:p>
        </w:tc>
      </w:tr>
      <w:tr w:rsidR="002F10C5" w:rsidRPr="00FE4F31" w:rsidTr="00E30268">
        <w:trPr>
          <w:trHeight w:val="144"/>
        </w:trPr>
        <w:tc>
          <w:tcPr>
            <w:tcW w:w="2756" w:type="dxa"/>
          </w:tcPr>
          <w:p w:rsidR="002F10C5" w:rsidRPr="00FE4F31" w:rsidRDefault="002F10C5" w:rsidP="00E30268">
            <w:pPr>
              <w:autoSpaceDE w:val="0"/>
              <w:autoSpaceDN w:val="0"/>
              <w:adjustRightInd w:val="0"/>
              <w:rPr>
                <w:color w:val="000000"/>
                <w:sz w:val="28"/>
                <w:szCs w:val="28"/>
              </w:rPr>
            </w:pPr>
            <w:r w:rsidRPr="00FE4F31">
              <w:rPr>
                <w:color w:val="000000"/>
                <w:sz w:val="28"/>
                <w:szCs w:val="28"/>
              </w:rPr>
              <w:t>производство и распределение э/энергии, газа и воды</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2011</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33,5</w:t>
            </w:r>
          </w:p>
        </w:tc>
        <w:tc>
          <w:tcPr>
            <w:tcW w:w="750"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2014</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102,1</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2011</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2,4</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2016</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18,9</w:t>
            </w:r>
          </w:p>
        </w:tc>
      </w:tr>
      <w:tr w:rsidR="002F10C5" w:rsidRPr="00FE4F31" w:rsidTr="00E30268">
        <w:trPr>
          <w:trHeight w:val="144"/>
        </w:trPr>
        <w:tc>
          <w:tcPr>
            <w:tcW w:w="2756" w:type="dxa"/>
          </w:tcPr>
          <w:p w:rsidR="002F10C5" w:rsidRPr="00FE4F31" w:rsidRDefault="002F10C5" w:rsidP="00E30268">
            <w:pPr>
              <w:autoSpaceDE w:val="0"/>
              <w:autoSpaceDN w:val="0"/>
              <w:adjustRightInd w:val="0"/>
              <w:rPr>
                <w:color w:val="000000"/>
                <w:sz w:val="28"/>
                <w:szCs w:val="28"/>
              </w:rPr>
            </w:pPr>
            <w:r w:rsidRPr="00FE4F31">
              <w:rPr>
                <w:color w:val="000000"/>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2009</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7,3</w:t>
            </w:r>
          </w:p>
        </w:tc>
        <w:tc>
          <w:tcPr>
            <w:tcW w:w="750" w:type="dxa"/>
            <w:vAlign w:val="center"/>
          </w:tcPr>
          <w:p w:rsidR="002F10C5" w:rsidRPr="00FE4F31" w:rsidRDefault="002F10C5" w:rsidP="00E30268">
            <w:pPr>
              <w:jc w:val="center"/>
            </w:pPr>
            <w:r w:rsidRPr="00FE4F31">
              <w:rPr>
                <w:color w:val="000000"/>
                <w:sz w:val="28"/>
                <w:szCs w:val="28"/>
              </w:rPr>
              <w:t>2014</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374,4</w:t>
            </w:r>
          </w:p>
        </w:tc>
        <w:tc>
          <w:tcPr>
            <w:tcW w:w="709" w:type="dxa"/>
            <w:vAlign w:val="center"/>
          </w:tcPr>
          <w:p w:rsidR="002F10C5" w:rsidRPr="00FE4F31" w:rsidRDefault="002F10C5" w:rsidP="00E30268">
            <w:pPr>
              <w:jc w:val="center"/>
            </w:pPr>
            <w:r w:rsidRPr="00FE4F31">
              <w:rPr>
                <w:color w:val="000000"/>
                <w:sz w:val="28"/>
                <w:szCs w:val="28"/>
              </w:rPr>
              <w:t>2008</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0,7</w:t>
            </w:r>
          </w:p>
        </w:tc>
        <w:tc>
          <w:tcPr>
            <w:tcW w:w="709" w:type="dxa"/>
            <w:vAlign w:val="center"/>
          </w:tcPr>
          <w:p w:rsidR="002F10C5" w:rsidRPr="00FE4F31" w:rsidRDefault="002F10C5" w:rsidP="00E30268">
            <w:pPr>
              <w:jc w:val="center"/>
            </w:pPr>
            <w:r w:rsidRPr="00FE4F31">
              <w:rPr>
                <w:color w:val="000000"/>
                <w:sz w:val="28"/>
                <w:szCs w:val="28"/>
              </w:rPr>
              <w:t>2014</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34,2</w:t>
            </w:r>
          </w:p>
        </w:tc>
      </w:tr>
      <w:tr w:rsidR="002F10C5" w:rsidRPr="00FE4F31" w:rsidTr="00E30268">
        <w:trPr>
          <w:trHeight w:val="144"/>
        </w:trPr>
        <w:tc>
          <w:tcPr>
            <w:tcW w:w="2756"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транспорт и связь</w:t>
            </w:r>
          </w:p>
        </w:tc>
        <w:tc>
          <w:tcPr>
            <w:tcW w:w="709" w:type="dxa"/>
            <w:vAlign w:val="center"/>
          </w:tcPr>
          <w:p w:rsidR="002F10C5" w:rsidRPr="00FE4F31" w:rsidRDefault="002F10C5" w:rsidP="00E30268">
            <w:pPr>
              <w:jc w:val="center"/>
            </w:pPr>
            <w:r w:rsidRPr="00FE4F31">
              <w:rPr>
                <w:color w:val="000000"/>
                <w:sz w:val="28"/>
                <w:szCs w:val="28"/>
              </w:rPr>
              <w:t>2012</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3,7</w:t>
            </w:r>
          </w:p>
        </w:tc>
        <w:tc>
          <w:tcPr>
            <w:tcW w:w="750" w:type="dxa"/>
            <w:vAlign w:val="center"/>
          </w:tcPr>
          <w:p w:rsidR="002F10C5" w:rsidRPr="00FE4F31" w:rsidRDefault="002F10C5" w:rsidP="00E30268">
            <w:pPr>
              <w:jc w:val="center"/>
            </w:pPr>
            <w:r w:rsidRPr="00FE4F31">
              <w:rPr>
                <w:color w:val="000000"/>
                <w:sz w:val="28"/>
                <w:szCs w:val="28"/>
              </w:rPr>
              <w:t>2008</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121,2</w:t>
            </w:r>
          </w:p>
        </w:tc>
        <w:tc>
          <w:tcPr>
            <w:tcW w:w="709" w:type="dxa"/>
            <w:vAlign w:val="center"/>
          </w:tcPr>
          <w:p w:rsidR="002F10C5" w:rsidRPr="00FE4F31" w:rsidRDefault="002F10C5" w:rsidP="00E30268">
            <w:pPr>
              <w:jc w:val="center"/>
            </w:pPr>
            <w:r w:rsidRPr="00FE4F31">
              <w:rPr>
                <w:color w:val="000000"/>
                <w:sz w:val="28"/>
                <w:szCs w:val="28"/>
              </w:rPr>
              <w:t>2012</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0,3</w:t>
            </w:r>
          </w:p>
        </w:tc>
        <w:tc>
          <w:tcPr>
            <w:tcW w:w="709" w:type="dxa"/>
            <w:vAlign w:val="center"/>
          </w:tcPr>
          <w:p w:rsidR="002F10C5" w:rsidRPr="00FE4F31" w:rsidRDefault="002F10C5" w:rsidP="00E30268">
            <w:pPr>
              <w:jc w:val="center"/>
            </w:pPr>
            <w:r w:rsidRPr="00FE4F31">
              <w:rPr>
                <w:color w:val="000000"/>
                <w:sz w:val="28"/>
                <w:szCs w:val="28"/>
              </w:rPr>
              <w:t>2009</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9,3</w:t>
            </w:r>
          </w:p>
        </w:tc>
      </w:tr>
      <w:tr w:rsidR="002F10C5" w:rsidRPr="00FE4F31" w:rsidTr="00E30268">
        <w:trPr>
          <w:trHeight w:val="144"/>
        </w:trPr>
        <w:tc>
          <w:tcPr>
            <w:tcW w:w="2756"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финансовая деятельность</w:t>
            </w:r>
          </w:p>
        </w:tc>
        <w:tc>
          <w:tcPr>
            <w:tcW w:w="709" w:type="dxa"/>
            <w:vAlign w:val="center"/>
          </w:tcPr>
          <w:p w:rsidR="002F10C5" w:rsidRPr="00FE4F31" w:rsidRDefault="002F10C5" w:rsidP="00E30268">
            <w:pPr>
              <w:jc w:val="center"/>
            </w:pPr>
            <w:r w:rsidRPr="00FE4F31">
              <w:rPr>
                <w:color w:val="000000"/>
                <w:sz w:val="28"/>
                <w:szCs w:val="28"/>
              </w:rPr>
              <w:t>2016</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1,6</w:t>
            </w:r>
          </w:p>
        </w:tc>
        <w:tc>
          <w:tcPr>
            <w:tcW w:w="750" w:type="dxa"/>
            <w:vAlign w:val="center"/>
          </w:tcPr>
          <w:p w:rsidR="002F10C5" w:rsidRPr="00FE4F31" w:rsidRDefault="002F10C5" w:rsidP="00E30268">
            <w:pPr>
              <w:jc w:val="center"/>
            </w:pPr>
            <w:r w:rsidRPr="00FE4F31">
              <w:rPr>
                <w:color w:val="000000"/>
                <w:sz w:val="28"/>
                <w:szCs w:val="28"/>
              </w:rPr>
              <w:t>2012</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57,8</w:t>
            </w:r>
          </w:p>
        </w:tc>
        <w:tc>
          <w:tcPr>
            <w:tcW w:w="709" w:type="dxa"/>
            <w:vAlign w:val="center"/>
          </w:tcPr>
          <w:p w:rsidR="002F10C5" w:rsidRPr="00FE4F31" w:rsidRDefault="002F10C5" w:rsidP="00E30268">
            <w:pPr>
              <w:jc w:val="center"/>
            </w:pPr>
            <w:r w:rsidRPr="00FE4F31">
              <w:rPr>
                <w:color w:val="000000"/>
                <w:sz w:val="28"/>
                <w:szCs w:val="28"/>
              </w:rPr>
              <w:t>2016</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0,4</w:t>
            </w:r>
          </w:p>
        </w:tc>
        <w:tc>
          <w:tcPr>
            <w:tcW w:w="709" w:type="dxa"/>
            <w:vAlign w:val="center"/>
          </w:tcPr>
          <w:p w:rsidR="002F10C5" w:rsidRPr="00FE4F31" w:rsidRDefault="002F10C5" w:rsidP="00E30268">
            <w:pPr>
              <w:jc w:val="center"/>
            </w:pPr>
            <w:r w:rsidRPr="00FE4F31">
              <w:rPr>
                <w:color w:val="000000"/>
                <w:sz w:val="28"/>
                <w:szCs w:val="28"/>
              </w:rPr>
              <w:t>2009</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5,1</w:t>
            </w:r>
          </w:p>
        </w:tc>
      </w:tr>
      <w:tr w:rsidR="002F10C5" w:rsidRPr="00FE4F31" w:rsidTr="00E30268">
        <w:trPr>
          <w:trHeight w:val="1292"/>
        </w:trPr>
        <w:tc>
          <w:tcPr>
            <w:tcW w:w="2756" w:type="dxa"/>
          </w:tcPr>
          <w:p w:rsidR="002F10C5" w:rsidRPr="00FE4F31" w:rsidRDefault="002F10C5" w:rsidP="00E30268">
            <w:pPr>
              <w:autoSpaceDE w:val="0"/>
              <w:autoSpaceDN w:val="0"/>
              <w:adjustRightInd w:val="0"/>
              <w:rPr>
                <w:color w:val="000000"/>
                <w:sz w:val="28"/>
                <w:szCs w:val="28"/>
              </w:rPr>
            </w:pPr>
            <w:r w:rsidRPr="00FE4F31">
              <w:rPr>
                <w:color w:val="000000"/>
                <w:sz w:val="28"/>
                <w:szCs w:val="28"/>
              </w:rPr>
              <w:t>операции с недвижимым имуществом, аренда и предоставление услуг</w:t>
            </w:r>
          </w:p>
        </w:tc>
        <w:tc>
          <w:tcPr>
            <w:tcW w:w="709" w:type="dxa"/>
            <w:vAlign w:val="center"/>
          </w:tcPr>
          <w:p w:rsidR="002F10C5" w:rsidRPr="00FE4F31" w:rsidRDefault="002F10C5" w:rsidP="00E30268">
            <w:pPr>
              <w:jc w:val="center"/>
            </w:pPr>
            <w:r w:rsidRPr="00FE4F31">
              <w:rPr>
                <w:color w:val="000000"/>
                <w:sz w:val="28"/>
                <w:szCs w:val="28"/>
              </w:rPr>
              <w:t>2011</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0,9</w:t>
            </w:r>
          </w:p>
        </w:tc>
        <w:tc>
          <w:tcPr>
            <w:tcW w:w="750" w:type="dxa"/>
            <w:vAlign w:val="center"/>
          </w:tcPr>
          <w:p w:rsidR="002F10C5" w:rsidRPr="00FE4F31" w:rsidRDefault="002F10C5" w:rsidP="00E30268">
            <w:pPr>
              <w:jc w:val="center"/>
            </w:pPr>
            <w:r w:rsidRPr="00FE4F31">
              <w:rPr>
                <w:color w:val="000000"/>
                <w:sz w:val="28"/>
                <w:szCs w:val="28"/>
              </w:rPr>
              <w:t>2008</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130</w:t>
            </w:r>
          </w:p>
        </w:tc>
        <w:tc>
          <w:tcPr>
            <w:tcW w:w="709" w:type="dxa"/>
            <w:vAlign w:val="center"/>
          </w:tcPr>
          <w:p w:rsidR="002F10C5" w:rsidRPr="00FE4F31" w:rsidRDefault="002F10C5" w:rsidP="00E30268">
            <w:pPr>
              <w:jc w:val="center"/>
            </w:pPr>
            <w:r w:rsidRPr="00FE4F31">
              <w:rPr>
                <w:color w:val="000000"/>
                <w:sz w:val="28"/>
                <w:szCs w:val="28"/>
              </w:rPr>
              <w:t>2011</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1,1</w:t>
            </w:r>
          </w:p>
        </w:tc>
        <w:tc>
          <w:tcPr>
            <w:tcW w:w="709" w:type="dxa"/>
            <w:vAlign w:val="center"/>
          </w:tcPr>
          <w:p w:rsidR="002F10C5" w:rsidRPr="00FE4F31" w:rsidRDefault="002F10C5" w:rsidP="00E30268">
            <w:pPr>
              <w:jc w:val="center"/>
            </w:pPr>
            <w:r w:rsidRPr="00FE4F31">
              <w:rPr>
                <w:color w:val="000000"/>
                <w:sz w:val="28"/>
                <w:szCs w:val="28"/>
              </w:rPr>
              <w:t>2008</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7,8</w:t>
            </w:r>
          </w:p>
        </w:tc>
      </w:tr>
      <w:tr w:rsidR="002F10C5" w:rsidRPr="00FE4F31" w:rsidTr="00E30268">
        <w:trPr>
          <w:trHeight w:val="2249"/>
        </w:trPr>
        <w:tc>
          <w:tcPr>
            <w:tcW w:w="2756"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 xml:space="preserve">государственное управление </w:t>
            </w:r>
          </w:p>
          <w:p w:rsidR="002F10C5" w:rsidRPr="00FE4F31" w:rsidRDefault="002F10C5" w:rsidP="00E30268">
            <w:pPr>
              <w:autoSpaceDE w:val="0"/>
              <w:autoSpaceDN w:val="0"/>
              <w:adjustRightInd w:val="0"/>
              <w:rPr>
                <w:color w:val="000000"/>
                <w:sz w:val="28"/>
                <w:szCs w:val="28"/>
              </w:rPr>
            </w:pPr>
            <w:r w:rsidRPr="00FE4F31">
              <w:rPr>
                <w:color w:val="000000"/>
                <w:sz w:val="28"/>
                <w:szCs w:val="28"/>
              </w:rPr>
              <w:t>и обеспечение военной безопасности; обязательное социальное обеспечение</w:t>
            </w:r>
          </w:p>
        </w:tc>
        <w:tc>
          <w:tcPr>
            <w:tcW w:w="709" w:type="dxa"/>
            <w:vAlign w:val="center"/>
          </w:tcPr>
          <w:p w:rsidR="002F10C5" w:rsidRPr="00FE4F31" w:rsidRDefault="002F10C5" w:rsidP="00E30268">
            <w:pPr>
              <w:jc w:val="center"/>
            </w:pPr>
            <w:r w:rsidRPr="00FE4F31">
              <w:rPr>
                <w:color w:val="000000"/>
                <w:sz w:val="28"/>
                <w:szCs w:val="28"/>
              </w:rPr>
              <w:t>2016</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11,2</w:t>
            </w:r>
          </w:p>
        </w:tc>
        <w:tc>
          <w:tcPr>
            <w:tcW w:w="750" w:type="dxa"/>
            <w:vAlign w:val="center"/>
          </w:tcPr>
          <w:p w:rsidR="002F10C5" w:rsidRPr="00FE4F31" w:rsidRDefault="002F10C5" w:rsidP="00E30268">
            <w:pPr>
              <w:jc w:val="center"/>
            </w:pPr>
            <w:r w:rsidRPr="00FE4F31">
              <w:rPr>
                <w:color w:val="000000"/>
                <w:sz w:val="28"/>
                <w:szCs w:val="28"/>
              </w:rPr>
              <w:t>2014</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41,7</w:t>
            </w:r>
          </w:p>
        </w:tc>
        <w:tc>
          <w:tcPr>
            <w:tcW w:w="709" w:type="dxa"/>
            <w:vAlign w:val="center"/>
          </w:tcPr>
          <w:p w:rsidR="002F10C5" w:rsidRPr="00FE4F31" w:rsidRDefault="002F10C5" w:rsidP="00E30268">
            <w:pPr>
              <w:jc w:val="center"/>
            </w:pPr>
            <w:r w:rsidRPr="00FE4F31">
              <w:rPr>
                <w:color w:val="000000"/>
                <w:sz w:val="28"/>
                <w:szCs w:val="28"/>
              </w:rPr>
              <w:t>2011</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1,1</w:t>
            </w:r>
          </w:p>
        </w:tc>
        <w:tc>
          <w:tcPr>
            <w:tcW w:w="709" w:type="dxa"/>
            <w:vAlign w:val="center"/>
          </w:tcPr>
          <w:p w:rsidR="002F10C5" w:rsidRPr="00FE4F31" w:rsidRDefault="002F10C5" w:rsidP="00E30268">
            <w:pPr>
              <w:jc w:val="center"/>
            </w:pPr>
            <w:r w:rsidRPr="00FE4F31">
              <w:rPr>
                <w:color w:val="000000"/>
                <w:sz w:val="28"/>
                <w:szCs w:val="28"/>
              </w:rPr>
              <w:t>2009</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5</w:t>
            </w:r>
          </w:p>
        </w:tc>
      </w:tr>
      <w:tr w:rsidR="002F10C5" w:rsidRPr="00FE4F31" w:rsidTr="00E30268">
        <w:trPr>
          <w:trHeight w:val="311"/>
        </w:trPr>
        <w:tc>
          <w:tcPr>
            <w:tcW w:w="2756"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образование</w:t>
            </w:r>
          </w:p>
        </w:tc>
        <w:tc>
          <w:tcPr>
            <w:tcW w:w="709" w:type="dxa"/>
            <w:vAlign w:val="center"/>
          </w:tcPr>
          <w:p w:rsidR="002F10C5" w:rsidRPr="00FE4F31" w:rsidRDefault="002F10C5" w:rsidP="00E30268">
            <w:pPr>
              <w:jc w:val="center"/>
            </w:pPr>
            <w:r w:rsidRPr="00FE4F31">
              <w:rPr>
                <w:color w:val="000000"/>
                <w:sz w:val="28"/>
                <w:szCs w:val="28"/>
              </w:rPr>
              <w:t>2016</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16,5</w:t>
            </w:r>
          </w:p>
        </w:tc>
        <w:tc>
          <w:tcPr>
            <w:tcW w:w="750" w:type="dxa"/>
            <w:vAlign w:val="center"/>
          </w:tcPr>
          <w:p w:rsidR="002F10C5" w:rsidRPr="00FE4F31" w:rsidRDefault="002F10C5" w:rsidP="00E30268">
            <w:pPr>
              <w:jc w:val="center"/>
            </w:pPr>
            <w:r w:rsidRPr="00FE4F31">
              <w:rPr>
                <w:color w:val="000000"/>
                <w:sz w:val="28"/>
                <w:szCs w:val="28"/>
              </w:rPr>
              <w:t>2014</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245,2</w:t>
            </w:r>
          </w:p>
        </w:tc>
        <w:tc>
          <w:tcPr>
            <w:tcW w:w="709" w:type="dxa"/>
            <w:vAlign w:val="center"/>
          </w:tcPr>
          <w:p w:rsidR="002F10C5" w:rsidRPr="00FE4F31" w:rsidRDefault="002F10C5" w:rsidP="00E30268">
            <w:pPr>
              <w:jc w:val="center"/>
            </w:pPr>
            <w:r w:rsidRPr="00FE4F31">
              <w:rPr>
                <w:color w:val="000000"/>
                <w:sz w:val="28"/>
                <w:szCs w:val="28"/>
              </w:rPr>
              <w:t>2008</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2,1</w:t>
            </w:r>
          </w:p>
        </w:tc>
        <w:tc>
          <w:tcPr>
            <w:tcW w:w="709" w:type="dxa"/>
            <w:vAlign w:val="center"/>
          </w:tcPr>
          <w:p w:rsidR="002F10C5" w:rsidRPr="00FE4F31" w:rsidRDefault="002F10C5" w:rsidP="00E30268">
            <w:pPr>
              <w:jc w:val="center"/>
            </w:pPr>
            <w:r w:rsidRPr="00FE4F31">
              <w:rPr>
                <w:color w:val="000000"/>
                <w:sz w:val="28"/>
                <w:szCs w:val="28"/>
              </w:rPr>
              <w:t>2014</w:t>
            </w:r>
          </w:p>
        </w:tc>
        <w:tc>
          <w:tcPr>
            <w:tcW w:w="993" w:type="dxa"/>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22,4</w:t>
            </w:r>
          </w:p>
        </w:tc>
      </w:tr>
      <w:tr w:rsidR="002F10C5" w:rsidRPr="00FE4F31" w:rsidTr="00E30268">
        <w:trPr>
          <w:trHeight w:val="914"/>
        </w:trPr>
        <w:tc>
          <w:tcPr>
            <w:tcW w:w="2756" w:type="dxa"/>
          </w:tcPr>
          <w:p w:rsidR="002F10C5" w:rsidRPr="00FE4F31" w:rsidRDefault="002F10C5" w:rsidP="00E30268">
            <w:pPr>
              <w:autoSpaceDE w:val="0"/>
              <w:autoSpaceDN w:val="0"/>
              <w:adjustRightInd w:val="0"/>
              <w:jc w:val="both"/>
              <w:rPr>
                <w:color w:val="000000"/>
                <w:sz w:val="28"/>
                <w:szCs w:val="28"/>
              </w:rPr>
            </w:pPr>
            <w:r w:rsidRPr="00FE4F31">
              <w:rPr>
                <w:color w:val="000000"/>
                <w:sz w:val="28"/>
                <w:szCs w:val="28"/>
              </w:rPr>
              <w:t xml:space="preserve">здравоохранение </w:t>
            </w:r>
          </w:p>
          <w:p w:rsidR="002F10C5" w:rsidRPr="00FE4F31" w:rsidRDefault="002F10C5" w:rsidP="00E30268">
            <w:pPr>
              <w:autoSpaceDE w:val="0"/>
              <w:autoSpaceDN w:val="0"/>
              <w:adjustRightInd w:val="0"/>
              <w:rPr>
                <w:color w:val="000000"/>
                <w:sz w:val="28"/>
                <w:szCs w:val="28"/>
              </w:rPr>
            </w:pPr>
            <w:r w:rsidRPr="00FE4F31">
              <w:rPr>
                <w:color w:val="000000"/>
                <w:sz w:val="28"/>
                <w:szCs w:val="28"/>
              </w:rPr>
              <w:t>и предоставление социальных услуг</w:t>
            </w:r>
          </w:p>
        </w:tc>
        <w:tc>
          <w:tcPr>
            <w:tcW w:w="709" w:type="dxa"/>
            <w:vAlign w:val="center"/>
          </w:tcPr>
          <w:p w:rsidR="002F10C5" w:rsidRPr="00FE4F31" w:rsidRDefault="002F10C5" w:rsidP="00E30268">
            <w:pPr>
              <w:jc w:val="center"/>
            </w:pPr>
            <w:r w:rsidRPr="00FE4F31">
              <w:rPr>
                <w:color w:val="000000"/>
                <w:sz w:val="28"/>
                <w:szCs w:val="28"/>
              </w:rPr>
              <w:t>2015</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23,7</w:t>
            </w:r>
          </w:p>
        </w:tc>
        <w:tc>
          <w:tcPr>
            <w:tcW w:w="750" w:type="dxa"/>
            <w:vAlign w:val="center"/>
          </w:tcPr>
          <w:p w:rsidR="002F10C5" w:rsidRPr="00FE4F31" w:rsidRDefault="002F10C5" w:rsidP="00E30268">
            <w:pPr>
              <w:jc w:val="center"/>
            </w:pPr>
            <w:r w:rsidRPr="00FE4F31">
              <w:rPr>
                <w:color w:val="000000"/>
                <w:sz w:val="28"/>
                <w:szCs w:val="28"/>
              </w:rPr>
              <w:t>2012</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102,4</w:t>
            </w:r>
          </w:p>
        </w:tc>
        <w:tc>
          <w:tcPr>
            <w:tcW w:w="709" w:type="dxa"/>
            <w:vAlign w:val="center"/>
          </w:tcPr>
          <w:p w:rsidR="002F10C5" w:rsidRPr="00FE4F31" w:rsidRDefault="002F10C5" w:rsidP="00E30268">
            <w:pPr>
              <w:jc w:val="center"/>
            </w:pPr>
            <w:r w:rsidRPr="00FE4F31">
              <w:rPr>
                <w:color w:val="000000"/>
                <w:sz w:val="28"/>
                <w:szCs w:val="28"/>
              </w:rPr>
              <w:t>2008</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3,2</w:t>
            </w:r>
          </w:p>
        </w:tc>
        <w:tc>
          <w:tcPr>
            <w:tcW w:w="709" w:type="dxa"/>
            <w:vAlign w:val="center"/>
          </w:tcPr>
          <w:p w:rsidR="002F10C5" w:rsidRPr="00FE4F31" w:rsidRDefault="002F10C5" w:rsidP="00E30268">
            <w:pPr>
              <w:jc w:val="center"/>
            </w:pPr>
            <w:r w:rsidRPr="00FE4F31">
              <w:rPr>
                <w:color w:val="000000"/>
                <w:sz w:val="28"/>
                <w:szCs w:val="28"/>
              </w:rPr>
              <w:t>2010</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9,7</w:t>
            </w:r>
          </w:p>
        </w:tc>
      </w:tr>
      <w:tr w:rsidR="002F10C5" w:rsidRPr="00FE4F31" w:rsidTr="00E30268">
        <w:trPr>
          <w:trHeight w:val="1286"/>
        </w:trPr>
        <w:tc>
          <w:tcPr>
            <w:tcW w:w="2756" w:type="dxa"/>
          </w:tcPr>
          <w:p w:rsidR="002F10C5" w:rsidRPr="00FE4F31" w:rsidRDefault="002F10C5" w:rsidP="00E30268">
            <w:pPr>
              <w:autoSpaceDE w:val="0"/>
              <w:autoSpaceDN w:val="0"/>
              <w:adjustRightInd w:val="0"/>
              <w:rPr>
                <w:color w:val="000000"/>
                <w:sz w:val="28"/>
                <w:szCs w:val="28"/>
              </w:rPr>
            </w:pPr>
            <w:r w:rsidRPr="00FE4F31">
              <w:rPr>
                <w:color w:val="000000"/>
                <w:sz w:val="28"/>
                <w:szCs w:val="28"/>
              </w:rPr>
              <w:t>предоставление прочих коммунальных, социальных и персональных услуг</w:t>
            </w:r>
          </w:p>
        </w:tc>
        <w:tc>
          <w:tcPr>
            <w:tcW w:w="709"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2010</w:t>
            </w:r>
          </w:p>
        </w:tc>
        <w:tc>
          <w:tcPr>
            <w:tcW w:w="951"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1,3</w:t>
            </w:r>
          </w:p>
        </w:tc>
        <w:tc>
          <w:tcPr>
            <w:tcW w:w="750" w:type="dxa"/>
            <w:vAlign w:val="center"/>
          </w:tcPr>
          <w:p w:rsidR="002F10C5" w:rsidRPr="00FE4F31" w:rsidRDefault="002F10C5" w:rsidP="00E30268">
            <w:pPr>
              <w:jc w:val="center"/>
            </w:pPr>
            <w:r w:rsidRPr="00FE4F31">
              <w:rPr>
                <w:color w:val="000000"/>
                <w:sz w:val="28"/>
                <w:szCs w:val="28"/>
              </w:rPr>
              <w:t>2011</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264,9</w:t>
            </w:r>
          </w:p>
        </w:tc>
        <w:tc>
          <w:tcPr>
            <w:tcW w:w="709" w:type="dxa"/>
            <w:vAlign w:val="center"/>
          </w:tcPr>
          <w:p w:rsidR="002F10C5" w:rsidRPr="00FE4F31" w:rsidRDefault="002F10C5" w:rsidP="00E30268">
            <w:pPr>
              <w:jc w:val="center"/>
            </w:pPr>
            <w:r w:rsidRPr="00FE4F31">
              <w:rPr>
                <w:color w:val="000000"/>
                <w:sz w:val="28"/>
                <w:szCs w:val="28"/>
              </w:rPr>
              <w:t>2010</w:t>
            </w:r>
          </w:p>
        </w:tc>
        <w:tc>
          <w:tcPr>
            <w:tcW w:w="992"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0,2</w:t>
            </w:r>
          </w:p>
        </w:tc>
        <w:tc>
          <w:tcPr>
            <w:tcW w:w="709" w:type="dxa"/>
            <w:vAlign w:val="center"/>
          </w:tcPr>
          <w:p w:rsidR="002F10C5" w:rsidRPr="00FE4F31" w:rsidRDefault="002F10C5" w:rsidP="00E30268">
            <w:pPr>
              <w:jc w:val="center"/>
            </w:pPr>
            <w:r w:rsidRPr="00FE4F31">
              <w:rPr>
                <w:color w:val="000000"/>
                <w:sz w:val="28"/>
                <w:szCs w:val="28"/>
              </w:rPr>
              <w:t>2014</w:t>
            </w:r>
          </w:p>
        </w:tc>
        <w:tc>
          <w:tcPr>
            <w:tcW w:w="993" w:type="dxa"/>
            <w:vAlign w:val="center"/>
          </w:tcPr>
          <w:p w:rsidR="002F10C5" w:rsidRPr="00FE4F31" w:rsidRDefault="002F10C5" w:rsidP="00E30268">
            <w:pPr>
              <w:autoSpaceDE w:val="0"/>
              <w:autoSpaceDN w:val="0"/>
              <w:adjustRightInd w:val="0"/>
              <w:jc w:val="center"/>
              <w:rPr>
                <w:color w:val="000000"/>
                <w:sz w:val="28"/>
                <w:szCs w:val="28"/>
              </w:rPr>
            </w:pPr>
            <w:r w:rsidRPr="00FE4F31">
              <w:rPr>
                <w:color w:val="000000"/>
                <w:sz w:val="28"/>
                <w:szCs w:val="28"/>
              </w:rPr>
              <w:t>32,7</w:t>
            </w:r>
          </w:p>
        </w:tc>
      </w:tr>
    </w:tbl>
    <w:p w:rsidR="002F10C5" w:rsidRPr="00C02384" w:rsidRDefault="002F10C5" w:rsidP="00E30268">
      <w:pPr>
        <w:autoSpaceDE w:val="0"/>
        <w:autoSpaceDN w:val="0"/>
        <w:adjustRightInd w:val="0"/>
        <w:ind w:firstLine="567"/>
        <w:jc w:val="both"/>
        <w:rPr>
          <w:color w:val="000000"/>
          <w:sz w:val="28"/>
          <w:szCs w:val="28"/>
        </w:rPr>
      </w:pPr>
    </w:p>
    <w:p w:rsidR="002F10C5" w:rsidRPr="00C02384" w:rsidRDefault="002F10C5" w:rsidP="00E30268">
      <w:pPr>
        <w:autoSpaceDE w:val="0"/>
        <w:autoSpaceDN w:val="0"/>
        <w:adjustRightInd w:val="0"/>
        <w:ind w:firstLine="567"/>
        <w:jc w:val="both"/>
        <w:rPr>
          <w:color w:val="000000"/>
          <w:sz w:val="28"/>
          <w:szCs w:val="28"/>
        </w:rPr>
      </w:pPr>
      <w:r w:rsidRPr="00C02384">
        <w:rPr>
          <w:color w:val="000000"/>
          <w:sz w:val="28"/>
          <w:szCs w:val="28"/>
        </w:rPr>
        <w:t xml:space="preserve">Непосредственное управление процессом вложения средств в  экономические виды деятельности на территории </w:t>
      </w:r>
      <w:r>
        <w:rPr>
          <w:color w:val="000000"/>
          <w:sz w:val="28"/>
          <w:szCs w:val="28"/>
        </w:rPr>
        <w:t>МО города Рубцовска</w:t>
      </w:r>
      <w:r w:rsidRPr="00C02384">
        <w:rPr>
          <w:color w:val="000000"/>
          <w:sz w:val="28"/>
          <w:szCs w:val="28"/>
        </w:rPr>
        <w:t xml:space="preserve"> отсутствует в части реализации внебюджетных инвестиционных проектов, которые составляют около 2/3 и более объемов инвестиций в основной капитал</w:t>
      </w:r>
      <w:r w:rsidRPr="00FB352D">
        <w:rPr>
          <w:color w:val="000000"/>
          <w:sz w:val="28"/>
          <w:szCs w:val="28"/>
        </w:rPr>
        <w:t xml:space="preserve"> </w:t>
      </w:r>
      <w:r w:rsidRPr="00C02384">
        <w:rPr>
          <w:color w:val="000000"/>
          <w:sz w:val="28"/>
          <w:szCs w:val="28"/>
        </w:rPr>
        <w:t xml:space="preserve">организаций. Возможности влияния на происходящий на территории </w:t>
      </w:r>
      <w:r>
        <w:rPr>
          <w:color w:val="000000"/>
          <w:sz w:val="28"/>
          <w:szCs w:val="28"/>
        </w:rPr>
        <w:t>МО города Рубцовска</w:t>
      </w:r>
      <w:r w:rsidRPr="00C02384">
        <w:rPr>
          <w:color w:val="000000"/>
          <w:sz w:val="28"/>
          <w:szCs w:val="28"/>
        </w:rPr>
        <w:t xml:space="preserve"> инвестиционный процесс расширились с появлением нововведений и изменений в законодательстве Российской Федерации, Алтайского края и </w:t>
      </w:r>
      <w:r>
        <w:rPr>
          <w:color w:val="000000"/>
          <w:sz w:val="28"/>
          <w:szCs w:val="28"/>
        </w:rPr>
        <w:t xml:space="preserve">МО </w:t>
      </w:r>
      <w:r w:rsidRPr="00C02384">
        <w:rPr>
          <w:color w:val="000000"/>
          <w:sz w:val="28"/>
          <w:szCs w:val="28"/>
        </w:rPr>
        <w:t>город</w:t>
      </w:r>
      <w:r>
        <w:rPr>
          <w:color w:val="000000"/>
          <w:sz w:val="28"/>
          <w:szCs w:val="28"/>
        </w:rPr>
        <w:t>а Рубцовска</w:t>
      </w:r>
      <w:r w:rsidRPr="00C02384">
        <w:rPr>
          <w:color w:val="000000"/>
          <w:sz w:val="28"/>
          <w:szCs w:val="28"/>
        </w:rPr>
        <w:t>, особенно в части государственно</w:t>
      </w:r>
      <w:r>
        <w:rPr>
          <w:color w:val="000000"/>
          <w:sz w:val="28"/>
          <w:szCs w:val="28"/>
        </w:rPr>
        <w:t xml:space="preserve"> </w:t>
      </w:r>
      <w:r w:rsidRPr="00C02384">
        <w:rPr>
          <w:color w:val="000000"/>
          <w:sz w:val="28"/>
          <w:szCs w:val="28"/>
        </w:rPr>
        <w:t>-, муниципально</w:t>
      </w:r>
      <w:r>
        <w:rPr>
          <w:color w:val="000000"/>
          <w:sz w:val="28"/>
          <w:szCs w:val="28"/>
        </w:rPr>
        <w:t xml:space="preserve"> </w:t>
      </w:r>
      <w:r w:rsidRPr="00C02384">
        <w:rPr>
          <w:color w:val="000000"/>
          <w:sz w:val="28"/>
          <w:szCs w:val="28"/>
        </w:rPr>
        <w:t>-</w:t>
      </w:r>
      <w:r>
        <w:rPr>
          <w:color w:val="000000"/>
          <w:sz w:val="28"/>
          <w:szCs w:val="28"/>
        </w:rPr>
        <w:t xml:space="preserve"> </w:t>
      </w:r>
      <w:r w:rsidRPr="00C02384">
        <w:rPr>
          <w:color w:val="000000"/>
          <w:sz w:val="28"/>
          <w:szCs w:val="28"/>
        </w:rPr>
        <w:t>частного партнерства.</w:t>
      </w:r>
    </w:p>
    <w:p w:rsidR="002F10C5" w:rsidRPr="00C02384" w:rsidRDefault="002F10C5" w:rsidP="000D1182">
      <w:pPr>
        <w:autoSpaceDE w:val="0"/>
        <w:autoSpaceDN w:val="0"/>
        <w:adjustRightInd w:val="0"/>
        <w:ind w:firstLine="567"/>
        <w:jc w:val="both"/>
        <w:rPr>
          <w:color w:val="000000"/>
          <w:sz w:val="28"/>
          <w:szCs w:val="28"/>
        </w:rPr>
      </w:pPr>
      <w:r w:rsidRPr="00C02384">
        <w:rPr>
          <w:color w:val="000000"/>
          <w:sz w:val="28"/>
          <w:szCs w:val="28"/>
        </w:rPr>
        <w:t xml:space="preserve">1.1.2. «Инвестиционный климат </w:t>
      </w:r>
      <w:r>
        <w:rPr>
          <w:color w:val="000000"/>
          <w:sz w:val="28"/>
          <w:szCs w:val="28"/>
        </w:rPr>
        <w:t>МО города Рубцовска</w:t>
      </w:r>
      <w:r w:rsidRPr="00C02384">
        <w:rPr>
          <w:color w:val="000000"/>
          <w:sz w:val="28"/>
          <w:szCs w:val="28"/>
        </w:rPr>
        <w:t xml:space="preserve">» </w:t>
      </w:r>
    </w:p>
    <w:p w:rsidR="002F10C5" w:rsidRPr="00C02384" w:rsidRDefault="002F10C5" w:rsidP="000D1182">
      <w:pPr>
        <w:autoSpaceDE w:val="0"/>
        <w:autoSpaceDN w:val="0"/>
        <w:adjustRightInd w:val="0"/>
        <w:ind w:firstLine="567"/>
        <w:jc w:val="both"/>
        <w:rPr>
          <w:sz w:val="28"/>
          <w:szCs w:val="28"/>
        </w:rPr>
      </w:pPr>
      <w:r w:rsidRPr="00C02384">
        <w:rPr>
          <w:sz w:val="28"/>
          <w:szCs w:val="28"/>
        </w:rPr>
        <w:t xml:space="preserve">Инвестиционный климат - условия использования инвестиций в экономике, зависящие от нормативно-правовой базы, налогового режима, наличия инфраструктур (институтов) поддержки инвестора, уровня административных барьеров.  </w:t>
      </w:r>
    </w:p>
    <w:p w:rsidR="002F10C5" w:rsidRPr="00C02384" w:rsidRDefault="002F10C5" w:rsidP="00B13D7F">
      <w:pPr>
        <w:tabs>
          <w:tab w:val="left" w:pos="284"/>
        </w:tabs>
        <w:autoSpaceDE w:val="0"/>
        <w:autoSpaceDN w:val="0"/>
        <w:adjustRightInd w:val="0"/>
        <w:ind w:firstLine="567"/>
        <w:jc w:val="both"/>
        <w:rPr>
          <w:sz w:val="28"/>
          <w:szCs w:val="28"/>
        </w:rPr>
      </w:pPr>
      <w:r w:rsidRPr="00C02384">
        <w:rPr>
          <w:sz w:val="28"/>
          <w:szCs w:val="28"/>
        </w:rPr>
        <w:t>Для создания условий инвесторам и инициаторам инвестиционных проектов Администрация города Рубцовска</w:t>
      </w:r>
      <w:r>
        <w:rPr>
          <w:sz w:val="28"/>
          <w:szCs w:val="28"/>
        </w:rPr>
        <w:t xml:space="preserve"> Алтайского края</w:t>
      </w:r>
      <w:r w:rsidRPr="00C02384">
        <w:rPr>
          <w:sz w:val="28"/>
          <w:szCs w:val="28"/>
        </w:rPr>
        <w:t xml:space="preserve"> действует в рамках «Стандарта деятельности органов местного самоуправления по обеспечению благоприятного инвестиционного климата органов местного самоуправления» (далее – стандарт). По рекомендации Минэкономразвития Алтайского края стандарт был разработан и внедрен с июля 2014</w:t>
      </w:r>
      <w:r>
        <w:rPr>
          <w:sz w:val="28"/>
          <w:szCs w:val="28"/>
        </w:rPr>
        <w:t xml:space="preserve"> года</w:t>
      </w:r>
      <w:r w:rsidRPr="00C02384">
        <w:rPr>
          <w:sz w:val="28"/>
          <w:szCs w:val="28"/>
        </w:rPr>
        <w:t xml:space="preserve"> по май 2016 года. Муниципальная программа «Повышение инвестиционной привлекательности муниципального образования город Рубцовск Алтайского края» на 2015 - 2017 годы первоначально формировалась как раздел стандарта, в 2016 году включена как подраздел раздела «Инвестиционный климат»</w:t>
      </w:r>
      <w:r>
        <w:rPr>
          <w:sz w:val="28"/>
          <w:szCs w:val="28"/>
        </w:rPr>
        <w:t xml:space="preserve"> стандарта</w:t>
      </w:r>
      <w:r w:rsidRPr="00C02384">
        <w:rPr>
          <w:sz w:val="28"/>
          <w:szCs w:val="28"/>
        </w:rPr>
        <w:t xml:space="preserve">. Актуальная информация стандарта размещается на главной странице официального сайта Администрации Рубцовска в разделе «Инвесторам» по ссылке  </w:t>
      </w:r>
      <w:hyperlink r:id="rId5" w:history="1">
        <w:r w:rsidRPr="00C02384">
          <w:rPr>
            <w:rStyle w:val="Hyperlink"/>
            <w:sz w:val="28"/>
            <w:szCs w:val="28"/>
          </w:rPr>
          <w:t>http://rubtsovsk.org/gorod/invest</w:t>
        </w:r>
      </w:hyperlink>
      <w:r w:rsidRPr="00C02384">
        <w:rPr>
          <w:sz w:val="28"/>
          <w:szCs w:val="28"/>
        </w:rPr>
        <w:t xml:space="preserve"> и все версии с ежегодными отчетами муниципальной программы размещены  по ссылке </w:t>
      </w:r>
      <w:hyperlink r:id="rId6" w:history="1">
        <w:r w:rsidRPr="00C02384">
          <w:rPr>
            <w:rStyle w:val="Hyperlink"/>
            <w:sz w:val="28"/>
            <w:szCs w:val="28"/>
          </w:rPr>
          <w:t>http://rubtsovsk.org/gorod/invest/program</w:t>
        </w:r>
      </w:hyperlink>
      <w:r w:rsidRPr="00C02384">
        <w:rPr>
          <w:sz w:val="28"/>
          <w:szCs w:val="28"/>
        </w:rPr>
        <w:t>.</w:t>
      </w:r>
    </w:p>
    <w:p w:rsidR="002F10C5" w:rsidRPr="00C02384" w:rsidRDefault="002F10C5" w:rsidP="000D1182">
      <w:pPr>
        <w:autoSpaceDE w:val="0"/>
        <w:autoSpaceDN w:val="0"/>
        <w:adjustRightInd w:val="0"/>
        <w:ind w:firstLine="567"/>
        <w:jc w:val="both"/>
        <w:rPr>
          <w:sz w:val="28"/>
          <w:szCs w:val="28"/>
        </w:rPr>
      </w:pPr>
      <w:r w:rsidRPr="00C02384">
        <w:rPr>
          <w:sz w:val="28"/>
          <w:szCs w:val="28"/>
        </w:rPr>
        <w:t xml:space="preserve">Кроме муниципальной программы «Повышение инвестиционной привлекательности муниципального образования город Рубцовск Алтайского края» подраздел стандарта «Инвестиционной климат» включает  «Информацию об инвестиционной привлекательности муниципального образования город Рубцовск Алтайского края»,  «Инвестиционный паспорт муниципального образования город Рубцовск Алтайского края» и «Данные об инвестиционной активности» в городе Рубцовске. </w:t>
      </w:r>
    </w:p>
    <w:p w:rsidR="002F10C5" w:rsidRPr="00C02384" w:rsidRDefault="002F10C5" w:rsidP="000D1182">
      <w:pPr>
        <w:autoSpaceDE w:val="0"/>
        <w:autoSpaceDN w:val="0"/>
        <w:adjustRightInd w:val="0"/>
        <w:ind w:firstLine="567"/>
        <w:jc w:val="both"/>
        <w:rPr>
          <w:sz w:val="28"/>
          <w:szCs w:val="28"/>
        </w:rPr>
      </w:pPr>
      <w:r w:rsidRPr="00C02384">
        <w:rPr>
          <w:sz w:val="28"/>
          <w:szCs w:val="28"/>
        </w:rPr>
        <w:t>В инвестиционном паспорте размещаются «Нормативно-правовая база, регулирующая инвестиционную деятельность на территории муниципального образования город Рубцовск» и сведения о банковских структурах, кредитных потребительских кооперативах, страховых организаций.</w:t>
      </w:r>
    </w:p>
    <w:p w:rsidR="002F10C5" w:rsidRPr="00C02384" w:rsidRDefault="002F10C5" w:rsidP="000D1182">
      <w:pPr>
        <w:autoSpaceDE w:val="0"/>
        <w:autoSpaceDN w:val="0"/>
        <w:adjustRightInd w:val="0"/>
        <w:ind w:firstLine="567"/>
        <w:jc w:val="both"/>
        <w:rPr>
          <w:sz w:val="28"/>
          <w:szCs w:val="28"/>
        </w:rPr>
      </w:pPr>
      <w:r w:rsidRPr="00C02384">
        <w:rPr>
          <w:sz w:val="28"/>
          <w:szCs w:val="28"/>
        </w:rPr>
        <w:t>Подраздел стандарта «Административные регламенты в инвестиционно-строительной сфере» включает «</w:t>
      </w:r>
      <w:hyperlink r:id="rId7" w:history="1">
        <w:r w:rsidRPr="00C02384">
          <w:rPr>
            <w:sz w:val="28"/>
            <w:szCs w:val="28"/>
          </w:rPr>
          <w:t xml:space="preserve">Перечень муниципальных услуг города Рубцовска (для инвестиционной деятельности)». </w:t>
        </w:r>
      </w:hyperlink>
    </w:p>
    <w:p w:rsidR="002F10C5" w:rsidRPr="00C02384" w:rsidRDefault="002F10C5" w:rsidP="000D1182">
      <w:pPr>
        <w:ind w:firstLine="567"/>
        <w:jc w:val="both"/>
        <w:outlineLvl w:val="2"/>
        <w:rPr>
          <w:sz w:val="28"/>
          <w:szCs w:val="28"/>
        </w:rPr>
      </w:pPr>
      <w:r w:rsidRPr="00C02384">
        <w:rPr>
          <w:sz w:val="28"/>
          <w:szCs w:val="28"/>
        </w:rPr>
        <w:t xml:space="preserve">На территории </w:t>
      </w:r>
      <w:r>
        <w:rPr>
          <w:sz w:val="28"/>
          <w:szCs w:val="28"/>
        </w:rPr>
        <w:t>МО города Рубцовска</w:t>
      </w:r>
      <w:r w:rsidRPr="00C02384">
        <w:rPr>
          <w:sz w:val="28"/>
          <w:szCs w:val="28"/>
        </w:rPr>
        <w:t xml:space="preserve"> слабо развита система инфраструктур (институтов) поддержки инвестора на территории </w:t>
      </w:r>
      <w:r>
        <w:rPr>
          <w:sz w:val="28"/>
          <w:szCs w:val="28"/>
        </w:rPr>
        <w:t>МО города Рубцовска</w:t>
      </w:r>
      <w:r w:rsidRPr="00C02384">
        <w:rPr>
          <w:sz w:val="28"/>
          <w:szCs w:val="28"/>
        </w:rPr>
        <w:t>. Действует только Представительство Некоммерческой организации микрокредитной  компания «Алтайский фонд микрозаймов». Организационная работа по созданию бизнес</w:t>
      </w:r>
      <w:r>
        <w:rPr>
          <w:sz w:val="28"/>
          <w:szCs w:val="28"/>
        </w:rPr>
        <w:t xml:space="preserve"> </w:t>
      </w:r>
      <w:r w:rsidRPr="00C02384">
        <w:rPr>
          <w:sz w:val="28"/>
          <w:szCs w:val="28"/>
        </w:rPr>
        <w:t>-</w:t>
      </w:r>
      <w:r>
        <w:rPr>
          <w:sz w:val="28"/>
          <w:szCs w:val="28"/>
        </w:rPr>
        <w:t xml:space="preserve"> </w:t>
      </w:r>
      <w:r w:rsidRPr="00C02384">
        <w:rPr>
          <w:sz w:val="28"/>
          <w:szCs w:val="28"/>
        </w:rPr>
        <w:t>инкубатора в городе Рубцовске закончилась включением мероприятия «Создание и развитие производственного бизнес</w:t>
      </w:r>
      <w:r>
        <w:rPr>
          <w:sz w:val="28"/>
          <w:szCs w:val="28"/>
        </w:rPr>
        <w:t xml:space="preserve"> </w:t>
      </w:r>
      <w:r w:rsidRPr="00C02384">
        <w:rPr>
          <w:sz w:val="28"/>
          <w:szCs w:val="28"/>
        </w:rPr>
        <w:t>-</w:t>
      </w:r>
      <w:r>
        <w:rPr>
          <w:sz w:val="28"/>
          <w:szCs w:val="28"/>
        </w:rPr>
        <w:t xml:space="preserve"> </w:t>
      </w:r>
      <w:r w:rsidRPr="00C02384">
        <w:rPr>
          <w:sz w:val="28"/>
          <w:szCs w:val="28"/>
        </w:rPr>
        <w:t>инкубатора в г. Рубцовске (строительство помещений бизнес</w:t>
      </w:r>
      <w:r>
        <w:rPr>
          <w:sz w:val="28"/>
          <w:szCs w:val="28"/>
        </w:rPr>
        <w:t xml:space="preserve"> </w:t>
      </w:r>
      <w:r w:rsidRPr="00C02384">
        <w:rPr>
          <w:sz w:val="28"/>
          <w:szCs w:val="28"/>
        </w:rPr>
        <w:t>-</w:t>
      </w:r>
      <w:r>
        <w:rPr>
          <w:sz w:val="28"/>
          <w:szCs w:val="28"/>
        </w:rPr>
        <w:t xml:space="preserve"> </w:t>
      </w:r>
      <w:r w:rsidRPr="00C02384">
        <w:rPr>
          <w:sz w:val="28"/>
          <w:szCs w:val="28"/>
        </w:rPr>
        <w:t>инкубатора и их оснащение офисным и производственным оборудованием)» в мероприятия государственной программы государственной программы «Развитие малого и среднего предпринимательства в Алтайском крае» на 2014 - 2020 годы.</w:t>
      </w:r>
    </w:p>
    <w:p w:rsidR="002F10C5" w:rsidRPr="00C02384" w:rsidRDefault="002F10C5" w:rsidP="000D1182">
      <w:pPr>
        <w:ind w:firstLine="567"/>
        <w:jc w:val="both"/>
        <w:outlineLvl w:val="2"/>
        <w:rPr>
          <w:sz w:val="28"/>
          <w:szCs w:val="28"/>
        </w:rPr>
      </w:pPr>
      <w:r w:rsidRPr="00C02384">
        <w:rPr>
          <w:sz w:val="28"/>
          <w:szCs w:val="28"/>
        </w:rPr>
        <w:t xml:space="preserve">За последние 3 года Администрация города Рубцовска Алтайского края активно совершенствовала  нормативно-правовую базу </w:t>
      </w:r>
      <w:r>
        <w:rPr>
          <w:color w:val="000000"/>
          <w:sz w:val="28"/>
          <w:szCs w:val="28"/>
        </w:rPr>
        <w:t xml:space="preserve">МО </w:t>
      </w:r>
      <w:r w:rsidRPr="00C02384">
        <w:rPr>
          <w:color w:val="000000"/>
          <w:sz w:val="28"/>
          <w:szCs w:val="28"/>
        </w:rPr>
        <w:t>город</w:t>
      </w:r>
      <w:r>
        <w:rPr>
          <w:color w:val="000000"/>
          <w:sz w:val="28"/>
          <w:szCs w:val="28"/>
        </w:rPr>
        <w:t>а Рубцовска</w:t>
      </w:r>
      <w:r w:rsidRPr="00C02384">
        <w:rPr>
          <w:sz w:val="28"/>
          <w:szCs w:val="28"/>
        </w:rPr>
        <w:t xml:space="preserve"> для создания благоприятной инвестиционной среды: </w:t>
      </w:r>
    </w:p>
    <w:p w:rsidR="002F10C5" w:rsidRPr="00C02384" w:rsidRDefault="002F10C5" w:rsidP="000D1182">
      <w:pPr>
        <w:ind w:firstLine="567"/>
        <w:jc w:val="both"/>
        <w:outlineLvl w:val="2"/>
        <w:rPr>
          <w:sz w:val="28"/>
          <w:szCs w:val="28"/>
        </w:rPr>
      </w:pPr>
      <w:r w:rsidRPr="00C02384">
        <w:rPr>
          <w:sz w:val="28"/>
          <w:szCs w:val="28"/>
        </w:rPr>
        <w:t xml:space="preserve">разработана и внедрена нормативно-правовая база по оценке регулирующего воздействия в целях выявления положений, вводящих избыточные обязанности, запреты и ограничения для субъектов предпринимательской и инвестиционной деятельности с созданием раздела «Оценка регулирующего воздействия» на главной странице официального сайта Администрации города Рубцовска по ссылке </w:t>
      </w:r>
      <w:hyperlink r:id="rId8" w:history="1">
        <w:r w:rsidRPr="00C02384">
          <w:rPr>
            <w:rStyle w:val="Hyperlink"/>
            <w:sz w:val="28"/>
            <w:szCs w:val="28"/>
          </w:rPr>
          <w:t>http://rubtsovsk.org/gorod/otsenka_reguliruiushchego_vozdeistviia/npa</w:t>
        </w:r>
      </w:hyperlink>
      <w:r w:rsidRPr="00C02384">
        <w:rPr>
          <w:sz w:val="28"/>
          <w:szCs w:val="28"/>
        </w:rPr>
        <w:t>;</w:t>
      </w:r>
    </w:p>
    <w:p w:rsidR="002F10C5" w:rsidRPr="00C02384" w:rsidRDefault="002F10C5" w:rsidP="000D1182">
      <w:pPr>
        <w:ind w:firstLine="567"/>
        <w:jc w:val="both"/>
        <w:outlineLvl w:val="2"/>
        <w:rPr>
          <w:sz w:val="28"/>
          <w:szCs w:val="28"/>
        </w:rPr>
      </w:pPr>
      <w:r w:rsidRPr="00C02384">
        <w:rPr>
          <w:sz w:val="28"/>
          <w:szCs w:val="28"/>
        </w:rPr>
        <w:t xml:space="preserve">внесены изменения и дополнения в Устав города </w:t>
      </w:r>
      <w:r>
        <w:rPr>
          <w:sz w:val="28"/>
          <w:szCs w:val="28"/>
        </w:rPr>
        <w:t xml:space="preserve">МО города Рубцовска </w:t>
      </w:r>
      <w:r w:rsidRPr="00C02384">
        <w:rPr>
          <w:sz w:val="28"/>
          <w:szCs w:val="28"/>
        </w:rPr>
        <w:t>по вопросу реализации проекта муниципально-частного партнерства с обновлением «Положения о муниципально-частном партнерстве в муниципальном образовании город Рубцовск Алтайского края».</w:t>
      </w:r>
    </w:p>
    <w:p w:rsidR="002F10C5" w:rsidRPr="00C02384" w:rsidRDefault="002F10C5" w:rsidP="000D1182">
      <w:pPr>
        <w:ind w:firstLine="567"/>
        <w:jc w:val="both"/>
        <w:outlineLvl w:val="2"/>
        <w:rPr>
          <w:color w:val="000000"/>
          <w:sz w:val="28"/>
          <w:szCs w:val="28"/>
        </w:rPr>
      </w:pPr>
      <w:r w:rsidRPr="00C02384">
        <w:rPr>
          <w:color w:val="000000"/>
          <w:sz w:val="28"/>
          <w:szCs w:val="28"/>
        </w:rPr>
        <w:t>1.1.3. «Инвестиционный потенциал</w:t>
      </w:r>
      <w:r>
        <w:rPr>
          <w:color w:val="000000"/>
          <w:sz w:val="28"/>
          <w:szCs w:val="28"/>
        </w:rPr>
        <w:t xml:space="preserve"> МО города Рубцовска</w:t>
      </w:r>
      <w:r w:rsidRPr="00C02384">
        <w:rPr>
          <w:color w:val="000000"/>
          <w:sz w:val="28"/>
          <w:szCs w:val="28"/>
        </w:rPr>
        <w:t>»</w:t>
      </w:r>
    </w:p>
    <w:p w:rsidR="002F10C5" w:rsidRPr="00C02384" w:rsidRDefault="002F10C5" w:rsidP="000D1182">
      <w:pPr>
        <w:pStyle w:val="ConsPlusNormal"/>
        <w:ind w:firstLine="540"/>
        <w:jc w:val="both"/>
        <w:rPr>
          <w:sz w:val="28"/>
          <w:szCs w:val="28"/>
        </w:rPr>
      </w:pPr>
      <w:r w:rsidRPr="00C02384">
        <w:rPr>
          <w:sz w:val="28"/>
          <w:szCs w:val="28"/>
        </w:rPr>
        <w:t>Инвестиционный потенциал территории - это совокупность характеристик, учитывающих основные его экономические параметры, насыщенность территории</w:t>
      </w:r>
      <w:r w:rsidRPr="00C02384">
        <w:rPr>
          <w:color w:val="FF0000"/>
          <w:sz w:val="28"/>
          <w:szCs w:val="28"/>
        </w:rPr>
        <w:t xml:space="preserve"> </w:t>
      </w:r>
      <w:r w:rsidRPr="00C02384">
        <w:rPr>
          <w:color w:val="000000"/>
          <w:sz w:val="28"/>
          <w:szCs w:val="28"/>
        </w:rPr>
        <w:t xml:space="preserve">природно-сырьевыми, трудовыми, производственными, потребительскими, инфраструктурными, транспортными, телекоммуникационными и финансовыми ресурсами.  Инвестиционный потенциал позволяет определить приоритетные направления развития </w:t>
      </w:r>
      <w:r>
        <w:rPr>
          <w:color w:val="000000"/>
          <w:sz w:val="28"/>
          <w:szCs w:val="28"/>
        </w:rPr>
        <w:t>МО города Рубцовска</w:t>
      </w:r>
      <w:r w:rsidRPr="00C02384">
        <w:rPr>
          <w:color w:val="000000"/>
          <w:sz w:val="28"/>
          <w:szCs w:val="28"/>
        </w:rPr>
        <w:t xml:space="preserve">. Размещен в  </w:t>
      </w:r>
      <w:r w:rsidRPr="00C02384">
        <w:rPr>
          <w:sz w:val="28"/>
          <w:szCs w:val="28"/>
        </w:rPr>
        <w:t xml:space="preserve">разделе «Инвестиционный климат» в «Инвестиционном паспорте муниципального образования город Рубцовск Алтайского края» по ссылке </w:t>
      </w:r>
      <w:hyperlink r:id="rId9" w:history="1">
        <w:r w:rsidRPr="00C02384">
          <w:rPr>
            <w:rStyle w:val="Hyperlink"/>
            <w:sz w:val="28"/>
            <w:szCs w:val="28"/>
          </w:rPr>
          <w:t>http://rubtsovsk.org/gorod/invest/passport</w:t>
        </w:r>
      </w:hyperlink>
      <w:r w:rsidRPr="00C02384">
        <w:rPr>
          <w:sz w:val="28"/>
          <w:szCs w:val="28"/>
        </w:rPr>
        <w:t>.</w:t>
      </w:r>
    </w:p>
    <w:p w:rsidR="002F10C5" w:rsidRPr="00C02384" w:rsidRDefault="002F10C5" w:rsidP="000D1182">
      <w:pPr>
        <w:autoSpaceDE w:val="0"/>
        <w:autoSpaceDN w:val="0"/>
        <w:adjustRightInd w:val="0"/>
        <w:ind w:firstLine="567"/>
        <w:jc w:val="both"/>
        <w:rPr>
          <w:color w:val="000000"/>
          <w:sz w:val="28"/>
          <w:szCs w:val="28"/>
        </w:rPr>
      </w:pPr>
      <w:r w:rsidRPr="00C02384">
        <w:rPr>
          <w:color w:val="000000"/>
          <w:sz w:val="28"/>
          <w:szCs w:val="28"/>
        </w:rPr>
        <w:t xml:space="preserve">1.1.4. «Инвестиционные риски </w:t>
      </w:r>
      <w:r>
        <w:rPr>
          <w:color w:val="000000"/>
          <w:sz w:val="28"/>
          <w:szCs w:val="28"/>
        </w:rPr>
        <w:t>МО города Рубцовска</w:t>
      </w:r>
      <w:r w:rsidRPr="00C02384">
        <w:rPr>
          <w:color w:val="000000"/>
          <w:sz w:val="28"/>
          <w:szCs w:val="28"/>
        </w:rPr>
        <w:t xml:space="preserve">» </w:t>
      </w:r>
    </w:p>
    <w:p w:rsidR="002F10C5" w:rsidRPr="00C02384" w:rsidRDefault="002F10C5" w:rsidP="000D1182">
      <w:pPr>
        <w:pStyle w:val="ConsPlusNormal"/>
        <w:ind w:firstLine="540"/>
        <w:jc w:val="both"/>
        <w:rPr>
          <w:color w:val="000000"/>
          <w:sz w:val="28"/>
          <w:szCs w:val="28"/>
        </w:rPr>
      </w:pPr>
      <w:r w:rsidRPr="00C02384">
        <w:rPr>
          <w:color w:val="000000"/>
          <w:sz w:val="28"/>
          <w:szCs w:val="28"/>
        </w:rPr>
        <w:t>Важнейшая задача Администрации города Рубцовска Алтайского края - улучшение инвестиционного климата за счет снижения рисков территории при ее развитии.</w:t>
      </w:r>
    </w:p>
    <w:p w:rsidR="002F10C5" w:rsidRPr="00C02384" w:rsidRDefault="002F10C5" w:rsidP="000D1182">
      <w:pPr>
        <w:pStyle w:val="ConsPlusNormal"/>
        <w:ind w:firstLine="540"/>
        <w:jc w:val="both"/>
        <w:rPr>
          <w:color w:val="000000"/>
          <w:sz w:val="28"/>
          <w:szCs w:val="28"/>
        </w:rPr>
      </w:pPr>
      <w:r w:rsidRPr="00C02384">
        <w:rPr>
          <w:color w:val="000000"/>
          <w:sz w:val="28"/>
          <w:szCs w:val="28"/>
        </w:rPr>
        <w:t>Инвестиционный риск - это вероятность возникновения непредвиденных финансовых потерь в ситуации неопределенности условий инвестирования.</w:t>
      </w:r>
    </w:p>
    <w:p w:rsidR="002F10C5" w:rsidRPr="00C02384" w:rsidRDefault="002F10C5" w:rsidP="009D4735">
      <w:pPr>
        <w:pStyle w:val="ConsPlusNormal"/>
        <w:ind w:firstLine="540"/>
        <w:jc w:val="both"/>
        <w:rPr>
          <w:color w:val="000000"/>
          <w:sz w:val="28"/>
          <w:szCs w:val="28"/>
        </w:rPr>
      </w:pPr>
      <w:r w:rsidRPr="00C02384">
        <w:rPr>
          <w:color w:val="000000"/>
          <w:sz w:val="28"/>
          <w:szCs w:val="28"/>
        </w:rPr>
        <w:t xml:space="preserve">Инвестиционная деятельность хозяйствующих субъектов всегда связана с возможными потерями, зависящими от разных процессов и сфер, или рисками. Для успешной реализации любого инвестиционного проекта его инициатору необходимо своевременно и максимально полно выявлять, оценивать и учитывать возможные риски. В инвестиционном паспорте </w:t>
      </w:r>
      <w:r>
        <w:rPr>
          <w:color w:val="000000"/>
          <w:sz w:val="28"/>
          <w:szCs w:val="28"/>
        </w:rPr>
        <w:t xml:space="preserve">МО города Рубцовска </w:t>
      </w:r>
      <w:r w:rsidRPr="00C02384">
        <w:rPr>
          <w:color w:val="000000"/>
          <w:sz w:val="28"/>
          <w:szCs w:val="28"/>
        </w:rPr>
        <w:t>представлен инвестиционный потенциал территории, позволяющий оценить возможности для вложения средств потенциальным инвесторам. При определении инвестиционных рисков кроме непосредственных рисков инвестора также оцениваются риски территории вложения инвестиций. Оценка рисков по развитию территории муниципального образования город Рубцовск</w:t>
      </w:r>
      <w:r>
        <w:rPr>
          <w:color w:val="000000"/>
          <w:sz w:val="28"/>
          <w:szCs w:val="28"/>
        </w:rPr>
        <w:t xml:space="preserve"> Алтайского края</w:t>
      </w:r>
      <w:r w:rsidRPr="00C02384">
        <w:rPr>
          <w:color w:val="000000"/>
          <w:sz w:val="28"/>
          <w:szCs w:val="28"/>
        </w:rPr>
        <w:t xml:space="preserve"> выполнена в краевой </w:t>
      </w:r>
      <w:hyperlink r:id="rId10" w:history="1">
        <w:r w:rsidRPr="00C02384">
          <w:rPr>
            <w:color w:val="000000"/>
            <w:sz w:val="28"/>
            <w:szCs w:val="28"/>
          </w:rPr>
          <w:t>программе</w:t>
        </w:r>
      </w:hyperlink>
      <w:r w:rsidRPr="00C02384">
        <w:rPr>
          <w:color w:val="000000"/>
          <w:sz w:val="28"/>
          <w:szCs w:val="28"/>
        </w:rPr>
        <w:t xml:space="preserve"> «Создание центра регионального развития на территории города Рубцовска и Рубцовского района» и «Стратегии социально–экономического развития муниципального образования город  Рубцовск Алтайского края на период  до 2025  года».</w:t>
      </w:r>
    </w:p>
    <w:p w:rsidR="002F10C5" w:rsidRPr="00C02384" w:rsidRDefault="002F10C5" w:rsidP="000D1182">
      <w:pPr>
        <w:autoSpaceDE w:val="0"/>
        <w:autoSpaceDN w:val="0"/>
        <w:adjustRightInd w:val="0"/>
        <w:ind w:firstLine="567"/>
        <w:jc w:val="both"/>
        <w:rPr>
          <w:color w:val="000000"/>
          <w:sz w:val="28"/>
          <w:szCs w:val="28"/>
        </w:rPr>
      </w:pPr>
      <w:r w:rsidRPr="00C02384">
        <w:rPr>
          <w:color w:val="000000"/>
          <w:sz w:val="28"/>
          <w:szCs w:val="28"/>
        </w:rPr>
        <w:t xml:space="preserve">1.2. «Обоснование решения проблем и прогноз развития сферы реализации муниципальной программы» </w:t>
      </w:r>
    </w:p>
    <w:p w:rsidR="002F10C5" w:rsidRPr="00C02384" w:rsidRDefault="002F10C5" w:rsidP="000D1182">
      <w:pPr>
        <w:pStyle w:val="ConsPlusNormal"/>
        <w:ind w:firstLine="540"/>
        <w:jc w:val="both"/>
        <w:rPr>
          <w:sz w:val="28"/>
          <w:szCs w:val="28"/>
        </w:rPr>
      </w:pPr>
      <w:r w:rsidRPr="00C02384">
        <w:rPr>
          <w:bCs/>
          <w:sz w:val="28"/>
          <w:szCs w:val="28"/>
        </w:rPr>
        <w:t xml:space="preserve">Характеристика  потенциальных возможностей и оценка конкурентных преимуществ, определяющих долгосрочное развитие </w:t>
      </w:r>
      <w:r>
        <w:rPr>
          <w:color w:val="000000"/>
          <w:sz w:val="28"/>
          <w:szCs w:val="28"/>
          <w:shd w:val="clear" w:color="auto" w:fill="FFFFFF"/>
        </w:rPr>
        <w:t>МО города Рубцовска</w:t>
      </w:r>
      <w:r w:rsidRPr="00C02384">
        <w:rPr>
          <w:color w:val="000000"/>
          <w:sz w:val="28"/>
          <w:szCs w:val="28"/>
          <w:shd w:val="clear" w:color="auto" w:fill="FFFFFF"/>
        </w:rPr>
        <w:t>, определены в</w:t>
      </w:r>
      <w:r w:rsidRPr="00C02384">
        <w:rPr>
          <w:bCs/>
          <w:sz w:val="28"/>
          <w:szCs w:val="28"/>
        </w:rPr>
        <w:t xml:space="preserve"> стратегии социально–экономического развития </w:t>
      </w:r>
      <w:r>
        <w:rPr>
          <w:bCs/>
          <w:sz w:val="28"/>
          <w:szCs w:val="28"/>
        </w:rPr>
        <w:t>МО города Рубцовска</w:t>
      </w:r>
      <w:r w:rsidRPr="00C02384">
        <w:rPr>
          <w:bCs/>
          <w:sz w:val="28"/>
          <w:szCs w:val="28"/>
        </w:rPr>
        <w:t xml:space="preserve"> на период  до 2025  года. М</w:t>
      </w:r>
      <w:r w:rsidRPr="00C02384">
        <w:rPr>
          <w:color w:val="000000"/>
          <w:sz w:val="28"/>
          <w:szCs w:val="28"/>
          <w:shd w:val="clear" w:color="auto" w:fill="FFFFFF"/>
        </w:rPr>
        <w:t xml:space="preserve">униципальная программа позволяет определить на 3 года комплекс большей частью организационных мероприятий Администрации города Рубцовска Алтайского края  по созданию благоприятного инвестиционного климата: совершенствованию </w:t>
      </w:r>
      <w:r w:rsidRPr="00C02384">
        <w:rPr>
          <w:sz w:val="28"/>
          <w:szCs w:val="28"/>
        </w:rPr>
        <w:t xml:space="preserve">нормативно-правовой базы, участие в процессах создании инфраструктур (институтов) поддержки инвестора, снижению уровня административных барьеров. </w:t>
      </w:r>
    </w:p>
    <w:p w:rsidR="002F10C5" w:rsidRPr="00C02384" w:rsidRDefault="002F10C5" w:rsidP="000D1182">
      <w:pPr>
        <w:pStyle w:val="ConsPlusNormal"/>
        <w:ind w:firstLine="540"/>
        <w:jc w:val="both"/>
        <w:rPr>
          <w:color w:val="000000"/>
          <w:sz w:val="28"/>
          <w:szCs w:val="28"/>
        </w:rPr>
      </w:pPr>
      <w:r w:rsidRPr="00C02384">
        <w:rPr>
          <w:sz w:val="28"/>
          <w:szCs w:val="28"/>
        </w:rPr>
        <w:t xml:space="preserve">Основной индикатор </w:t>
      </w:r>
      <w:r w:rsidRPr="00C02384">
        <w:rPr>
          <w:color w:val="000000"/>
          <w:sz w:val="28"/>
          <w:szCs w:val="28"/>
        </w:rPr>
        <w:t>муниципальной программы</w:t>
      </w:r>
      <w:r w:rsidRPr="00C02384">
        <w:rPr>
          <w:color w:val="000000"/>
          <w:sz w:val="28"/>
          <w:szCs w:val="28"/>
          <w:shd w:val="clear" w:color="auto" w:fill="FFFFFF"/>
        </w:rPr>
        <w:t xml:space="preserve"> – «о</w:t>
      </w:r>
      <w:r w:rsidRPr="00C02384">
        <w:rPr>
          <w:sz w:val="28"/>
          <w:szCs w:val="28"/>
        </w:rPr>
        <w:t>бщий объем инвестиций в основной капитал</w:t>
      </w:r>
      <w:r w:rsidRPr="00734E08">
        <w:rPr>
          <w:color w:val="000000"/>
          <w:sz w:val="28"/>
          <w:szCs w:val="28"/>
        </w:rPr>
        <w:t xml:space="preserve"> </w:t>
      </w:r>
      <w:r w:rsidRPr="00C02384">
        <w:rPr>
          <w:color w:val="000000"/>
          <w:sz w:val="28"/>
          <w:szCs w:val="28"/>
        </w:rPr>
        <w:t>организаций</w:t>
      </w:r>
      <w:r>
        <w:rPr>
          <w:sz w:val="28"/>
          <w:szCs w:val="28"/>
        </w:rPr>
        <w:t xml:space="preserve"> </w:t>
      </w:r>
      <w:r w:rsidRPr="00C02384">
        <w:rPr>
          <w:sz w:val="28"/>
          <w:szCs w:val="28"/>
        </w:rPr>
        <w:t xml:space="preserve"> в действующих ценах, млн.руб.», является </w:t>
      </w:r>
      <w:r w:rsidRPr="00C02384">
        <w:rPr>
          <w:color w:val="000000"/>
          <w:sz w:val="28"/>
          <w:szCs w:val="28"/>
        </w:rPr>
        <w:t xml:space="preserve">прогнозным показателем социально-экономического развития территорий и предусматривается в долгосрочной стратегии, краткосрочном прогнозе и в ежегодном индикативном плане </w:t>
      </w:r>
      <w:r>
        <w:rPr>
          <w:color w:val="000000"/>
          <w:sz w:val="28"/>
          <w:szCs w:val="28"/>
        </w:rPr>
        <w:t>МО города Рубцовска</w:t>
      </w:r>
      <w:r w:rsidRPr="00C02384">
        <w:rPr>
          <w:color w:val="000000"/>
          <w:sz w:val="28"/>
          <w:szCs w:val="28"/>
        </w:rPr>
        <w:t>.</w:t>
      </w:r>
    </w:p>
    <w:p w:rsidR="002F10C5" w:rsidRPr="00C02384" w:rsidRDefault="002F10C5" w:rsidP="000D1182">
      <w:pPr>
        <w:autoSpaceDE w:val="0"/>
        <w:autoSpaceDN w:val="0"/>
        <w:adjustRightInd w:val="0"/>
        <w:ind w:firstLine="567"/>
        <w:jc w:val="both"/>
        <w:rPr>
          <w:color w:val="000000"/>
          <w:sz w:val="28"/>
          <w:szCs w:val="28"/>
          <w:shd w:val="clear" w:color="auto" w:fill="FFFFFF"/>
        </w:rPr>
      </w:pPr>
      <w:r w:rsidRPr="00C02384">
        <w:rPr>
          <w:color w:val="000000"/>
          <w:sz w:val="28"/>
          <w:szCs w:val="28"/>
        </w:rPr>
        <w:t>Итоги</w:t>
      </w:r>
      <w:r w:rsidRPr="00C02384">
        <w:rPr>
          <w:color w:val="000000"/>
          <w:sz w:val="28"/>
          <w:szCs w:val="28"/>
          <w:shd w:val="clear" w:color="auto" w:fill="FFFFFF"/>
        </w:rPr>
        <w:t xml:space="preserve"> </w:t>
      </w:r>
      <w:r w:rsidRPr="00C02384">
        <w:rPr>
          <w:color w:val="000000"/>
          <w:sz w:val="28"/>
          <w:szCs w:val="28"/>
        </w:rPr>
        <w:t>муниципальной программы,</w:t>
      </w:r>
      <w:r w:rsidRPr="00C02384">
        <w:rPr>
          <w:color w:val="000000"/>
          <w:sz w:val="28"/>
          <w:szCs w:val="28"/>
          <w:shd w:val="clear" w:color="auto" w:fill="FFFFFF"/>
        </w:rPr>
        <w:t xml:space="preserve"> предусмотренной на 2015-2017 годы, </w:t>
      </w:r>
      <w:r>
        <w:rPr>
          <w:color w:val="000000"/>
          <w:sz w:val="28"/>
          <w:szCs w:val="28"/>
          <w:shd w:val="clear" w:color="auto" w:fill="FFFFFF"/>
        </w:rPr>
        <w:t>приведены</w:t>
      </w:r>
      <w:r w:rsidRPr="00C02384">
        <w:rPr>
          <w:color w:val="000000"/>
          <w:sz w:val="28"/>
          <w:szCs w:val="28"/>
          <w:shd w:val="clear" w:color="auto" w:fill="FFFFFF"/>
        </w:rPr>
        <w:t xml:space="preserve"> за </w:t>
      </w:r>
      <w:r>
        <w:rPr>
          <w:color w:val="000000"/>
          <w:sz w:val="28"/>
          <w:szCs w:val="28"/>
          <w:shd w:val="clear" w:color="auto" w:fill="FFFFFF"/>
        </w:rPr>
        <w:t>два</w:t>
      </w:r>
      <w:r w:rsidRPr="00C02384">
        <w:rPr>
          <w:color w:val="000000"/>
          <w:sz w:val="28"/>
          <w:szCs w:val="28"/>
          <w:shd w:val="clear" w:color="auto" w:fill="FFFFFF"/>
        </w:rPr>
        <w:t xml:space="preserve"> года: 2015 и 2016.</w:t>
      </w:r>
    </w:p>
    <w:p w:rsidR="002F10C5" w:rsidRPr="00C02384" w:rsidRDefault="002F10C5" w:rsidP="00461E51">
      <w:pPr>
        <w:jc w:val="right"/>
        <w:rPr>
          <w:color w:val="000000"/>
          <w:sz w:val="28"/>
          <w:szCs w:val="28"/>
        </w:rPr>
      </w:pPr>
      <w:r w:rsidRPr="00C02384">
        <w:rPr>
          <w:sz w:val="28"/>
          <w:szCs w:val="28"/>
        </w:rPr>
        <w:t>Таблица № 4</w:t>
      </w:r>
    </w:p>
    <w:p w:rsidR="002F10C5" w:rsidRPr="00C02384" w:rsidRDefault="002F10C5" w:rsidP="00461E51">
      <w:pPr>
        <w:autoSpaceDE w:val="0"/>
        <w:autoSpaceDN w:val="0"/>
        <w:adjustRightInd w:val="0"/>
        <w:ind w:firstLine="567"/>
        <w:jc w:val="right"/>
        <w:rPr>
          <w:color w:val="000000"/>
          <w:sz w:val="16"/>
          <w:szCs w:val="16"/>
          <w:shd w:val="clear" w:color="auto" w:fill="FFFFFF"/>
        </w:rPr>
      </w:pPr>
    </w:p>
    <w:p w:rsidR="002F10C5" w:rsidRPr="00C02384" w:rsidRDefault="002F10C5" w:rsidP="000D1182">
      <w:pPr>
        <w:autoSpaceDE w:val="0"/>
        <w:autoSpaceDN w:val="0"/>
        <w:adjustRightInd w:val="0"/>
        <w:jc w:val="center"/>
        <w:rPr>
          <w:color w:val="000000"/>
          <w:sz w:val="28"/>
          <w:szCs w:val="28"/>
        </w:rPr>
      </w:pPr>
      <w:r w:rsidRPr="00C02384">
        <w:rPr>
          <w:color w:val="000000"/>
          <w:sz w:val="28"/>
          <w:szCs w:val="28"/>
        </w:rPr>
        <w:t xml:space="preserve">Исполнение индикаторов </w:t>
      </w:r>
      <w:r w:rsidRPr="00C02384">
        <w:rPr>
          <w:sz w:val="28"/>
          <w:szCs w:val="28"/>
        </w:rPr>
        <w:t>муниципальной программы за 2015 и 2016 годы</w:t>
      </w:r>
    </w:p>
    <w:p w:rsidR="002F10C5" w:rsidRPr="00C02384" w:rsidRDefault="002F10C5" w:rsidP="000D1182">
      <w:pPr>
        <w:autoSpaceDE w:val="0"/>
        <w:autoSpaceDN w:val="0"/>
        <w:adjustRightInd w:val="0"/>
        <w:ind w:firstLine="567"/>
        <w:jc w:val="both"/>
        <w:rPr>
          <w:color w:val="000000"/>
          <w:sz w:val="28"/>
          <w:szCs w:val="28"/>
        </w:rPr>
      </w:pP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4190"/>
        <w:gridCol w:w="1133"/>
        <w:gridCol w:w="1135"/>
        <w:gridCol w:w="1133"/>
        <w:gridCol w:w="1133"/>
      </w:tblGrid>
      <w:tr w:rsidR="002F10C5" w:rsidRPr="00FE4F31" w:rsidTr="000D1182">
        <w:trPr>
          <w:trHeight w:val="324"/>
        </w:trPr>
        <w:tc>
          <w:tcPr>
            <w:tcW w:w="319" w:type="pct"/>
            <w:vMerge w:val="restart"/>
          </w:tcPr>
          <w:p w:rsidR="002F10C5" w:rsidRPr="00FE4F31" w:rsidRDefault="002F10C5" w:rsidP="000D1182">
            <w:pPr>
              <w:jc w:val="center"/>
              <w:rPr>
                <w:sz w:val="28"/>
                <w:szCs w:val="28"/>
              </w:rPr>
            </w:pPr>
            <w:r w:rsidRPr="00FE4F31">
              <w:rPr>
                <w:sz w:val="28"/>
                <w:szCs w:val="28"/>
              </w:rPr>
              <w:t>№</w:t>
            </w:r>
          </w:p>
          <w:p w:rsidR="002F10C5" w:rsidRPr="00FE4F31" w:rsidRDefault="002F10C5" w:rsidP="000D1182">
            <w:pPr>
              <w:jc w:val="center"/>
              <w:rPr>
                <w:sz w:val="28"/>
                <w:szCs w:val="28"/>
              </w:rPr>
            </w:pPr>
            <w:r w:rsidRPr="00FE4F31">
              <w:rPr>
                <w:sz w:val="28"/>
                <w:szCs w:val="28"/>
              </w:rPr>
              <w:t>п/п</w:t>
            </w:r>
          </w:p>
        </w:tc>
        <w:tc>
          <w:tcPr>
            <w:tcW w:w="2248" w:type="pct"/>
            <w:vMerge w:val="restart"/>
            <w:vAlign w:val="center"/>
          </w:tcPr>
          <w:p w:rsidR="002F10C5" w:rsidRPr="00FE4F31" w:rsidRDefault="002F10C5" w:rsidP="000D1182">
            <w:pPr>
              <w:jc w:val="center"/>
              <w:rPr>
                <w:sz w:val="28"/>
                <w:szCs w:val="28"/>
              </w:rPr>
            </w:pPr>
            <w:r w:rsidRPr="00FE4F31">
              <w:rPr>
                <w:sz w:val="28"/>
                <w:szCs w:val="28"/>
              </w:rPr>
              <w:t xml:space="preserve">Наименование индикаторов, показателей </w:t>
            </w:r>
          </w:p>
        </w:tc>
        <w:tc>
          <w:tcPr>
            <w:tcW w:w="1217" w:type="pct"/>
            <w:gridSpan w:val="2"/>
          </w:tcPr>
          <w:p w:rsidR="002F10C5" w:rsidRPr="00FE4F31" w:rsidRDefault="002F10C5" w:rsidP="000D1182">
            <w:pPr>
              <w:jc w:val="center"/>
              <w:rPr>
                <w:sz w:val="28"/>
                <w:szCs w:val="28"/>
              </w:rPr>
            </w:pPr>
            <w:r w:rsidRPr="00FE4F31">
              <w:rPr>
                <w:sz w:val="28"/>
                <w:szCs w:val="28"/>
              </w:rPr>
              <w:t>2015 год</w:t>
            </w:r>
          </w:p>
        </w:tc>
        <w:tc>
          <w:tcPr>
            <w:tcW w:w="1216" w:type="pct"/>
            <w:gridSpan w:val="2"/>
          </w:tcPr>
          <w:p w:rsidR="002F10C5" w:rsidRPr="00FE4F31" w:rsidRDefault="002F10C5" w:rsidP="000D1182">
            <w:pPr>
              <w:jc w:val="center"/>
              <w:rPr>
                <w:sz w:val="28"/>
                <w:szCs w:val="28"/>
              </w:rPr>
            </w:pPr>
            <w:r w:rsidRPr="00FE4F31">
              <w:rPr>
                <w:sz w:val="28"/>
                <w:szCs w:val="28"/>
              </w:rPr>
              <w:t>2016 год</w:t>
            </w:r>
          </w:p>
        </w:tc>
      </w:tr>
      <w:tr w:rsidR="002F10C5" w:rsidRPr="00FE4F31" w:rsidTr="000D1182">
        <w:trPr>
          <w:trHeight w:val="146"/>
        </w:trPr>
        <w:tc>
          <w:tcPr>
            <w:tcW w:w="319" w:type="pct"/>
            <w:vMerge/>
          </w:tcPr>
          <w:p w:rsidR="002F10C5" w:rsidRPr="00FE4F31" w:rsidRDefault="002F10C5" w:rsidP="000D1182">
            <w:pPr>
              <w:rPr>
                <w:sz w:val="28"/>
                <w:szCs w:val="28"/>
              </w:rPr>
            </w:pPr>
          </w:p>
        </w:tc>
        <w:tc>
          <w:tcPr>
            <w:tcW w:w="2248" w:type="pct"/>
            <w:vMerge/>
            <w:vAlign w:val="center"/>
          </w:tcPr>
          <w:p w:rsidR="002F10C5" w:rsidRPr="00FE4F31" w:rsidRDefault="002F10C5" w:rsidP="000D1182">
            <w:pPr>
              <w:rPr>
                <w:sz w:val="28"/>
                <w:szCs w:val="28"/>
              </w:rPr>
            </w:pPr>
          </w:p>
        </w:tc>
        <w:tc>
          <w:tcPr>
            <w:tcW w:w="608" w:type="pct"/>
          </w:tcPr>
          <w:p w:rsidR="002F10C5" w:rsidRPr="00FE4F31" w:rsidRDefault="002F10C5" w:rsidP="000D1182">
            <w:pPr>
              <w:jc w:val="center"/>
              <w:rPr>
                <w:sz w:val="28"/>
                <w:szCs w:val="28"/>
              </w:rPr>
            </w:pPr>
            <w:r w:rsidRPr="00FE4F31">
              <w:rPr>
                <w:sz w:val="28"/>
                <w:szCs w:val="28"/>
              </w:rPr>
              <w:t>план</w:t>
            </w:r>
          </w:p>
        </w:tc>
        <w:tc>
          <w:tcPr>
            <w:tcW w:w="609" w:type="pct"/>
          </w:tcPr>
          <w:p w:rsidR="002F10C5" w:rsidRPr="00FE4F31" w:rsidRDefault="002F10C5" w:rsidP="000D1182">
            <w:pPr>
              <w:jc w:val="center"/>
              <w:rPr>
                <w:sz w:val="28"/>
                <w:szCs w:val="28"/>
              </w:rPr>
            </w:pPr>
            <w:r w:rsidRPr="00FE4F31">
              <w:rPr>
                <w:sz w:val="28"/>
                <w:szCs w:val="28"/>
              </w:rPr>
              <w:t>факт</w:t>
            </w:r>
          </w:p>
        </w:tc>
        <w:tc>
          <w:tcPr>
            <w:tcW w:w="608" w:type="pct"/>
          </w:tcPr>
          <w:p w:rsidR="002F10C5" w:rsidRPr="00FE4F31" w:rsidRDefault="002F10C5" w:rsidP="000D1182">
            <w:pPr>
              <w:jc w:val="center"/>
              <w:rPr>
                <w:sz w:val="28"/>
                <w:szCs w:val="28"/>
              </w:rPr>
            </w:pPr>
            <w:r w:rsidRPr="00FE4F31">
              <w:rPr>
                <w:sz w:val="28"/>
                <w:szCs w:val="28"/>
              </w:rPr>
              <w:t>план</w:t>
            </w:r>
          </w:p>
        </w:tc>
        <w:tc>
          <w:tcPr>
            <w:tcW w:w="608" w:type="pct"/>
          </w:tcPr>
          <w:p w:rsidR="002F10C5" w:rsidRPr="00FE4F31" w:rsidRDefault="002F10C5" w:rsidP="000D1182">
            <w:pPr>
              <w:jc w:val="center"/>
              <w:rPr>
                <w:sz w:val="28"/>
                <w:szCs w:val="28"/>
              </w:rPr>
            </w:pPr>
            <w:r w:rsidRPr="00FE4F31">
              <w:rPr>
                <w:sz w:val="28"/>
                <w:szCs w:val="28"/>
              </w:rPr>
              <w:t>факт</w:t>
            </w:r>
          </w:p>
        </w:tc>
      </w:tr>
      <w:tr w:rsidR="002F10C5" w:rsidRPr="00FE4F31" w:rsidTr="000D1182">
        <w:trPr>
          <w:trHeight w:val="921"/>
        </w:trPr>
        <w:tc>
          <w:tcPr>
            <w:tcW w:w="319" w:type="pct"/>
          </w:tcPr>
          <w:p w:rsidR="002F10C5" w:rsidRPr="00FE4F31" w:rsidRDefault="002F10C5" w:rsidP="000D1182">
            <w:pPr>
              <w:jc w:val="both"/>
              <w:rPr>
                <w:sz w:val="28"/>
                <w:szCs w:val="28"/>
              </w:rPr>
            </w:pPr>
            <w:r w:rsidRPr="00FE4F31">
              <w:rPr>
                <w:sz w:val="28"/>
                <w:szCs w:val="28"/>
              </w:rPr>
              <w:t>1.</w:t>
            </w:r>
          </w:p>
        </w:tc>
        <w:tc>
          <w:tcPr>
            <w:tcW w:w="2248" w:type="pct"/>
          </w:tcPr>
          <w:p w:rsidR="002F10C5" w:rsidRPr="00FE4F31" w:rsidRDefault="002F10C5" w:rsidP="000D1182">
            <w:pPr>
              <w:rPr>
                <w:bCs/>
                <w:sz w:val="28"/>
                <w:szCs w:val="28"/>
              </w:rPr>
            </w:pPr>
            <w:r w:rsidRPr="00FE4F31">
              <w:rPr>
                <w:sz w:val="28"/>
                <w:szCs w:val="28"/>
              </w:rPr>
              <w:t>Общий объем инвестиций в основной капитал</w:t>
            </w:r>
            <w:r w:rsidRPr="00FE4F31">
              <w:rPr>
                <w:color w:val="000000"/>
                <w:sz w:val="28"/>
                <w:szCs w:val="28"/>
              </w:rPr>
              <w:t xml:space="preserve"> организаций</w:t>
            </w:r>
            <w:r w:rsidRPr="00FE4F31">
              <w:rPr>
                <w:sz w:val="28"/>
                <w:szCs w:val="28"/>
              </w:rPr>
              <w:t xml:space="preserve">  в действующих ценах, </w:t>
            </w:r>
            <w:r w:rsidRPr="00FE4F31">
              <w:rPr>
                <w:bCs/>
                <w:sz w:val="26"/>
                <w:szCs w:val="26"/>
              </w:rPr>
              <w:t>млн.руб.</w:t>
            </w:r>
          </w:p>
        </w:tc>
        <w:tc>
          <w:tcPr>
            <w:tcW w:w="608" w:type="pct"/>
            <w:vAlign w:val="center"/>
          </w:tcPr>
          <w:p w:rsidR="002F10C5" w:rsidRPr="00FE4F31" w:rsidRDefault="002F10C5" w:rsidP="000D1182">
            <w:pPr>
              <w:jc w:val="center"/>
              <w:rPr>
                <w:sz w:val="28"/>
                <w:szCs w:val="28"/>
              </w:rPr>
            </w:pPr>
            <w:r w:rsidRPr="00FE4F31">
              <w:rPr>
                <w:bCs/>
                <w:sz w:val="28"/>
                <w:szCs w:val="28"/>
              </w:rPr>
              <w:t>1240</w:t>
            </w:r>
          </w:p>
        </w:tc>
        <w:tc>
          <w:tcPr>
            <w:tcW w:w="609" w:type="pct"/>
            <w:vAlign w:val="center"/>
          </w:tcPr>
          <w:p w:rsidR="002F10C5" w:rsidRPr="00FE4F31" w:rsidRDefault="002F10C5" w:rsidP="000D1182">
            <w:pPr>
              <w:jc w:val="center"/>
              <w:rPr>
                <w:sz w:val="28"/>
                <w:szCs w:val="28"/>
              </w:rPr>
            </w:pPr>
            <w:r w:rsidRPr="00FE4F31">
              <w:rPr>
                <w:bCs/>
                <w:sz w:val="28"/>
                <w:szCs w:val="28"/>
              </w:rPr>
              <w:t>652,1</w:t>
            </w:r>
          </w:p>
        </w:tc>
        <w:tc>
          <w:tcPr>
            <w:tcW w:w="608" w:type="pct"/>
          </w:tcPr>
          <w:p w:rsidR="002F10C5" w:rsidRPr="00FE4F31" w:rsidRDefault="002F10C5" w:rsidP="000D1182">
            <w:pPr>
              <w:jc w:val="center"/>
              <w:rPr>
                <w:sz w:val="28"/>
                <w:szCs w:val="28"/>
              </w:rPr>
            </w:pPr>
          </w:p>
          <w:p w:rsidR="002F10C5" w:rsidRPr="00FE4F31" w:rsidRDefault="002F10C5" w:rsidP="000D1182">
            <w:pPr>
              <w:jc w:val="center"/>
              <w:rPr>
                <w:sz w:val="28"/>
                <w:szCs w:val="28"/>
              </w:rPr>
            </w:pPr>
            <w:r w:rsidRPr="00FE4F31">
              <w:rPr>
                <w:sz w:val="28"/>
                <w:szCs w:val="28"/>
              </w:rPr>
              <w:t>720</w:t>
            </w:r>
          </w:p>
        </w:tc>
        <w:tc>
          <w:tcPr>
            <w:tcW w:w="608" w:type="pct"/>
          </w:tcPr>
          <w:p w:rsidR="002F10C5" w:rsidRPr="00FE4F31" w:rsidRDefault="002F10C5" w:rsidP="000D1182">
            <w:pPr>
              <w:jc w:val="center"/>
              <w:rPr>
                <w:sz w:val="28"/>
                <w:szCs w:val="28"/>
              </w:rPr>
            </w:pPr>
          </w:p>
          <w:p w:rsidR="002F10C5" w:rsidRPr="00FE4F31" w:rsidRDefault="002F10C5" w:rsidP="000D1182">
            <w:pPr>
              <w:jc w:val="center"/>
              <w:rPr>
                <w:sz w:val="28"/>
                <w:szCs w:val="28"/>
              </w:rPr>
            </w:pPr>
            <w:r w:rsidRPr="00FE4F31">
              <w:rPr>
                <w:sz w:val="28"/>
                <w:szCs w:val="28"/>
              </w:rPr>
              <w:t>428,8</w:t>
            </w:r>
          </w:p>
        </w:tc>
      </w:tr>
      <w:tr w:rsidR="002F10C5" w:rsidRPr="00FE4F31" w:rsidTr="000D1182">
        <w:trPr>
          <w:trHeight w:val="524"/>
        </w:trPr>
        <w:tc>
          <w:tcPr>
            <w:tcW w:w="319" w:type="pct"/>
          </w:tcPr>
          <w:p w:rsidR="002F10C5" w:rsidRPr="00C02384" w:rsidRDefault="002F10C5" w:rsidP="000D1182">
            <w:pPr>
              <w:pStyle w:val="NormalWeb"/>
              <w:spacing w:before="0" w:beforeAutospacing="0" w:after="0" w:afterAutospacing="0"/>
              <w:rPr>
                <w:sz w:val="28"/>
                <w:szCs w:val="28"/>
              </w:rPr>
            </w:pPr>
            <w:r w:rsidRPr="00C02384">
              <w:rPr>
                <w:sz w:val="28"/>
                <w:szCs w:val="28"/>
              </w:rPr>
              <w:t>2.</w:t>
            </w:r>
          </w:p>
        </w:tc>
        <w:tc>
          <w:tcPr>
            <w:tcW w:w="2248" w:type="pct"/>
          </w:tcPr>
          <w:p w:rsidR="002F10C5" w:rsidRPr="00FE4F31" w:rsidRDefault="002F10C5" w:rsidP="000D1182">
            <w:pPr>
              <w:jc w:val="both"/>
              <w:rPr>
                <w:bCs/>
                <w:sz w:val="26"/>
                <w:szCs w:val="26"/>
              </w:rPr>
            </w:pPr>
            <w:r w:rsidRPr="00FE4F31">
              <w:rPr>
                <w:sz w:val="26"/>
                <w:szCs w:val="26"/>
              </w:rPr>
              <w:t>Объем инвестиций в основной капитал</w:t>
            </w:r>
            <w:r w:rsidRPr="00FE4F31">
              <w:rPr>
                <w:color w:val="000000"/>
                <w:sz w:val="28"/>
                <w:szCs w:val="28"/>
              </w:rPr>
              <w:t xml:space="preserve"> организаций</w:t>
            </w:r>
            <w:r w:rsidRPr="00FE4F31">
              <w:rPr>
                <w:sz w:val="26"/>
                <w:szCs w:val="26"/>
              </w:rPr>
              <w:t xml:space="preserve">  на душу населения, </w:t>
            </w:r>
            <w:r w:rsidRPr="00FE4F31">
              <w:rPr>
                <w:bCs/>
                <w:sz w:val="26"/>
                <w:szCs w:val="26"/>
              </w:rPr>
              <w:t>рублей</w:t>
            </w:r>
          </w:p>
        </w:tc>
        <w:tc>
          <w:tcPr>
            <w:tcW w:w="608" w:type="pct"/>
            <w:vAlign w:val="center"/>
          </w:tcPr>
          <w:p w:rsidR="002F10C5" w:rsidRPr="00FE4F31" w:rsidRDefault="002F10C5" w:rsidP="000D1182">
            <w:pPr>
              <w:jc w:val="center"/>
              <w:rPr>
                <w:bCs/>
                <w:sz w:val="28"/>
                <w:szCs w:val="28"/>
              </w:rPr>
            </w:pPr>
            <w:r w:rsidRPr="00FE4F31">
              <w:rPr>
                <w:bCs/>
                <w:sz w:val="28"/>
                <w:szCs w:val="28"/>
              </w:rPr>
              <w:t>8487</w:t>
            </w:r>
          </w:p>
        </w:tc>
        <w:tc>
          <w:tcPr>
            <w:tcW w:w="609" w:type="pct"/>
            <w:vAlign w:val="center"/>
          </w:tcPr>
          <w:p w:rsidR="002F10C5" w:rsidRPr="00FE4F31" w:rsidRDefault="002F10C5" w:rsidP="000D1182">
            <w:pPr>
              <w:jc w:val="center"/>
              <w:rPr>
                <w:bCs/>
                <w:sz w:val="28"/>
                <w:szCs w:val="28"/>
              </w:rPr>
            </w:pPr>
            <w:r w:rsidRPr="00FE4F31">
              <w:rPr>
                <w:bCs/>
                <w:sz w:val="28"/>
                <w:szCs w:val="28"/>
              </w:rPr>
              <w:t>4451</w:t>
            </w:r>
          </w:p>
        </w:tc>
        <w:tc>
          <w:tcPr>
            <w:tcW w:w="608" w:type="pct"/>
            <w:vAlign w:val="center"/>
          </w:tcPr>
          <w:p w:rsidR="002F10C5" w:rsidRPr="00FE4F31" w:rsidRDefault="002F10C5" w:rsidP="000D1182">
            <w:pPr>
              <w:jc w:val="center"/>
              <w:rPr>
                <w:sz w:val="28"/>
                <w:szCs w:val="28"/>
              </w:rPr>
            </w:pPr>
            <w:r w:rsidRPr="00FE4F31">
              <w:rPr>
                <w:sz w:val="28"/>
                <w:szCs w:val="28"/>
              </w:rPr>
              <w:t>4952</w:t>
            </w:r>
          </w:p>
        </w:tc>
        <w:tc>
          <w:tcPr>
            <w:tcW w:w="608" w:type="pct"/>
            <w:vAlign w:val="center"/>
          </w:tcPr>
          <w:p w:rsidR="002F10C5" w:rsidRPr="00FE4F31" w:rsidRDefault="002F10C5" w:rsidP="000D1182">
            <w:pPr>
              <w:jc w:val="center"/>
              <w:rPr>
                <w:sz w:val="28"/>
                <w:szCs w:val="28"/>
              </w:rPr>
            </w:pPr>
            <w:r w:rsidRPr="00FE4F31">
              <w:rPr>
                <w:sz w:val="28"/>
                <w:szCs w:val="28"/>
              </w:rPr>
              <w:t>2929</w:t>
            </w:r>
          </w:p>
        </w:tc>
      </w:tr>
      <w:tr w:rsidR="002F10C5" w:rsidRPr="00FE4F31" w:rsidTr="008F6EC8">
        <w:trPr>
          <w:trHeight w:val="324"/>
        </w:trPr>
        <w:tc>
          <w:tcPr>
            <w:tcW w:w="319" w:type="pct"/>
          </w:tcPr>
          <w:p w:rsidR="002F10C5" w:rsidRPr="00FE4F31" w:rsidRDefault="002F10C5" w:rsidP="000D1182">
            <w:pPr>
              <w:jc w:val="both"/>
              <w:rPr>
                <w:sz w:val="28"/>
                <w:szCs w:val="28"/>
              </w:rPr>
            </w:pPr>
            <w:r w:rsidRPr="00FE4F31">
              <w:rPr>
                <w:sz w:val="28"/>
                <w:szCs w:val="28"/>
              </w:rPr>
              <w:t>3.</w:t>
            </w:r>
          </w:p>
        </w:tc>
        <w:tc>
          <w:tcPr>
            <w:tcW w:w="2248" w:type="pct"/>
          </w:tcPr>
          <w:p w:rsidR="002F10C5" w:rsidRPr="00FE4F31" w:rsidRDefault="002F10C5" w:rsidP="000D1182">
            <w:pPr>
              <w:rPr>
                <w:bCs/>
                <w:sz w:val="26"/>
                <w:szCs w:val="26"/>
              </w:rPr>
            </w:pPr>
            <w:r w:rsidRPr="00FE4F31">
              <w:rPr>
                <w:sz w:val="26"/>
                <w:szCs w:val="26"/>
              </w:rPr>
              <w:t xml:space="preserve">Объем инвестиций на реализацию социально значимых инвестиционных проектов за счет всех источников финансирования, </w:t>
            </w:r>
            <w:r w:rsidRPr="00FE4F31">
              <w:rPr>
                <w:bCs/>
                <w:sz w:val="26"/>
                <w:szCs w:val="26"/>
              </w:rPr>
              <w:t>млн.руб.</w:t>
            </w:r>
          </w:p>
        </w:tc>
        <w:tc>
          <w:tcPr>
            <w:tcW w:w="608" w:type="pct"/>
            <w:vAlign w:val="center"/>
          </w:tcPr>
          <w:p w:rsidR="002F10C5" w:rsidRPr="00FE4F31" w:rsidRDefault="002F10C5" w:rsidP="008F6EC8">
            <w:pPr>
              <w:jc w:val="center"/>
              <w:rPr>
                <w:bCs/>
                <w:sz w:val="28"/>
                <w:szCs w:val="28"/>
              </w:rPr>
            </w:pPr>
            <w:r w:rsidRPr="00FE4F31">
              <w:rPr>
                <w:bCs/>
                <w:sz w:val="28"/>
                <w:szCs w:val="28"/>
              </w:rPr>
              <w:t>28,0</w:t>
            </w:r>
          </w:p>
        </w:tc>
        <w:tc>
          <w:tcPr>
            <w:tcW w:w="609" w:type="pct"/>
            <w:vAlign w:val="center"/>
          </w:tcPr>
          <w:p w:rsidR="002F10C5" w:rsidRPr="00FE4F31" w:rsidRDefault="002F10C5" w:rsidP="008F6EC8">
            <w:pPr>
              <w:jc w:val="center"/>
              <w:rPr>
                <w:bCs/>
                <w:sz w:val="28"/>
                <w:szCs w:val="28"/>
              </w:rPr>
            </w:pPr>
            <w:r w:rsidRPr="00FE4F31">
              <w:rPr>
                <w:bCs/>
                <w:sz w:val="28"/>
                <w:szCs w:val="28"/>
              </w:rPr>
              <w:t>7,3</w:t>
            </w:r>
          </w:p>
        </w:tc>
        <w:tc>
          <w:tcPr>
            <w:tcW w:w="608" w:type="pct"/>
            <w:vAlign w:val="center"/>
          </w:tcPr>
          <w:p w:rsidR="002F10C5" w:rsidRPr="00FE4F31" w:rsidRDefault="002F10C5" w:rsidP="008F6EC8">
            <w:pPr>
              <w:jc w:val="center"/>
              <w:rPr>
                <w:sz w:val="28"/>
                <w:szCs w:val="28"/>
              </w:rPr>
            </w:pPr>
            <w:r w:rsidRPr="00FE4F31">
              <w:rPr>
                <w:sz w:val="28"/>
                <w:szCs w:val="28"/>
              </w:rPr>
              <w:t>38,2</w:t>
            </w:r>
          </w:p>
        </w:tc>
        <w:tc>
          <w:tcPr>
            <w:tcW w:w="608" w:type="pct"/>
            <w:vAlign w:val="center"/>
          </w:tcPr>
          <w:p w:rsidR="002F10C5" w:rsidRPr="00FE4F31" w:rsidRDefault="002F10C5" w:rsidP="008F6EC8">
            <w:pPr>
              <w:jc w:val="center"/>
              <w:rPr>
                <w:sz w:val="28"/>
                <w:szCs w:val="28"/>
              </w:rPr>
            </w:pPr>
            <w:r w:rsidRPr="00FE4F31">
              <w:rPr>
                <w:sz w:val="28"/>
                <w:szCs w:val="28"/>
              </w:rPr>
              <w:t>40,5</w:t>
            </w:r>
          </w:p>
        </w:tc>
      </w:tr>
      <w:tr w:rsidR="002F10C5" w:rsidRPr="00FE4F31" w:rsidTr="00734E08">
        <w:trPr>
          <w:trHeight w:val="324"/>
        </w:trPr>
        <w:tc>
          <w:tcPr>
            <w:tcW w:w="319" w:type="pct"/>
          </w:tcPr>
          <w:p w:rsidR="002F10C5" w:rsidRPr="00FE4F31" w:rsidRDefault="002F10C5" w:rsidP="000D1182">
            <w:pPr>
              <w:jc w:val="both"/>
              <w:rPr>
                <w:sz w:val="28"/>
                <w:szCs w:val="28"/>
              </w:rPr>
            </w:pPr>
            <w:r w:rsidRPr="00FE4F31">
              <w:rPr>
                <w:sz w:val="28"/>
                <w:szCs w:val="28"/>
              </w:rPr>
              <w:t>4.</w:t>
            </w:r>
          </w:p>
        </w:tc>
        <w:tc>
          <w:tcPr>
            <w:tcW w:w="2248" w:type="pct"/>
          </w:tcPr>
          <w:p w:rsidR="002F10C5" w:rsidRPr="00FE4F31" w:rsidRDefault="002F10C5" w:rsidP="000D1182">
            <w:pPr>
              <w:rPr>
                <w:bCs/>
                <w:sz w:val="26"/>
                <w:szCs w:val="26"/>
              </w:rPr>
            </w:pPr>
            <w:r w:rsidRPr="00FE4F31">
              <w:rPr>
                <w:sz w:val="26"/>
                <w:szCs w:val="26"/>
              </w:rPr>
              <w:t xml:space="preserve">Количество инвестиционных проектов, реализуемых на территории города, </w:t>
            </w:r>
            <w:r w:rsidRPr="00FE4F31">
              <w:rPr>
                <w:bCs/>
                <w:sz w:val="26"/>
                <w:szCs w:val="26"/>
              </w:rPr>
              <w:t>единиц</w:t>
            </w:r>
          </w:p>
        </w:tc>
        <w:tc>
          <w:tcPr>
            <w:tcW w:w="608" w:type="pct"/>
            <w:vAlign w:val="center"/>
          </w:tcPr>
          <w:p w:rsidR="002F10C5" w:rsidRPr="00FE4F31" w:rsidRDefault="002F10C5" w:rsidP="000D1182">
            <w:pPr>
              <w:jc w:val="center"/>
              <w:rPr>
                <w:bCs/>
                <w:sz w:val="28"/>
                <w:szCs w:val="28"/>
              </w:rPr>
            </w:pPr>
            <w:r w:rsidRPr="00FE4F31">
              <w:rPr>
                <w:bCs/>
                <w:sz w:val="28"/>
                <w:szCs w:val="28"/>
              </w:rPr>
              <w:t>13</w:t>
            </w:r>
          </w:p>
        </w:tc>
        <w:tc>
          <w:tcPr>
            <w:tcW w:w="609" w:type="pct"/>
            <w:vAlign w:val="center"/>
          </w:tcPr>
          <w:p w:rsidR="002F10C5" w:rsidRPr="00FE4F31" w:rsidRDefault="002F10C5" w:rsidP="00387F26">
            <w:pPr>
              <w:jc w:val="center"/>
              <w:rPr>
                <w:bCs/>
                <w:sz w:val="28"/>
                <w:szCs w:val="28"/>
              </w:rPr>
            </w:pPr>
            <w:r w:rsidRPr="00FE4F31">
              <w:rPr>
                <w:bCs/>
                <w:sz w:val="28"/>
                <w:szCs w:val="28"/>
              </w:rPr>
              <w:t>10</w:t>
            </w:r>
          </w:p>
          <w:p w:rsidR="002F10C5" w:rsidRPr="00FE4F31" w:rsidRDefault="002F10C5" w:rsidP="00387F26">
            <w:pPr>
              <w:jc w:val="center"/>
              <w:rPr>
                <w:bCs/>
                <w:sz w:val="28"/>
                <w:szCs w:val="28"/>
              </w:rPr>
            </w:pPr>
          </w:p>
        </w:tc>
        <w:tc>
          <w:tcPr>
            <w:tcW w:w="608" w:type="pct"/>
            <w:vAlign w:val="center"/>
          </w:tcPr>
          <w:p w:rsidR="002F10C5" w:rsidRPr="00FE4F31" w:rsidRDefault="002F10C5" w:rsidP="00387F26">
            <w:pPr>
              <w:jc w:val="center"/>
              <w:rPr>
                <w:sz w:val="28"/>
                <w:szCs w:val="28"/>
              </w:rPr>
            </w:pPr>
            <w:r w:rsidRPr="00FE4F31">
              <w:rPr>
                <w:sz w:val="28"/>
                <w:szCs w:val="28"/>
              </w:rPr>
              <w:t>11</w:t>
            </w:r>
          </w:p>
          <w:p w:rsidR="002F10C5" w:rsidRPr="00FE4F31" w:rsidRDefault="002F10C5" w:rsidP="00387F26">
            <w:pPr>
              <w:jc w:val="center"/>
              <w:rPr>
                <w:sz w:val="28"/>
                <w:szCs w:val="28"/>
              </w:rPr>
            </w:pPr>
          </w:p>
        </w:tc>
        <w:tc>
          <w:tcPr>
            <w:tcW w:w="608" w:type="pct"/>
            <w:vAlign w:val="center"/>
          </w:tcPr>
          <w:p w:rsidR="002F10C5" w:rsidRPr="00FE4F31" w:rsidRDefault="002F10C5" w:rsidP="00387F26">
            <w:pPr>
              <w:jc w:val="center"/>
              <w:rPr>
                <w:sz w:val="28"/>
                <w:szCs w:val="28"/>
              </w:rPr>
            </w:pPr>
            <w:r w:rsidRPr="00FE4F31">
              <w:rPr>
                <w:sz w:val="28"/>
                <w:szCs w:val="28"/>
              </w:rPr>
              <w:t>9</w:t>
            </w:r>
          </w:p>
          <w:p w:rsidR="002F10C5" w:rsidRPr="00FE4F31" w:rsidRDefault="002F10C5" w:rsidP="00387F26">
            <w:pPr>
              <w:jc w:val="center"/>
              <w:rPr>
                <w:sz w:val="28"/>
                <w:szCs w:val="28"/>
              </w:rPr>
            </w:pPr>
          </w:p>
        </w:tc>
      </w:tr>
      <w:tr w:rsidR="002F10C5" w:rsidRPr="00FE4F31" w:rsidTr="000D1182">
        <w:trPr>
          <w:trHeight w:val="341"/>
        </w:trPr>
        <w:tc>
          <w:tcPr>
            <w:tcW w:w="319" w:type="pct"/>
          </w:tcPr>
          <w:p w:rsidR="002F10C5" w:rsidRPr="00FE4F31" w:rsidRDefault="002F10C5" w:rsidP="000D1182">
            <w:pPr>
              <w:jc w:val="both"/>
              <w:rPr>
                <w:sz w:val="28"/>
                <w:szCs w:val="28"/>
              </w:rPr>
            </w:pPr>
            <w:r w:rsidRPr="00FE4F31">
              <w:rPr>
                <w:sz w:val="28"/>
                <w:szCs w:val="28"/>
              </w:rPr>
              <w:t>5.</w:t>
            </w:r>
          </w:p>
        </w:tc>
        <w:tc>
          <w:tcPr>
            <w:tcW w:w="2248" w:type="pct"/>
          </w:tcPr>
          <w:p w:rsidR="002F10C5" w:rsidRPr="00FE4F31" w:rsidRDefault="002F10C5" w:rsidP="000D1182">
            <w:pPr>
              <w:rPr>
                <w:bCs/>
                <w:sz w:val="26"/>
                <w:szCs w:val="26"/>
              </w:rPr>
            </w:pPr>
            <w:r w:rsidRPr="00FE4F31">
              <w:rPr>
                <w:sz w:val="26"/>
                <w:szCs w:val="26"/>
              </w:rPr>
              <w:t xml:space="preserve">Площадь земельных участков, предоставленных для строительства, </w:t>
            </w:r>
            <w:r w:rsidRPr="00FE4F31">
              <w:rPr>
                <w:bCs/>
                <w:sz w:val="26"/>
                <w:szCs w:val="26"/>
              </w:rPr>
              <w:t>тыс.кв.м.</w:t>
            </w:r>
          </w:p>
        </w:tc>
        <w:tc>
          <w:tcPr>
            <w:tcW w:w="608" w:type="pct"/>
            <w:vAlign w:val="center"/>
          </w:tcPr>
          <w:p w:rsidR="002F10C5" w:rsidRPr="00FE4F31" w:rsidRDefault="002F10C5" w:rsidP="000D1182">
            <w:pPr>
              <w:jc w:val="center"/>
              <w:rPr>
                <w:bCs/>
                <w:sz w:val="28"/>
                <w:szCs w:val="28"/>
              </w:rPr>
            </w:pPr>
            <w:r w:rsidRPr="00FE4F31">
              <w:rPr>
                <w:bCs/>
                <w:sz w:val="28"/>
                <w:szCs w:val="28"/>
              </w:rPr>
              <w:t>180</w:t>
            </w:r>
          </w:p>
        </w:tc>
        <w:tc>
          <w:tcPr>
            <w:tcW w:w="609" w:type="pct"/>
          </w:tcPr>
          <w:p w:rsidR="002F10C5" w:rsidRPr="00FE4F31" w:rsidRDefault="002F10C5" w:rsidP="000D1182">
            <w:pPr>
              <w:jc w:val="center"/>
              <w:rPr>
                <w:bCs/>
                <w:sz w:val="28"/>
                <w:szCs w:val="28"/>
              </w:rPr>
            </w:pPr>
          </w:p>
          <w:p w:rsidR="002F10C5" w:rsidRPr="00FE4F31" w:rsidRDefault="002F10C5" w:rsidP="000D1182">
            <w:pPr>
              <w:jc w:val="center"/>
              <w:rPr>
                <w:bCs/>
                <w:sz w:val="28"/>
                <w:szCs w:val="28"/>
              </w:rPr>
            </w:pPr>
            <w:r w:rsidRPr="00FE4F31">
              <w:rPr>
                <w:bCs/>
                <w:sz w:val="28"/>
                <w:szCs w:val="28"/>
              </w:rPr>
              <w:t>180</w:t>
            </w:r>
          </w:p>
        </w:tc>
        <w:tc>
          <w:tcPr>
            <w:tcW w:w="608" w:type="pct"/>
          </w:tcPr>
          <w:p w:rsidR="002F10C5" w:rsidRPr="00FE4F31" w:rsidRDefault="002F10C5" w:rsidP="000D1182">
            <w:pPr>
              <w:jc w:val="center"/>
              <w:rPr>
                <w:sz w:val="28"/>
                <w:szCs w:val="28"/>
              </w:rPr>
            </w:pPr>
          </w:p>
          <w:p w:rsidR="002F10C5" w:rsidRPr="00FE4F31" w:rsidRDefault="002F10C5" w:rsidP="000D1182">
            <w:pPr>
              <w:jc w:val="center"/>
              <w:rPr>
                <w:sz w:val="28"/>
                <w:szCs w:val="28"/>
              </w:rPr>
            </w:pPr>
            <w:r w:rsidRPr="00FE4F31">
              <w:rPr>
                <w:sz w:val="28"/>
                <w:szCs w:val="28"/>
              </w:rPr>
              <w:t>190,0</w:t>
            </w:r>
          </w:p>
        </w:tc>
        <w:tc>
          <w:tcPr>
            <w:tcW w:w="608" w:type="pct"/>
          </w:tcPr>
          <w:p w:rsidR="002F10C5" w:rsidRPr="00FE4F31" w:rsidRDefault="002F10C5" w:rsidP="000D1182">
            <w:pPr>
              <w:jc w:val="center"/>
              <w:rPr>
                <w:sz w:val="28"/>
                <w:szCs w:val="28"/>
              </w:rPr>
            </w:pPr>
          </w:p>
          <w:p w:rsidR="002F10C5" w:rsidRPr="00FE4F31" w:rsidRDefault="002F10C5" w:rsidP="000D1182">
            <w:pPr>
              <w:jc w:val="center"/>
              <w:rPr>
                <w:sz w:val="28"/>
                <w:szCs w:val="28"/>
              </w:rPr>
            </w:pPr>
            <w:r w:rsidRPr="00FE4F31">
              <w:rPr>
                <w:sz w:val="28"/>
                <w:szCs w:val="28"/>
              </w:rPr>
              <w:t>43,7</w:t>
            </w:r>
          </w:p>
        </w:tc>
      </w:tr>
    </w:tbl>
    <w:p w:rsidR="002F10C5" w:rsidRPr="00C02384" w:rsidRDefault="002F10C5" w:rsidP="000D1182">
      <w:pPr>
        <w:pStyle w:val="ConsPlusNormal"/>
        <w:jc w:val="both"/>
      </w:pPr>
    </w:p>
    <w:p w:rsidR="002F10C5" w:rsidRPr="00C02384" w:rsidRDefault="002F10C5" w:rsidP="000D1182">
      <w:pPr>
        <w:ind w:firstLine="720"/>
        <w:jc w:val="both"/>
        <w:rPr>
          <w:sz w:val="28"/>
          <w:szCs w:val="28"/>
        </w:rPr>
      </w:pPr>
      <w:r w:rsidRPr="00C02384">
        <w:rPr>
          <w:color w:val="000000"/>
          <w:sz w:val="28"/>
          <w:szCs w:val="28"/>
        </w:rPr>
        <w:t>В отчетные годы к</w:t>
      </w:r>
      <w:r w:rsidRPr="00C02384">
        <w:rPr>
          <w:sz w:val="28"/>
          <w:szCs w:val="28"/>
        </w:rPr>
        <w:t xml:space="preserve">ризисные явления привели к сокращению инвестиций во внебюджетные и бюджетные проекты. В 2015 году из  9 предусмотренных   внебюджетных инвестиционных проектов в сфере экономики осуществлялась реализация только 3 проектов, в 2016 году только </w:t>
      </w:r>
      <w:r>
        <w:rPr>
          <w:sz w:val="28"/>
          <w:szCs w:val="28"/>
        </w:rPr>
        <w:t>одного</w:t>
      </w:r>
      <w:r w:rsidRPr="00C02384">
        <w:rPr>
          <w:sz w:val="28"/>
          <w:szCs w:val="28"/>
        </w:rPr>
        <w:t xml:space="preserve"> крупного проекта и 5 проектов субъектов малого и среднего предпринимательства. Финансирование бюджетных проектов за </w:t>
      </w:r>
      <w:r>
        <w:rPr>
          <w:sz w:val="28"/>
          <w:szCs w:val="28"/>
        </w:rPr>
        <w:t>два</w:t>
      </w:r>
      <w:r w:rsidRPr="00C02384">
        <w:rPr>
          <w:sz w:val="28"/>
          <w:szCs w:val="28"/>
        </w:rPr>
        <w:t xml:space="preserve"> последние  года сократилось к 2014 году в 2015 году в 4,6 раза, в 2016 году в 2,9 раза. </w:t>
      </w:r>
    </w:p>
    <w:p w:rsidR="002F10C5" w:rsidRPr="00C02384" w:rsidRDefault="002F10C5" w:rsidP="00072754">
      <w:pPr>
        <w:ind w:firstLine="709"/>
        <w:jc w:val="both"/>
        <w:rPr>
          <w:sz w:val="28"/>
          <w:szCs w:val="28"/>
        </w:rPr>
      </w:pPr>
      <w:r w:rsidRPr="00C02384">
        <w:rPr>
          <w:sz w:val="28"/>
          <w:szCs w:val="28"/>
        </w:rPr>
        <w:t>Соответственно наблюдалось снижение всех объемных показателей</w:t>
      </w:r>
      <w:r>
        <w:rPr>
          <w:sz w:val="28"/>
          <w:szCs w:val="28"/>
        </w:rPr>
        <w:t xml:space="preserve"> МО города Рубцовска</w:t>
      </w:r>
      <w:r w:rsidRPr="00C02384">
        <w:rPr>
          <w:sz w:val="28"/>
          <w:szCs w:val="28"/>
        </w:rPr>
        <w:t xml:space="preserve">  и утрата 3-го места в рейтинге городских округов края.</w:t>
      </w:r>
    </w:p>
    <w:p w:rsidR="002F10C5" w:rsidRPr="00C02384" w:rsidRDefault="002F10C5" w:rsidP="00461E51">
      <w:pPr>
        <w:jc w:val="right"/>
        <w:rPr>
          <w:sz w:val="28"/>
          <w:szCs w:val="28"/>
        </w:rPr>
      </w:pPr>
    </w:p>
    <w:p w:rsidR="002F10C5" w:rsidRPr="00C02384" w:rsidRDefault="002F10C5" w:rsidP="00461E51">
      <w:pPr>
        <w:jc w:val="right"/>
        <w:rPr>
          <w:sz w:val="28"/>
          <w:szCs w:val="28"/>
        </w:rPr>
      </w:pPr>
      <w:r w:rsidRPr="00C02384">
        <w:rPr>
          <w:sz w:val="28"/>
          <w:szCs w:val="28"/>
        </w:rPr>
        <w:t>Таблица № 5</w:t>
      </w:r>
    </w:p>
    <w:p w:rsidR="002F10C5" w:rsidRPr="00C02384" w:rsidRDefault="002F10C5" w:rsidP="00461E51">
      <w:pPr>
        <w:jc w:val="right"/>
        <w:rPr>
          <w:sz w:val="16"/>
          <w:szCs w:val="16"/>
        </w:rPr>
      </w:pPr>
    </w:p>
    <w:p w:rsidR="002F10C5" w:rsidRPr="00C02384" w:rsidRDefault="002F10C5" w:rsidP="000D1182">
      <w:pPr>
        <w:jc w:val="center"/>
        <w:rPr>
          <w:sz w:val="28"/>
          <w:szCs w:val="28"/>
        </w:rPr>
      </w:pPr>
      <w:r w:rsidRPr="00C02384">
        <w:rPr>
          <w:sz w:val="28"/>
          <w:szCs w:val="28"/>
        </w:rPr>
        <w:t xml:space="preserve">Оценка эффективности и финансирования муниципальной программы </w:t>
      </w:r>
    </w:p>
    <w:p w:rsidR="002F10C5" w:rsidRPr="00C02384" w:rsidRDefault="002F10C5" w:rsidP="000D1182">
      <w:pPr>
        <w:jc w:val="center"/>
        <w:rPr>
          <w:sz w:val="28"/>
          <w:szCs w:val="28"/>
        </w:rPr>
      </w:pPr>
      <w:r w:rsidRPr="00C02384">
        <w:rPr>
          <w:sz w:val="28"/>
          <w:szCs w:val="28"/>
        </w:rPr>
        <w:t>за 2015 и 2016 годы</w:t>
      </w:r>
    </w:p>
    <w:tbl>
      <w:tblPr>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81"/>
        <w:gridCol w:w="2680"/>
        <w:gridCol w:w="2524"/>
        <w:gridCol w:w="2646"/>
      </w:tblGrid>
      <w:tr w:rsidR="002F10C5" w:rsidRPr="00FE4F31" w:rsidTr="000D1182">
        <w:trPr>
          <w:trHeight w:val="607"/>
        </w:trPr>
        <w:tc>
          <w:tcPr>
            <w:tcW w:w="1681" w:type="dxa"/>
            <w:vMerge w:val="restart"/>
            <w:vAlign w:val="center"/>
          </w:tcPr>
          <w:p w:rsidR="002F10C5" w:rsidRPr="00FE4F31" w:rsidRDefault="002F10C5" w:rsidP="000D1182">
            <w:pPr>
              <w:jc w:val="center"/>
              <w:rPr>
                <w:sz w:val="28"/>
                <w:szCs w:val="28"/>
              </w:rPr>
            </w:pPr>
            <w:r w:rsidRPr="00FE4F31">
              <w:rPr>
                <w:sz w:val="28"/>
                <w:szCs w:val="28"/>
              </w:rPr>
              <w:t>Годы</w:t>
            </w:r>
          </w:p>
        </w:tc>
        <w:tc>
          <w:tcPr>
            <w:tcW w:w="2680" w:type="dxa"/>
            <w:vMerge w:val="restart"/>
            <w:vAlign w:val="center"/>
          </w:tcPr>
          <w:p w:rsidR="002F10C5" w:rsidRPr="00FE4F31" w:rsidRDefault="002F10C5" w:rsidP="000D1182">
            <w:pPr>
              <w:jc w:val="center"/>
              <w:rPr>
                <w:sz w:val="28"/>
                <w:szCs w:val="28"/>
              </w:rPr>
            </w:pPr>
            <w:r w:rsidRPr="00FE4F31">
              <w:rPr>
                <w:sz w:val="28"/>
                <w:szCs w:val="28"/>
              </w:rPr>
              <w:t>Результат комплексной оценки с учетом мероприятий, в %</w:t>
            </w:r>
          </w:p>
        </w:tc>
        <w:tc>
          <w:tcPr>
            <w:tcW w:w="5170" w:type="dxa"/>
            <w:gridSpan w:val="2"/>
            <w:vAlign w:val="center"/>
          </w:tcPr>
          <w:p w:rsidR="002F10C5" w:rsidRPr="00FE4F31" w:rsidRDefault="002F10C5" w:rsidP="000D1182">
            <w:pPr>
              <w:jc w:val="center"/>
              <w:rPr>
                <w:sz w:val="28"/>
                <w:szCs w:val="28"/>
              </w:rPr>
            </w:pPr>
            <w:r w:rsidRPr="00FE4F31">
              <w:rPr>
                <w:sz w:val="28"/>
                <w:szCs w:val="28"/>
              </w:rPr>
              <w:t>Финансирование муниципальной программы, тыс.руб.</w:t>
            </w:r>
          </w:p>
        </w:tc>
      </w:tr>
      <w:tr w:rsidR="002F10C5" w:rsidRPr="00FE4F31" w:rsidTr="000D1182">
        <w:trPr>
          <w:trHeight w:val="607"/>
        </w:trPr>
        <w:tc>
          <w:tcPr>
            <w:tcW w:w="1681" w:type="dxa"/>
            <w:vMerge/>
            <w:vAlign w:val="center"/>
          </w:tcPr>
          <w:p w:rsidR="002F10C5" w:rsidRPr="00FE4F31" w:rsidRDefault="002F10C5" w:rsidP="000D1182">
            <w:pPr>
              <w:jc w:val="center"/>
              <w:rPr>
                <w:sz w:val="28"/>
                <w:szCs w:val="28"/>
              </w:rPr>
            </w:pPr>
          </w:p>
        </w:tc>
        <w:tc>
          <w:tcPr>
            <w:tcW w:w="2680" w:type="dxa"/>
            <w:vMerge/>
            <w:vAlign w:val="center"/>
          </w:tcPr>
          <w:p w:rsidR="002F10C5" w:rsidRPr="00FE4F31" w:rsidRDefault="002F10C5" w:rsidP="000D1182">
            <w:pPr>
              <w:jc w:val="center"/>
              <w:rPr>
                <w:sz w:val="28"/>
                <w:szCs w:val="28"/>
              </w:rPr>
            </w:pPr>
          </w:p>
        </w:tc>
        <w:tc>
          <w:tcPr>
            <w:tcW w:w="2524" w:type="dxa"/>
            <w:vAlign w:val="center"/>
          </w:tcPr>
          <w:p w:rsidR="002F10C5" w:rsidRPr="00FE4F31" w:rsidRDefault="002F10C5" w:rsidP="000D1182">
            <w:pPr>
              <w:jc w:val="center"/>
              <w:rPr>
                <w:sz w:val="28"/>
                <w:szCs w:val="28"/>
              </w:rPr>
            </w:pPr>
            <w:r w:rsidRPr="00FE4F31">
              <w:rPr>
                <w:sz w:val="28"/>
                <w:szCs w:val="28"/>
              </w:rPr>
              <w:t>уточненный план</w:t>
            </w:r>
          </w:p>
          <w:p w:rsidR="002F10C5" w:rsidRPr="00FE4F31" w:rsidRDefault="002F10C5" w:rsidP="000D1182">
            <w:pPr>
              <w:ind w:firstLine="4"/>
              <w:jc w:val="center"/>
              <w:rPr>
                <w:sz w:val="28"/>
                <w:szCs w:val="28"/>
              </w:rPr>
            </w:pPr>
          </w:p>
        </w:tc>
        <w:tc>
          <w:tcPr>
            <w:tcW w:w="2646" w:type="dxa"/>
            <w:vAlign w:val="center"/>
          </w:tcPr>
          <w:p w:rsidR="002F10C5" w:rsidRPr="00FE4F31" w:rsidRDefault="002F10C5" w:rsidP="000D1182">
            <w:pPr>
              <w:jc w:val="center"/>
              <w:rPr>
                <w:sz w:val="28"/>
                <w:szCs w:val="28"/>
              </w:rPr>
            </w:pPr>
            <w:r w:rsidRPr="00FE4F31">
              <w:rPr>
                <w:sz w:val="28"/>
                <w:szCs w:val="28"/>
              </w:rPr>
              <w:t>профинансировано фактически</w:t>
            </w:r>
          </w:p>
        </w:tc>
      </w:tr>
      <w:tr w:rsidR="002F10C5" w:rsidRPr="00FE4F31" w:rsidTr="000D1182">
        <w:trPr>
          <w:trHeight w:val="356"/>
        </w:trPr>
        <w:tc>
          <w:tcPr>
            <w:tcW w:w="1681" w:type="dxa"/>
          </w:tcPr>
          <w:p w:rsidR="002F10C5" w:rsidRPr="00FE4F31" w:rsidRDefault="002F10C5" w:rsidP="000D1182">
            <w:pPr>
              <w:jc w:val="both"/>
              <w:rPr>
                <w:sz w:val="28"/>
                <w:szCs w:val="28"/>
              </w:rPr>
            </w:pPr>
            <w:r w:rsidRPr="00FE4F31">
              <w:rPr>
                <w:sz w:val="28"/>
                <w:szCs w:val="28"/>
              </w:rPr>
              <w:t>2015</w:t>
            </w:r>
          </w:p>
        </w:tc>
        <w:tc>
          <w:tcPr>
            <w:tcW w:w="2680" w:type="dxa"/>
          </w:tcPr>
          <w:p w:rsidR="002F10C5" w:rsidRPr="00FE4F31" w:rsidRDefault="002F10C5" w:rsidP="000D1182">
            <w:pPr>
              <w:jc w:val="both"/>
              <w:rPr>
                <w:sz w:val="28"/>
                <w:szCs w:val="28"/>
              </w:rPr>
            </w:pPr>
            <w:r w:rsidRPr="00FE4F31">
              <w:rPr>
                <w:sz w:val="28"/>
                <w:szCs w:val="28"/>
              </w:rPr>
              <w:t>47,5</w:t>
            </w:r>
          </w:p>
        </w:tc>
        <w:tc>
          <w:tcPr>
            <w:tcW w:w="2524" w:type="dxa"/>
          </w:tcPr>
          <w:p w:rsidR="002F10C5" w:rsidRPr="00FE4F31" w:rsidRDefault="002F10C5" w:rsidP="000D1182">
            <w:pPr>
              <w:jc w:val="both"/>
              <w:rPr>
                <w:sz w:val="28"/>
                <w:szCs w:val="28"/>
              </w:rPr>
            </w:pPr>
            <w:r w:rsidRPr="00FE4F31">
              <w:rPr>
                <w:sz w:val="28"/>
                <w:szCs w:val="28"/>
              </w:rPr>
              <w:t>83,0</w:t>
            </w:r>
          </w:p>
        </w:tc>
        <w:tc>
          <w:tcPr>
            <w:tcW w:w="2646" w:type="dxa"/>
          </w:tcPr>
          <w:p w:rsidR="002F10C5" w:rsidRPr="00FE4F31" w:rsidRDefault="002F10C5" w:rsidP="000D1182">
            <w:pPr>
              <w:jc w:val="both"/>
              <w:rPr>
                <w:sz w:val="28"/>
                <w:szCs w:val="28"/>
              </w:rPr>
            </w:pPr>
            <w:r w:rsidRPr="00FE4F31">
              <w:rPr>
                <w:sz w:val="28"/>
                <w:szCs w:val="28"/>
              </w:rPr>
              <w:t>0,0</w:t>
            </w:r>
          </w:p>
        </w:tc>
      </w:tr>
      <w:tr w:rsidR="002F10C5" w:rsidRPr="00FE4F31" w:rsidTr="000D1182">
        <w:trPr>
          <w:trHeight w:val="368"/>
        </w:trPr>
        <w:tc>
          <w:tcPr>
            <w:tcW w:w="1681" w:type="dxa"/>
          </w:tcPr>
          <w:p w:rsidR="002F10C5" w:rsidRPr="00FE4F31" w:rsidRDefault="002F10C5" w:rsidP="000D1182">
            <w:pPr>
              <w:jc w:val="both"/>
              <w:rPr>
                <w:sz w:val="28"/>
                <w:szCs w:val="28"/>
              </w:rPr>
            </w:pPr>
            <w:r w:rsidRPr="00FE4F31">
              <w:rPr>
                <w:sz w:val="28"/>
                <w:szCs w:val="28"/>
              </w:rPr>
              <w:t>2016</w:t>
            </w:r>
          </w:p>
        </w:tc>
        <w:tc>
          <w:tcPr>
            <w:tcW w:w="2680" w:type="dxa"/>
          </w:tcPr>
          <w:p w:rsidR="002F10C5" w:rsidRPr="00FE4F31" w:rsidRDefault="002F10C5" w:rsidP="000D1182">
            <w:pPr>
              <w:jc w:val="both"/>
              <w:rPr>
                <w:sz w:val="28"/>
                <w:szCs w:val="28"/>
              </w:rPr>
            </w:pPr>
            <w:r w:rsidRPr="00FE4F31">
              <w:rPr>
                <w:sz w:val="28"/>
                <w:szCs w:val="28"/>
              </w:rPr>
              <w:t>69,7</w:t>
            </w:r>
          </w:p>
        </w:tc>
        <w:tc>
          <w:tcPr>
            <w:tcW w:w="2524" w:type="dxa"/>
          </w:tcPr>
          <w:p w:rsidR="002F10C5" w:rsidRPr="00FE4F31" w:rsidRDefault="002F10C5" w:rsidP="000D1182">
            <w:pPr>
              <w:jc w:val="both"/>
              <w:rPr>
                <w:sz w:val="28"/>
                <w:szCs w:val="28"/>
              </w:rPr>
            </w:pPr>
            <w:r w:rsidRPr="00FE4F31">
              <w:rPr>
                <w:sz w:val="28"/>
                <w:szCs w:val="28"/>
              </w:rPr>
              <w:t>34,0</w:t>
            </w:r>
          </w:p>
        </w:tc>
        <w:tc>
          <w:tcPr>
            <w:tcW w:w="2646" w:type="dxa"/>
          </w:tcPr>
          <w:p w:rsidR="002F10C5" w:rsidRPr="00FE4F31" w:rsidRDefault="002F10C5" w:rsidP="000D1182">
            <w:pPr>
              <w:jc w:val="both"/>
              <w:rPr>
                <w:sz w:val="28"/>
                <w:szCs w:val="28"/>
              </w:rPr>
            </w:pPr>
            <w:r w:rsidRPr="00FE4F31">
              <w:rPr>
                <w:sz w:val="28"/>
                <w:szCs w:val="28"/>
              </w:rPr>
              <w:t>27,9</w:t>
            </w:r>
          </w:p>
        </w:tc>
      </w:tr>
      <w:tr w:rsidR="002F10C5" w:rsidRPr="00FE4F31" w:rsidTr="000D1182">
        <w:trPr>
          <w:trHeight w:val="245"/>
        </w:trPr>
        <w:tc>
          <w:tcPr>
            <w:tcW w:w="1681" w:type="dxa"/>
          </w:tcPr>
          <w:p w:rsidR="002F10C5" w:rsidRPr="00FE4F31" w:rsidRDefault="002F10C5" w:rsidP="000D1182">
            <w:pPr>
              <w:jc w:val="both"/>
              <w:rPr>
                <w:sz w:val="28"/>
                <w:szCs w:val="28"/>
              </w:rPr>
            </w:pPr>
            <w:r w:rsidRPr="00FE4F31">
              <w:rPr>
                <w:sz w:val="28"/>
                <w:szCs w:val="28"/>
              </w:rPr>
              <w:t>Итого</w:t>
            </w:r>
          </w:p>
        </w:tc>
        <w:tc>
          <w:tcPr>
            <w:tcW w:w="2680" w:type="dxa"/>
          </w:tcPr>
          <w:p w:rsidR="002F10C5" w:rsidRPr="00FE4F31" w:rsidRDefault="002F10C5" w:rsidP="000D1182">
            <w:pPr>
              <w:jc w:val="both"/>
              <w:rPr>
                <w:sz w:val="28"/>
                <w:szCs w:val="28"/>
              </w:rPr>
            </w:pPr>
          </w:p>
        </w:tc>
        <w:tc>
          <w:tcPr>
            <w:tcW w:w="2524" w:type="dxa"/>
          </w:tcPr>
          <w:p w:rsidR="002F10C5" w:rsidRPr="00FE4F31" w:rsidRDefault="002F10C5" w:rsidP="000D1182">
            <w:pPr>
              <w:jc w:val="both"/>
              <w:rPr>
                <w:sz w:val="28"/>
                <w:szCs w:val="28"/>
              </w:rPr>
            </w:pPr>
            <w:r w:rsidRPr="00FE4F31">
              <w:rPr>
                <w:sz w:val="28"/>
                <w:szCs w:val="28"/>
              </w:rPr>
              <w:t xml:space="preserve">117,0  </w:t>
            </w:r>
          </w:p>
        </w:tc>
        <w:tc>
          <w:tcPr>
            <w:tcW w:w="2646" w:type="dxa"/>
          </w:tcPr>
          <w:p w:rsidR="002F10C5" w:rsidRPr="00FE4F31" w:rsidRDefault="002F10C5" w:rsidP="000D1182">
            <w:pPr>
              <w:jc w:val="both"/>
              <w:rPr>
                <w:sz w:val="28"/>
                <w:szCs w:val="28"/>
              </w:rPr>
            </w:pPr>
            <w:r w:rsidRPr="00FE4F31">
              <w:rPr>
                <w:sz w:val="28"/>
                <w:szCs w:val="28"/>
              </w:rPr>
              <w:t>27,9</w:t>
            </w:r>
          </w:p>
        </w:tc>
      </w:tr>
    </w:tbl>
    <w:p w:rsidR="002F10C5" w:rsidRPr="00C02384" w:rsidRDefault="002F10C5" w:rsidP="000D1182">
      <w:pPr>
        <w:jc w:val="center"/>
        <w:rPr>
          <w:sz w:val="28"/>
          <w:szCs w:val="28"/>
        </w:rPr>
      </w:pPr>
    </w:p>
    <w:p w:rsidR="002F10C5" w:rsidRPr="00C02384" w:rsidRDefault="002F10C5" w:rsidP="00CD35E1">
      <w:pPr>
        <w:autoSpaceDE w:val="0"/>
        <w:autoSpaceDN w:val="0"/>
        <w:adjustRightInd w:val="0"/>
        <w:ind w:firstLine="567"/>
        <w:jc w:val="both"/>
        <w:rPr>
          <w:sz w:val="28"/>
          <w:szCs w:val="28"/>
        </w:rPr>
      </w:pPr>
      <w:r w:rsidRPr="00C02384">
        <w:rPr>
          <w:color w:val="000000"/>
          <w:sz w:val="28"/>
          <w:szCs w:val="28"/>
        </w:rPr>
        <w:t xml:space="preserve">Продолжение работы </w:t>
      </w:r>
      <w:r w:rsidRPr="00C02384">
        <w:rPr>
          <w:color w:val="000000"/>
          <w:sz w:val="28"/>
          <w:szCs w:val="28"/>
          <w:shd w:val="clear" w:color="auto" w:fill="FFFFFF"/>
        </w:rPr>
        <w:t>Администрации города Рубцовска Алтайского края по проблеме ф</w:t>
      </w:r>
      <w:r w:rsidRPr="00C02384">
        <w:rPr>
          <w:color w:val="000000"/>
          <w:sz w:val="28"/>
          <w:szCs w:val="28"/>
        </w:rPr>
        <w:t>ормирования позитивного инвестиционного климата на территории для повышения инвестиционной привлекательности и создания  благоприятных условий по привлечению инвестиций.</w:t>
      </w:r>
      <w:r w:rsidRPr="00C02384">
        <w:rPr>
          <w:sz w:val="28"/>
          <w:szCs w:val="28"/>
        </w:rPr>
        <w:t xml:space="preserve">  </w:t>
      </w:r>
    </w:p>
    <w:p w:rsidR="002F10C5" w:rsidRPr="00C02384" w:rsidRDefault="002F10C5" w:rsidP="00CD35E1">
      <w:pPr>
        <w:autoSpaceDE w:val="0"/>
        <w:autoSpaceDN w:val="0"/>
        <w:adjustRightInd w:val="0"/>
        <w:ind w:firstLine="567"/>
        <w:jc w:val="both"/>
        <w:rPr>
          <w:sz w:val="28"/>
          <w:szCs w:val="28"/>
        </w:rPr>
      </w:pPr>
    </w:p>
    <w:p w:rsidR="002F10C5" w:rsidRPr="00C02384" w:rsidRDefault="002F10C5" w:rsidP="002F4CB9">
      <w:pPr>
        <w:pStyle w:val="ConsPlusNormal"/>
        <w:jc w:val="center"/>
        <w:outlineLvl w:val="1"/>
        <w:rPr>
          <w:sz w:val="28"/>
          <w:szCs w:val="28"/>
        </w:rPr>
      </w:pPr>
      <w:r w:rsidRPr="00C02384">
        <w:rPr>
          <w:sz w:val="28"/>
          <w:szCs w:val="28"/>
        </w:rPr>
        <w:t>2. Приоритетные направления реализации муниципальной программы, цели и задачи, описание основных ожидаемых конечных результатов муниципальной программы, сроков и этапов ее реализации</w:t>
      </w:r>
      <w:r>
        <w:rPr>
          <w:sz w:val="28"/>
          <w:szCs w:val="28"/>
        </w:rPr>
        <w:t>.</w:t>
      </w:r>
    </w:p>
    <w:p w:rsidR="002F10C5" w:rsidRPr="00C02384" w:rsidRDefault="002F10C5">
      <w:pPr>
        <w:pStyle w:val="ConsPlusNormal"/>
        <w:jc w:val="both"/>
        <w:rPr>
          <w:sz w:val="28"/>
          <w:szCs w:val="28"/>
        </w:rPr>
      </w:pPr>
    </w:p>
    <w:p w:rsidR="002F10C5" w:rsidRDefault="002F10C5" w:rsidP="0037156B">
      <w:pPr>
        <w:pStyle w:val="ConsPlusNormal"/>
        <w:jc w:val="center"/>
        <w:outlineLvl w:val="2"/>
        <w:rPr>
          <w:sz w:val="28"/>
          <w:szCs w:val="28"/>
        </w:rPr>
      </w:pPr>
      <w:r w:rsidRPr="00C02384">
        <w:rPr>
          <w:sz w:val="28"/>
          <w:szCs w:val="28"/>
        </w:rPr>
        <w:t>2.1. Приоритетные направления реализации муниципальной программы</w:t>
      </w:r>
    </w:p>
    <w:p w:rsidR="002F10C5" w:rsidRPr="00C02384" w:rsidRDefault="002F10C5" w:rsidP="0037156B">
      <w:pPr>
        <w:pStyle w:val="ConsPlusNormal"/>
        <w:jc w:val="center"/>
        <w:outlineLvl w:val="2"/>
      </w:pPr>
    </w:p>
    <w:p w:rsidR="002F10C5" w:rsidRPr="00C02384" w:rsidRDefault="002F10C5" w:rsidP="00115BF1">
      <w:pPr>
        <w:autoSpaceDE w:val="0"/>
        <w:autoSpaceDN w:val="0"/>
        <w:adjustRightInd w:val="0"/>
        <w:ind w:firstLine="567"/>
        <w:jc w:val="both"/>
        <w:rPr>
          <w:sz w:val="28"/>
          <w:szCs w:val="28"/>
        </w:rPr>
      </w:pPr>
      <w:r w:rsidRPr="00C02384">
        <w:rPr>
          <w:color w:val="000000"/>
          <w:sz w:val="28"/>
          <w:szCs w:val="28"/>
        </w:rPr>
        <w:t xml:space="preserve">Чем выше степень привлекательности </w:t>
      </w:r>
      <w:r>
        <w:rPr>
          <w:color w:val="000000"/>
          <w:sz w:val="28"/>
          <w:szCs w:val="28"/>
        </w:rPr>
        <w:t>МО города Рубцовска</w:t>
      </w:r>
      <w:r w:rsidRPr="00C02384">
        <w:rPr>
          <w:color w:val="000000"/>
          <w:sz w:val="28"/>
          <w:szCs w:val="28"/>
        </w:rPr>
        <w:t xml:space="preserve">, тем больше вероятность принятия положительного решения об инвестировании у потенциальных инвесторов. Координация действий </w:t>
      </w:r>
      <w:r w:rsidRPr="00C02384">
        <w:rPr>
          <w:sz w:val="28"/>
          <w:szCs w:val="28"/>
        </w:rPr>
        <w:t xml:space="preserve">Администрации города Рубцовска Алтайского края в рамках муниципальной программы, </w:t>
      </w:r>
      <w:r w:rsidRPr="00C02384">
        <w:rPr>
          <w:color w:val="000000"/>
          <w:sz w:val="28"/>
          <w:szCs w:val="28"/>
          <w:shd w:val="clear" w:color="auto" w:fill="FFFFFF"/>
        </w:rPr>
        <w:t xml:space="preserve">предусмотренной на 2015-2017 годы позволила </w:t>
      </w:r>
      <w:r w:rsidRPr="00C02384">
        <w:rPr>
          <w:sz w:val="28"/>
          <w:szCs w:val="28"/>
        </w:rPr>
        <w:t>активизировать работ</w:t>
      </w:r>
      <w:r>
        <w:rPr>
          <w:sz w:val="28"/>
          <w:szCs w:val="28"/>
        </w:rPr>
        <w:t>у</w:t>
      </w:r>
      <w:r w:rsidRPr="00C02384">
        <w:rPr>
          <w:sz w:val="28"/>
          <w:szCs w:val="28"/>
        </w:rPr>
        <w:t xml:space="preserve"> по созданию благоприятных условий для инвесторов и инициаторов проектов.</w:t>
      </w:r>
    </w:p>
    <w:p w:rsidR="002F10C5" w:rsidRPr="00C02384" w:rsidRDefault="002F10C5" w:rsidP="00115BF1">
      <w:pPr>
        <w:ind w:firstLine="720"/>
        <w:jc w:val="both"/>
        <w:rPr>
          <w:sz w:val="28"/>
          <w:szCs w:val="28"/>
        </w:rPr>
      </w:pPr>
      <w:r w:rsidRPr="00C02384">
        <w:rPr>
          <w:sz w:val="28"/>
          <w:szCs w:val="28"/>
        </w:rPr>
        <w:t>Основные направления реализации муниципальной программы отражены в ее задачах.</w:t>
      </w:r>
    </w:p>
    <w:p w:rsidR="002F10C5" w:rsidRPr="00C02384" w:rsidRDefault="002F10C5" w:rsidP="00115BF1">
      <w:pPr>
        <w:pStyle w:val="ConsPlusNormal"/>
        <w:jc w:val="both"/>
        <w:rPr>
          <w:sz w:val="28"/>
          <w:szCs w:val="28"/>
        </w:rPr>
      </w:pPr>
    </w:p>
    <w:p w:rsidR="002F10C5" w:rsidRPr="00C02384" w:rsidRDefault="002F10C5">
      <w:pPr>
        <w:pStyle w:val="ConsPlusNormal"/>
        <w:jc w:val="center"/>
        <w:outlineLvl w:val="2"/>
        <w:rPr>
          <w:sz w:val="28"/>
          <w:szCs w:val="28"/>
        </w:rPr>
      </w:pPr>
      <w:r w:rsidRPr="00C02384">
        <w:rPr>
          <w:sz w:val="28"/>
          <w:szCs w:val="28"/>
        </w:rPr>
        <w:t>2.2. Цели и задачи муниципальной программы</w:t>
      </w:r>
    </w:p>
    <w:p w:rsidR="002F10C5" w:rsidRPr="00C02384" w:rsidRDefault="002F10C5">
      <w:pPr>
        <w:pStyle w:val="ConsPlusNormal"/>
        <w:jc w:val="both"/>
        <w:rPr>
          <w:sz w:val="28"/>
          <w:szCs w:val="28"/>
        </w:rPr>
      </w:pPr>
    </w:p>
    <w:p w:rsidR="002F10C5" w:rsidRPr="00C02384" w:rsidRDefault="002F10C5">
      <w:pPr>
        <w:pStyle w:val="ConsPlusNormal"/>
        <w:ind w:firstLine="540"/>
        <w:jc w:val="both"/>
        <w:rPr>
          <w:sz w:val="28"/>
          <w:szCs w:val="28"/>
        </w:rPr>
      </w:pPr>
      <w:r w:rsidRPr="00C02384">
        <w:rPr>
          <w:sz w:val="28"/>
          <w:szCs w:val="28"/>
        </w:rPr>
        <w:t>Цель муниципальной программы - формирование благоприятных условий для повышения инвестиционной привлекательности и развития территории муниципального образования города Рубцовска Алтайского края. Задачи муниципальной программы:</w:t>
      </w:r>
    </w:p>
    <w:p w:rsidR="002F10C5" w:rsidRPr="00C02384" w:rsidRDefault="002F10C5" w:rsidP="0082326B">
      <w:pPr>
        <w:pStyle w:val="ConsPlusNormal"/>
        <w:ind w:firstLine="426"/>
        <w:jc w:val="both"/>
        <w:rPr>
          <w:sz w:val="28"/>
          <w:szCs w:val="28"/>
        </w:rPr>
      </w:pPr>
      <w:r w:rsidRPr="00C02384">
        <w:rPr>
          <w:sz w:val="28"/>
          <w:szCs w:val="28"/>
        </w:rPr>
        <w:t xml:space="preserve"> 1. Участие в совершенствовании нормативно-правового, организационного и инфраструктурного обеспечения инвестиционной деятельности на территории города в рамках регионального, федерального законодательства.</w:t>
      </w:r>
    </w:p>
    <w:p w:rsidR="002F10C5" w:rsidRPr="00C02384" w:rsidRDefault="002F10C5">
      <w:pPr>
        <w:pStyle w:val="ConsPlusNormal"/>
        <w:ind w:firstLine="540"/>
        <w:jc w:val="both"/>
        <w:rPr>
          <w:sz w:val="28"/>
          <w:szCs w:val="28"/>
        </w:rPr>
      </w:pPr>
      <w:r w:rsidRPr="00C02384">
        <w:rPr>
          <w:sz w:val="28"/>
          <w:szCs w:val="28"/>
        </w:rPr>
        <w:t>2. Участие в поддержке механизмов, обеспечивающих повышение инвестиционной привлекательности города.</w:t>
      </w:r>
    </w:p>
    <w:p w:rsidR="002F10C5" w:rsidRPr="00C02384" w:rsidRDefault="002F10C5">
      <w:pPr>
        <w:pStyle w:val="ConsPlusNormal"/>
        <w:ind w:firstLine="540"/>
        <w:jc w:val="both"/>
        <w:rPr>
          <w:sz w:val="28"/>
          <w:szCs w:val="28"/>
        </w:rPr>
      </w:pPr>
      <w:r w:rsidRPr="00C02384">
        <w:rPr>
          <w:sz w:val="28"/>
          <w:szCs w:val="28"/>
        </w:rPr>
        <w:t>3.  Организация работы по формированию приоритетных направлений и факторов повышения его инвестиционной привлекательности.</w:t>
      </w:r>
    </w:p>
    <w:p w:rsidR="002F10C5" w:rsidRPr="00C02384" w:rsidRDefault="002F10C5">
      <w:pPr>
        <w:pStyle w:val="ConsPlusNormal"/>
        <w:ind w:firstLine="540"/>
        <w:jc w:val="both"/>
        <w:rPr>
          <w:sz w:val="28"/>
          <w:szCs w:val="28"/>
        </w:rPr>
      </w:pPr>
      <w:r w:rsidRPr="00C02384">
        <w:rPr>
          <w:sz w:val="28"/>
          <w:szCs w:val="28"/>
        </w:rPr>
        <w:t>4. Содействие повышению степени обеспеченности ресурсами и инфраструктурой процессов инвестиционной деятельности в городе.</w:t>
      </w:r>
    </w:p>
    <w:p w:rsidR="002F10C5" w:rsidRPr="00C02384" w:rsidRDefault="002F10C5">
      <w:pPr>
        <w:pStyle w:val="ConsPlusNormal"/>
        <w:jc w:val="both"/>
        <w:rPr>
          <w:sz w:val="28"/>
          <w:szCs w:val="28"/>
        </w:rPr>
      </w:pPr>
    </w:p>
    <w:p w:rsidR="002F10C5" w:rsidRPr="00C02384" w:rsidRDefault="002F10C5">
      <w:pPr>
        <w:pStyle w:val="ConsPlusNormal"/>
        <w:jc w:val="center"/>
        <w:outlineLvl w:val="2"/>
        <w:rPr>
          <w:sz w:val="28"/>
          <w:szCs w:val="28"/>
        </w:rPr>
      </w:pPr>
      <w:r w:rsidRPr="00C02384">
        <w:rPr>
          <w:sz w:val="28"/>
          <w:szCs w:val="28"/>
        </w:rPr>
        <w:t>2.3. Конечные результаты реализации муниципальной программы</w:t>
      </w:r>
    </w:p>
    <w:p w:rsidR="002F10C5" w:rsidRPr="00C02384" w:rsidRDefault="002F10C5">
      <w:pPr>
        <w:pStyle w:val="ConsPlusNormal"/>
        <w:jc w:val="both"/>
        <w:rPr>
          <w:sz w:val="28"/>
          <w:szCs w:val="28"/>
        </w:rPr>
      </w:pPr>
    </w:p>
    <w:p w:rsidR="002F10C5" w:rsidRPr="00C02384" w:rsidRDefault="002F10C5" w:rsidP="00E51420">
      <w:pPr>
        <w:pStyle w:val="ConsPlusNormal"/>
        <w:ind w:firstLine="540"/>
        <w:jc w:val="both"/>
        <w:rPr>
          <w:sz w:val="28"/>
          <w:szCs w:val="28"/>
        </w:rPr>
      </w:pPr>
      <w:r w:rsidRPr="00C02384">
        <w:rPr>
          <w:sz w:val="28"/>
          <w:szCs w:val="28"/>
        </w:rPr>
        <w:t>Основные ожидаемые конечные результаты муниципальной программы оцениваются по ежегодным индикаторам, характеризующи</w:t>
      </w:r>
      <w:r>
        <w:rPr>
          <w:sz w:val="28"/>
          <w:szCs w:val="28"/>
        </w:rPr>
        <w:t>м</w:t>
      </w:r>
      <w:r w:rsidRPr="00C02384">
        <w:rPr>
          <w:sz w:val="28"/>
          <w:szCs w:val="28"/>
        </w:rPr>
        <w:t xml:space="preserve"> состояние городских инвестиционных процессов в динамике </w:t>
      </w:r>
      <w:r>
        <w:rPr>
          <w:sz w:val="28"/>
          <w:szCs w:val="28"/>
        </w:rPr>
        <w:t>з</w:t>
      </w:r>
      <w:r w:rsidRPr="00C02384">
        <w:rPr>
          <w:sz w:val="28"/>
          <w:szCs w:val="28"/>
        </w:rPr>
        <w:t xml:space="preserve">а 3 года в </w:t>
      </w:r>
      <w:hyperlink w:anchor="P464" w:history="1">
        <w:r w:rsidRPr="00C655D3">
          <w:rPr>
            <w:sz w:val="28"/>
            <w:szCs w:val="28"/>
          </w:rPr>
          <w:t>Таблице № 1</w:t>
        </w:r>
      </w:hyperlink>
      <w:r w:rsidRPr="00C02384">
        <w:rPr>
          <w:sz w:val="28"/>
          <w:szCs w:val="28"/>
        </w:rPr>
        <w:t xml:space="preserve"> Приложения 2 к постановлению Администрации города Рубцовска Алтайского края (далее </w:t>
      </w:r>
      <w:r>
        <w:rPr>
          <w:sz w:val="28"/>
          <w:szCs w:val="28"/>
        </w:rPr>
        <w:t>по тексту</w:t>
      </w:r>
      <w:r w:rsidRPr="00C02384">
        <w:rPr>
          <w:sz w:val="28"/>
          <w:szCs w:val="28"/>
        </w:rPr>
        <w:t xml:space="preserve">- </w:t>
      </w:r>
      <w:r>
        <w:rPr>
          <w:sz w:val="28"/>
          <w:szCs w:val="28"/>
        </w:rPr>
        <w:t>«</w:t>
      </w:r>
      <w:r w:rsidRPr="00C02384">
        <w:rPr>
          <w:sz w:val="28"/>
          <w:szCs w:val="28"/>
        </w:rPr>
        <w:t>Приложение 2</w:t>
      </w:r>
      <w:r>
        <w:rPr>
          <w:sz w:val="28"/>
          <w:szCs w:val="28"/>
        </w:rPr>
        <w:t>», в соответствующем падеже</w:t>
      </w:r>
      <w:r w:rsidRPr="00C02384">
        <w:rPr>
          <w:sz w:val="28"/>
          <w:szCs w:val="28"/>
        </w:rPr>
        <w:t>).</w:t>
      </w:r>
    </w:p>
    <w:p w:rsidR="002F10C5" w:rsidRPr="00C02384" w:rsidRDefault="002F10C5">
      <w:pPr>
        <w:pStyle w:val="ConsPlusNormal"/>
        <w:jc w:val="both"/>
        <w:rPr>
          <w:sz w:val="28"/>
          <w:szCs w:val="28"/>
        </w:rPr>
      </w:pPr>
    </w:p>
    <w:p w:rsidR="002F10C5" w:rsidRPr="00C02384" w:rsidRDefault="002F10C5">
      <w:pPr>
        <w:pStyle w:val="ConsPlusNormal"/>
        <w:jc w:val="center"/>
        <w:outlineLvl w:val="2"/>
        <w:rPr>
          <w:sz w:val="28"/>
          <w:szCs w:val="28"/>
        </w:rPr>
      </w:pPr>
      <w:r w:rsidRPr="00C02384">
        <w:rPr>
          <w:sz w:val="28"/>
          <w:szCs w:val="28"/>
        </w:rPr>
        <w:t>2.4. Сроки и этапы реализации муниципальной программы</w:t>
      </w:r>
    </w:p>
    <w:p w:rsidR="002F10C5" w:rsidRPr="00C02384" w:rsidRDefault="002F10C5">
      <w:pPr>
        <w:pStyle w:val="ConsPlusNormal"/>
        <w:jc w:val="both"/>
        <w:rPr>
          <w:sz w:val="28"/>
          <w:szCs w:val="28"/>
        </w:rPr>
      </w:pPr>
    </w:p>
    <w:p w:rsidR="002F10C5" w:rsidRPr="00C02384" w:rsidRDefault="002F10C5">
      <w:pPr>
        <w:pStyle w:val="ConsPlusNormal"/>
        <w:ind w:firstLine="540"/>
        <w:jc w:val="both"/>
        <w:rPr>
          <w:sz w:val="28"/>
          <w:szCs w:val="28"/>
        </w:rPr>
      </w:pPr>
      <w:r w:rsidRPr="00C02384">
        <w:rPr>
          <w:sz w:val="28"/>
          <w:szCs w:val="28"/>
        </w:rPr>
        <w:t>Муниципальная программа предусмотрена на 3 года. Срок ее реализации с 2018 - 2020 годы.</w:t>
      </w:r>
      <w:r w:rsidRPr="00E51420">
        <w:rPr>
          <w:sz w:val="28"/>
          <w:szCs w:val="28"/>
        </w:rPr>
        <w:t xml:space="preserve"> </w:t>
      </w:r>
      <w:r w:rsidRPr="00C02384">
        <w:rPr>
          <w:sz w:val="28"/>
          <w:szCs w:val="28"/>
        </w:rPr>
        <w:t>Муниципальная программа</w:t>
      </w:r>
      <w:r>
        <w:rPr>
          <w:sz w:val="28"/>
          <w:szCs w:val="28"/>
        </w:rPr>
        <w:t xml:space="preserve"> на этапы не разбивается. </w:t>
      </w:r>
    </w:p>
    <w:p w:rsidR="002F10C5" w:rsidRPr="00C02384" w:rsidRDefault="002F10C5">
      <w:pPr>
        <w:pStyle w:val="ConsPlusNormal"/>
        <w:jc w:val="both"/>
        <w:rPr>
          <w:sz w:val="28"/>
          <w:szCs w:val="28"/>
        </w:rPr>
      </w:pPr>
    </w:p>
    <w:p w:rsidR="002F10C5" w:rsidRPr="00C02384" w:rsidRDefault="002F10C5">
      <w:pPr>
        <w:pStyle w:val="ConsPlusNormal"/>
        <w:jc w:val="center"/>
        <w:outlineLvl w:val="1"/>
        <w:rPr>
          <w:sz w:val="28"/>
          <w:szCs w:val="28"/>
        </w:rPr>
      </w:pPr>
      <w:r w:rsidRPr="00C02384">
        <w:rPr>
          <w:sz w:val="28"/>
          <w:szCs w:val="28"/>
        </w:rPr>
        <w:t>3. Обобщенная характеристика мероприятий муниципальной программы</w:t>
      </w:r>
      <w:r>
        <w:rPr>
          <w:sz w:val="28"/>
          <w:szCs w:val="28"/>
        </w:rPr>
        <w:t>.</w:t>
      </w:r>
    </w:p>
    <w:p w:rsidR="002F10C5" w:rsidRPr="00C02384" w:rsidRDefault="002F10C5">
      <w:pPr>
        <w:pStyle w:val="ConsPlusNormal"/>
        <w:jc w:val="both"/>
        <w:rPr>
          <w:sz w:val="28"/>
          <w:szCs w:val="28"/>
        </w:rPr>
      </w:pPr>
    </w:p>
    <w:p w:rsidR="002F10C5" w:rsidRPr="00C02384" w:rsidRDefault="002F10C5">
      <w:pPr>
        <w:pStyle w:val="ConsPlusNormal"/>
        <w:ind w:firstLine="540"/>
        <w:jc w:val="both"/>
        <w:rPr>
          <w:sz w:val="28"/>
          <w:szCs w:val="28"/>
        </w:rPr>
      </w:pPr>
      <w:r w:rsidRPr="00C02384">
        <w:rPr>
          <w:sz w:val="28"/>
          <w:szCs w:val="28"/>
        </w:rPr>
        <w:t xml:space="preserve">Мероприятия муниципальной программы направлены на реализацию основной цели - формирование благоприятных условий для повышения инвестиционной привлекательности и развития территории муниципального образования города Рубцовска Алтайского края. Мероприятия муниципальной программы сгруппированы по 4 задачам. Основным источником финансирования мероприятий выступает бюджет города. Программные мероприятия приведены в </w:t>
      </w:r>
      <w:hyperlink w:anchor="P464" w:history="1">
        <w:r w:rsidRPr="0037156B">
          <w:rPr>
            <w:sz w:val="28"/>
            <w:szCs w:val="28"/>
          </w:rPr>
          <w:t>Таблице № 2</w:t>
        </w:r>
      </w:hyperlink>
      <w:r w:rsidRPr="00C02384">
        <w:rPr>
          <w:sz w:val="28"/>
          <w:szCs w:val="28"/>
        </w:rPr>
        <w:t xml:space="preserve"> Приложения 2.</w:t>
      </w:r>
    </w:p>
    <w:p w:rsidR="002F10C5" w:rsidRPr="00C02384" w:rsidRDefault="002F10C5">
      <w:pPr>
        <w:pStyle w:val="ConsPlusNormal"/>
        <w:jc w:val="both"/>
        <w:rPr>
          <w:sz w:val="28"/>
          <w:szCs w:val="28"/>
        </w:rPr>
      </w:pPr>
    </w:p>
    <w:p w:rsidR="002F10C5" w:rsidRPr="00C02384" w:rsidRDefault="002F10C5">
      <w:pPr>
        <w:pStyle w:val="ConsPlusNormal"/>
        <w:jc w:val="center"/>
        <w:outlineLvl w:val="1"/>
        <w:rPr>
          <w:sz w:val="28"/>
          <w:szCs w:val="28"/>
        </w:rPr>
      </w:pPr>
      <w:r w:rsidRPr="00C02384">
        <w:rPr>
          <w:sz w:val="28"/>
          <w:szCs w:val="28"/>
        </w:rPr>
        <w:t>4. Общий объем финансовых ресурсов, необходимых</w:t>
      </w:r>
    </w:p>
    <w:p w:rsidR="002F10C5" w:rsidRDefault="002F10C5">
      <w:pPr>
        <w:pStyle w:val="ConsPlusNormal"/>
        <w:jc w:val="center"/>
        <w:rPr>
          <w:sz w:val="28"/>
          <w:szCs w:val="28"/>
        </w:rPr>
      </w:pPr>
      <w:r w:rsidRPr="00C02384">
        <w:rPr>
          <w:sz w:val="28"/>
          <w:szCs w:val="28"/>
        </w:rPr>
        <w:t xml:space="preserve">для реализации </w:t>
      </w:r>
      <w:r>
        <w:rPr>
          <w:sz w:val="28"/>
          <w:szCs w:val="28"/>
        </w:rPr>
        <w:t>муниципальной программы.</w:t>
      </w:r>
    </w:p>
    <w:p w:rsidR="002F10C5" w:rsidRPr="00C02384" w:rsidRDefault="002F10C5">
      <w:pPr>
        <w:pStyle w:val="ConsPlusNormal"/>
        <w:jc w:val="center"/>
        <w:rPr>
          <w:sz w:val="28"/>
          <w:szCs w:val="28"/>
        </w:rPr>
      </w:pPr>
    </w:p>
    <w:p w:rsidR="002F10C5" w:rsidRPr="00C02384" w:rsidRDefault="002F10C5" w:rsidP="00930B5D">
      <w:pPr>
        <w:ind w:firstLine="708"/>
        <w:jc w:val="both"/>
        <w:rPr>
          <w:sz w:val="28"/>
          <w:szCs w:val="28"/>
        </w:rPr>
      </w:pPr>
      <w:r w:rsidRPr="00C02384">
        <w:rPr>
          <w:sz w:val="28"/>
          <w:szCs w:val="28"/>
        </w:rPr>
        <w:t xml:space="preserve">Потребность в финансировании мероприятий муниципальной программы с 2018 по 2020 годы составляет 370,0 тыс. руб. Источник финансирования </w:t>
      </w:r>
      <w:r>
        <w:rPr>
          <w:sz w:val="28"/>
          <w:szCs w:val="28"/>
        </w:rPr>
        <w:t>муниципальной п</w:t>
      </w:r>
      <w:r w:rsidRPr="00C02384">
        <w:rPr>
          <w:sz w:val="28"/>
          <w:szCs w:val="28"/>
        </w:rPr>
        <w:t>рограммы - бюджет муниципального образования город Рубцовск Алтайского края. На 2018 год предусмотрено финансирование расходов программных мероприятий за счет средств бюджета города в сумме 140,0 тыс.руб.</w:t>
      </w:r>
    </w:p>
    <w:p w:rsidR="002F10C5" w:rsidRPr="00C02384" w:rsidRDefault="002F10C5" w:rsidP="00930B5D">
      <w:pPr>
        <w:ind w:firstLine="708"/>
        <w:jc w:val="both"/>
        <w:rPr>
          <w:sz w:val="28"/>
          <w:szCs w:val="28"/>
        </w:rPr>
      </w:pPr>
      <w:r w:rsidRPr="00C02384">
        <w:rPr>
          <w:sz w:val="28"/>
          <w:szCs w:val="28"/>
        </w:rPr>
        <w:t>Потребность финансирования по годам приведена в Таблице № 3 Приложения 2.</w:t>
      </w:r>
    </w:p>
    <w:p w:rsidR="002F10C5" w:rsidRPr="00C02384" w:rsidRDefault="002F10C5" w:rsidP="00930B5D">
      <w:pPr>
        <w:pStyle w:val="ConsPlusNormal"/>
        <w:jc w:val="both"/>
        <w:rPr>
          <w:sz w:val="28"/>
          <w:szCs w:val="28"/>
        </w:rPr>
      </w:pPr>
      <w:r w:rsidRPr="00C02384">
        <w:rPr>
          <w:sz w:val="28"/>
          <w:szCs w:val="28"/>
        </w:rPr>
        <w:t>Объем финансирования мероприятий муниципальной программы за счет средств бюджета города  ежегодно уточняется и корректируется при формировании бюджета города  на очередной финансовый год.</w:t>
      </w:r>
    </w:p>
    <w:p w:rsidR="002F10C5" w:rsidRPr="00C02384" w:rsidRDefault="002F10C5" w:rsidP="00930B5D">
      <w:pPr>
        <w:pStyle w:val="ConsPlusNormal"/>
        <w:jc w:val="both"/>
        <w:rPr>
          <w:sz w:val="28"/>
          <w:szCs w:val="28"/>
        </w:rPr>
      </w:pPr>
    </w:p>
    <w:p w:rsidR="002F10C5" w:rsidRDefault="002F10C5" w:rsidP="00613DAE">
      <w:pPr>
        <w:autoSpaceDE w:val="0"/>
        <w:autoSpaceDN w:val="0"/>
        <w:adjustRightInd w:val="0"/>
        <w:ind w:firstLine="709"/>
        <w:jc w:val="center"/>
        <w:rPr>
          <w:sz w:val="28"/>
          <w:szCs w:val="28"/>
        </w:rPr>
      </w:pPr>
      <w:r w:rsidRPr="00C02384">
        <w:rPr>
          <w:color w:val="000000"/>
          <w:sz w:val="28"/>
          <w:szCs w:val="28"/>
        </w:rPr>
        <w:t xml:space="preserve">5. </w:t>
      </w:r>
      <w:r w:rsidRPr="00C02384">
        <w:rPr>
          <w:sz w:val="28"/>
          <w:szCs w:val="28"/>
        </w:rPr>
        <w:t>Анализ рисков реализации муниципальной программы и описание мер управления рисками реализации муниципальной программы.</w:t>
      </w:r>
    </w:p>
    <w:p w:rsidR="002F10C5" w:rsidRPr="00C02384" w:rsidRDefault="002F10C5" w:rsidP="00613DAE">
      <w:pPr>
        <w:autoSpaceDE w:val="0"/>
        <w:autoSpaceDN w:val="0"/>
        <w:adjustRightInd w:val="0"/>
        <w:ind w:firstLine="709"/>
        <w:jc w:val="center"/>
        <w:rPr>
          <w:sz w:val="28"/>
          <w:szCs w:val="28"/>
        </w:rPr>
      </w:pPr>
    </w:p>
    <w:p w:rsidR="002F10C5" w:rsidRPr="00C02384" w:rsidRDefault="002F10C5" w:rsidP="00613DAE">
      <w:pPr>
        <w:ind w:firstLine="709"/>
        <w:jc w:val="both"/>
        <w:rPr>
          <w:sz w:val="28"/>
          <w:szCs w:val="28"/>
        </w:rPr>
      </w:pPr>
      <w:r w:rsidRPr="00C02384">
        <w:rPr>
          <w:sz w:val="28"/>
          <w:szCs w:val="28"/>
        </w:rPr>
        <w:t>Основным риском реализации мероприятий муниципальной программы является недостаточное финансирование из средств бюджета города. Кроме того,  нестабильность социально</w:t>
      </w:r>
      <w:r>
        <w:rPr>
          <w:sz w:val="28"/>
          <w:szCs w:val="28"/>
        </w:rPr>
        <w:t xml:space="preserve"> </w:t>
      </w:r>
      <w:r w:rsidRPr="00C02384">
        <w:rPr>
          <w:sz w:val="28"/>
          <w:szCs w:val="28"/>
        </w:rPr>
        <w:t>-</w:t>
      </w:r>
      <w:r>
        <w:rPr>
          <w:sz w:val="28"/>
          <w:szCs w:val="28"/>
        </w:rPr>
        <w:t xml:space="preserve"> </w:t>
      </w:r>
      <w:r w:rsidRPr="00C02384">
        <w:rPr>
          <w:sz w:val="28"/>
          <w:szCs w:val="28"/>
        </w:rPr>
        <w:t>экономической ситуации создает риски для вложений средств крупных инвесторов. Фактором, сдерживающим реализацию программных мероприятий, является отсутствие эффективного механизма привлечения финансовых средств на развитие инфраструктуры города.</w:t>
      </w:r>
    </w:p>
    <w:p w:rsidR="002F10C5" w:rsidRPr="00C02384" w:rsidRDefault="002F10C5" w:rsidP="00613DAE">
      <w:pPr>
        <w:jc w:val="both"/>
        <w:rPr>
          <w:sz w:val="28"/>
          <w:szCs w:val="28"/>
        </w:rPr>
      </w:pPr>
      <w:r w:rsidRPr="00C02384">
        <w:rPr>
          <w:sz w:val="28"/>
          <w:szCs w:val="28"/>
        </w:rPr>
        <w:tab/>
        <w:t>В то же время, привлечение средств на реализацию программных мероприятий по системе муниципально</w:t>
      </w:r>
      <w:r>
        <w:rPr>
          <w:sz w:val="28"/>
          <w:szCs w:val="28"/>
        </w:rPr>
        <w:t xml:space="preserve"> </w:t>
      </w:r>
      <w:r w:rsidRPr="00C02384">
        <w:rPr>
          <w:sz w:val="28"/>
          <w:szCs w:val="28"/>
        </w:rPr>
        <w:t>-</w:t>
      </w:r>
      <w:r>
        <w:rPr>
          <w:sz w:val="28"/>
          <w:szCs w:val="28"/>
        </w:rPr>
        <w:t xml:space="preserve"> </w:t>
      </w:r>
      <w:r w:rsidRPr="00C02384">
        <w:rPr>
          <w:sz w:val="28"/>
          <w:szCs w:val="28"/>
        </w:rPr>
        <w:t>частного партнерства, взаимодействие органов власти, работодателей и бизнес</w:t>
      </w:r>
      <w:r>
        <w:rPr>
          <w:sz w:val="28"/>
          <w:szCs w:val="28"/>
        </w:rPr>
        <w:t xml:space="preserve"> </w:t>
      </w:r>
      <w:r w:rsidRPr="00C02384">
        <w:rPr>
          <w:sz w:val="28"/>
          <w:szCs w:val="28"/>
        </w:rPr>
        <w:t>-</w:t>
      </w:r>
      <w:r>
        <w:rPr>
          <w:sz w:val="28"/>
          <w:szCs w:val="28"/>
        </w:rPr>
        <w:t xml:space="preserve"> </w:t>
      </w:r>
      <w:r w:rsidRPr="00C02384">
        <w:rPr>
          <w:sz w:val="28"/>
          <w:szCs w:val="28"/>
        </w:rPr>
        <w:t>сообщества по вопросам инвестиционной привлекательности города позволит существенно снизить риски реализации муниципальной программы.</w:t>
      </w:r>
    </w:p>
    <w:p w:rsidR="002F10C5" w:rsidRPr="00C02384" w:rsidRDefault="002F10C5" w:rsidP="00613DAE">
      <w:pPr>
        <w:jc w:val="center"/>
        <w:rPr>
          <w:sz w:val="28"/>
          <w:szCs w:val="28"/>
        </w:rPr>
      </w:pPr>
    </w:p>
    <w:p w:rsidR="002F10C5" w:rsidRDefault="002F10C5" w:rsidP="00613DAE">
      <w:pPr>
        <w:jc w:val="center"/>
        <w:rPr>
          <w:sz w:val="28"/>
          <w:szCs w:val="28"/>
        </w:rPr>
      </w:pPr>
      <w:r w:rsidRPr="00C02384">
        <w:rPr>
          <w:sz w:val="28"/>
          <w:szCs w:val="28"/>
        </w:rPr>
        <w:t>6. Оценка эффективности муниципальной программы.</w:t>
      </w:r>
    </w:p>
    <w:p w:rsidR="002F10C5" w:rsidRPr="00C02384" w:rsidRDefault="002F10C5" w:rsidP="00613DAE">
      <w:pPr>
        <w:jc w:val="center"/>
        <w:rPr>
          <w:sz w:val="28"/>
          <w:szCs w:val="28"/>
        </w:rPr>
      </w:pPr>
    </w:p>
    <w:p w:rsidR="002F10C5" w:rsidRPr="00C02384" w:rsidRDefault="002F10C5" w:rsidP="00613DAE">
      <w:pPr>
        <w:pStyle w:val="ConsPlusTitle"/>
        <w:ind w:firstLine="709"/>
        <w:jc w:val="both"/>
        <w:rPr>
          <w:b w:val="0"/>
          <w:sz w:val="28"/>
          <w:szCs w:val="28"/>
        </w:rPr>
      </w:pPr>
      <w:r w:rsidRPr="00C02384">
        <w:rPr>
          <w:b w:val="0"/>
          <w:sz w:val="28"/>
          <w:szCs w:val="28"/>
        </w:rPr>
        <w:t xml:space="preserve">Оценка эффективности муниципальной программы проводится в соответствии с методикой согласно </w:t>
      </w:r>
      <w:r>
        <w:rPr>
          <w:b w:val="0"/>
          <w:sz w:val="28"/>
          <w:szCs w:val="28"/>
        </w:rPr>
        <w:t>П</w:t>
      </w:r>
      <w:r w:rsidRPr="00C02384">
        <w:rPr>
          <w:b w:val="0"/>
          <w:sz w:val="28"/>
          <w:szCs w:val="28"/>
        </w:rPr>
        <w:t>риложению</w:t>
      </w:r>
      <w:r>
        <w:rPr>
          <w:b w:val="0"/>
          <w:sz w:val="28"/>
          <w:szCs w:val="28"/>
        </w:rPr>
        <w:t xml:space="preserve"> 2</w:t>
      </w:r>
      <w:r w:rsidRPr="00C02384">
        <w:rPr>
          <w:b w:val="0"/>
          <w:sz w:val="28"/>
          <w:szCs w:val="28"/>
        </w:rPr>
        <w:t xml:space="preserve">  к Порядку разработки, реализации и оценки эффективности муниципальных программ муниципального образования город Рубцовск Алтайского края</w:t>
      </w:r>
      <w:r>
        <w:rPr>
          <w:b w:val="0"/>
          <w:sz w:val="28"/>
          <w:szCs w:val="28"/>
        </w:rPr>
        <w:t xml:space="preserve">, утвержденному постановлением Администрации города Рубцовска Алтайского края от 14.10.2016 № 4337. </w:t>
      </w:r>
    </w:p>
    <w:p w:rsidR="002F10C5" w:rsidRDefault="002F10C5" w:rsidP="00613DAE">
      <w:pPr>
        <w:autoSpaceDE w:val="0"/>
        <w:autoSpaceDN w:val="0"/>
        <w:adjustRightInd w:val="0"/>
        <w:jc w:val="center"/>
        <w:rPr>
          <w:sz w:val="28"/>
          <w:szCs w:val="28"/>
        </w:rPr>
      </w:pPr>
      <w:r w:rsidRPr="00C02384">
        <w:rPr>
          <w:sz w:val="28"/>
          <w:szCs w:val="28"/>
        </w:rPr>
        <w:t>7. Механизм реализации муниципальной программы</w:t>
      </w:r>
      <w:r>
        <w:rPr>
          <w:sz w:val="28"/>
          <w:szCs w:val="28"/>
        </w:rPr>
        <w:t>.</w:t>
      </w:r>
    </w:p>
    <w:p w:rsidR="002F10C5" w:rsidRPr="00C02384" w:rsidRDefault="002F10C5" w:rsidP="00613DAE">
      <w:pPr>
        <w:autoSpaceDE w:val="0"/>
        <w:autoSpaceDN w:val="0"/>
        <w:adjustRightInd w:val="0"/>
        <w:jc w:val="center"/>
        <w:rPr>
          <w:sz w:val="28"/>
          <w:szCs w:val="28"/>
        </w:rPr>
      </w:pPr>
    </w:p>
    <w:p w:rsidR="002F10C5" w:rsidRPr="00C02384" w:rsidRDefault="002F10C5" w:rsidP="00613DAE">
      <w:pPr>
        <w:pStyle w:val="NormalWeb"/>
        <w:spacing w:before="0" w:beforeAutospacing="0" w:after="0" w:afterAutospacing="0"/>
        <w:ind w:firstLine="709"/>
        <w:jc w:val="both"/>
        <w:rPr>
          <w:sz w:val="28"/>
          <w:szCs w:val="28"/>
          <w:lang w:eastAsia="en-US"/>
        </w:rPr>
      </w:pPr>
      <w:r w:rsidRPr="00C02384">
        <w:rPr>
          <w:sz w:val="28"/>
          <w:szCs w:val="28"/>
        </w:rPr>
        <w:t xml:space="preserve">Ответственный исполнитель муниципальной программы - </w:t>
      </w:r>
      <w:r w:rsidRPr="00C02384">
        <w:rPr>
          <w:sz w:val="28"/>
          <w:szCs w:val="28"/>
          <w:lang w:eastAsia="en-US"/>
        </w:rPr>
        <w:t>отдел экономического развития и ценообразования Администрации города Рубцовска Алтайского края.</w:t>
      </w:r>
    </w:p>
    <w:p w:rsidR="002F10C5" w:rsidRPr="00C02384" w:rsidRDefault="002F10C5" w:rsidP="00613DAE">
      <w:pPr>
        <w:autoSpaceDE w:val="0"/>
        <w:autoSpaceDN w:val="0"/>
        <w:adjustRightInd w:val="0"/>
        <w:ind w:firstLine="709"/>
        <w:jc w:val="both"/>
        <w:rPr>
          <w:sz w:val="28"/>
          <w:szCs w:val="28"/>
        </w:rPr>
      </w:pPr>
      <w:r w:rsidRPr="00C02384">
        <w:rPr>
          <w:sz w:val="28"/>
          <w:szCs w:val="28"/>
        </w:rPr>
        <w:t>Участники муниципальной программы – отраслевые (функциональные) органы Администрации города Рубцовска Алтайского края, к полномочиям которых относятся вопросы, подлежащие регулированию предлагаемой муниципальной программы, а также иные организации, определяемые заказчиком на конкурсной основе.</w:t>
      </w:r>
    </w:p>
    <w:p w:rsidR="002F10C5" w:rsidRPr="00C02384" w:rsidRDefault="002F10C5" w:rsidP="00613DAE">
      <w:pPr>
        <w:autoSpaceDE w:val="0"/>
        <w:autoSpaceDN w:val="0"/>
        <w:adjustRightInd w:val="0"/>
        <w:ind w:firstLine="709"/>
        <w:jc w:val="both"/>
        <w:rPr>
          <w:sz w:val="28"/>
          <w:szCs w:val="28"/>
        </w:rPr>
      </w:pPr>
      <w:r w:rsidRPr="00C02384">
        <w:rPr>
          <w:sz w:val="28"/>
          <w:szCs w:val="28"/>
        </w:rPr>
        <w:t>Участники муниципальной программы:</w:t>
      </w:r>
    </w:p>
    <w:p w:rsidR="002F10C5" w:rsidRPr="00C02384" w:rsidRDefault="002F10C5" w:rsidP="00613DAE">
      <w:pPr>
        <w:autoSpaceDE w:val="0"/>
        <w:autoSpaceDN w:val="0"/>
        <w:adjustRightInd w:val="0"/>
        <w:ind w:firstLine="709"/>
        <w:jc w:val="both"/>
        <w:rPr>
          <w:sz w:val="28"/>
          <w:szCs w:val="28"/>
        </w:rPr>
      </w:pPr>
      <w:r w:rsidRPr="00C02384">
        <w:rPr>
          <w:sz w:val="28"/>
          <w:szCs w:val="28"/>
        </w:rPr>
        <w:t xml:space="preserve">осуществляют исполнение мероприятий муниципальной программы; </w:t>
      </w:r>
    </w:p>
    <w:p w:rsidR="002F10C5" w:rsidRPr="00C02384" w:rsidRDefault="002F10C5" w:rsidP="00613DAE">
      <w:pPr>
        <w:tabs>
          <w:tab w:val="left" w:pos="0"/>
        </w:tabs>
        <w:ind w:firstLine="709"/>
        <w:jc w:val="both"/>
        <w:rPr>
          <w:sz w:val="28"/>
          <w:szCs w:val="28"/>
        </w:rPr>
      </w:pPr>
      <w:r w:rsidRPr="00C02384">
        <w:rPr>
          <w:sz w:val="28"/>
          <w:szCs w:val="28"/>
        </w:rPr>
        <w:t>обеспечивают целевое использование выделенных бюджетных средств;</w:t>
      </w:r>
    </w:p>
    <w:p w:rsidR="002F10C5" w:rsidRPr="00C02384" w:rsidRDefault="002F10C5" w:rsidP="00613DAE">
      <w:pPr>
        <w:autoSpaceDE w:val="0"/>
        <w:autoSpaceDN w:val="0"/>
        <w:adjustRightInd w:val="0"/>
        <w:ind w:firstLine="709"/>
        <w:jc w:val="both"/>
        <w:rPr>
          <w:sz w:val="28"/>
          <w:szCs w:val="28"/>
        </w:rPr>
      </w:pPr>
      <w:r w:rsidRPr="00C02384">
        <w:rPr>
          <w:sz w:val="28"/>
          <w:szCs w:val="28"/>
        </w:rPr>
        <w:t>представляют в отдел экономического развития и ценообразования Администрации города Рубцовска Алтайского края отчеты о реализации муниципальной программы для подготовки сводного отчета</w:t>
      </w:r>
      <w:r>
        <w:rPr>
          <w:sz w:val="28"/>
          <w:szCs w:val="28"/>
        </w:rPr>
        <w:t xml:space="preserve"> до 10 числа, </w:t>
      </w:r>
      <w:r w:rsidRPr="00C02384">
        <w:rPr>
          <w:sz w:val="28"/>
          <w:szCs w:val="28"/>
        </w:rPr>
        <w:t>следующего за отчетным</w:t>
      </w:r>
      <w:r>
        <w:rPr>
          <w:sz w:val="28"/>
          <w:szCs w:val="28"/>
        </w:rPr>
        <w:t xml:space="preserve"> периодом.</w:t>
      </w:r>
      <w:r w:rsidRPr="00C02384">
        <w:rPr>
          <w:sz w:val="28"/>
          <w:szCs w:val="28"/>
        </w:rPr>
        <w:t xml:space="preserve"> </w:t>
      </w:r>
    </w:p>
    <w:p w:rsidR="002F10C5" w:rsidRPr="00C02384" w:rsidRDefault="002F10C5" w:rsidP="00613DAE">
      <w:pPr>
        <w:autoSpaceDE w:val="0"/>
        <w:autoSpaceDN w:val="0"/>
        <w:adjustRightInd w:val="0"/>
        <w:ind w:firstLine="709"/>
        <w:jc w:val="both"/>
        <w:rPr>
          <w:sz w:val="28"/>
          <w:szCs w:val="28"/>
        </w:rPr>
      </w:pPr>
      <w:r w:rsidRPr="00C02384">
        <w:rPr>
          <w:sz w:val="28"/>
          <w:szCs w:val="28"/>
        </w:rPr>
        <w:t>Мониторинг реализации муниципальной программы ежеквартально осуществляет ответственный исполнитель муниципальной программы (отдел экономического развития и ценообразования Администрации города Рубцовска Алтайского края) до 1</w:t>
      </w:r>
      <w:r>
        <w:rPr>
          <w:sz w:val="28"/>
          <w:szCs w:val="28"/>
        </w:rPr>
        <w:t>5</w:t>
      </w:r>
      <w:r w:rsidRPr="00C02384">
        <w:rPr>
          <w:sz w:val="28"/>
          <w:szCs w:val="28"/>
        </w:rPr>
        <w:t>-го числа месяца, следующего за отчетным</w:t>
      </w:r>
      <w:r>
        <w:rPr>
          <w:sz w:val="28"/>
          <w:szCs w:val="28"/>
        </w:rPr>
        <w:t xml:space="preserve"> периодом</w:t>
      </w:r>
      <w:r w:rsidRPr="00C02384">
        <w:rPr>
          <w:sz w:val="28"/>
          <w:szCs w:val="28"/>
        </w:rPr>
        <w:t xml:space="preserve">. </w:t>
      </w:r>
    </w:p>
    <w:p w:rsidR="002F10C5" w:rsidRDefault="002F10C5" w:rsidP="00D42201">
      <w:pPr>
        <w:autoSpaceDE w:val="0"/>
        <w:autoSpaceDN w:val="0"/>
        <w:adjustRightInd w:val="0"/>
        <w:ind w:firstLine="709"/>
        <w:jc w:val="both"/>
        <w:rPr>
          <w:sz w:val="28"/>
          <w:szCs w:val="28"/>
        </w:rPr>
      </w:pPr>
      <w:r>
        <w:rPr>
          <w:sz w:val="28"/>
          <w:szCs w:val="28"/>
        </w:rPr>
        <w:t>Ежегодно ответственным исполнителем муниципальной программы (отделом экономического развития и ценообразования Администрации города Рубцовска  Алтайского края) выполняется комплексная оценка эффективности реализации муниципальной программы  с размещением годового отчета  о ходе реализации муниципальной программы за отчетный год на официальном сайте Администрации города Рубцовска Алтайского края в разделе «Инвесторам» во исполнении распоряжения Администрации города Рубцовска Алтайского края от 12.09.2016 № 400-р.</w:t>
      </w:r>
    </w:p>
    <w:p w:rsidR="002F10C5" w:rsidRPr="00C02384" w:rsidRDefault="002F10C5" w:rsidP="00D42201">
      <w:pPr>
        <w:pStyle w:val="ConsPlusNormal"/>
        <w:ind w:firstLine="709"/>
        <w:jc w:val="both"/>
        <w:rPr>
          <w:bCs/>
          <w:sz w:val="28"/>
          <w:szCs w:val="28"/>
        </w:rPr>
      </w:pPr>
      <w:r w:rsidRPr="00C02384">
        <w:rPr>
          <w:sz w:val="28"/>
          <w:szCs w:val="28"/>
        </w:rPr>
        <w:t xml:space="preserve">Основные показатели для мониторинга - </w:t>
      </w:r>
      <w:r w:rsidRPr="00C02384">
        <w:rPr>
          <w:bCs/>
          <w:sz w:val="28"/>
          <w:szCs w:val="28"/>
        </w:rPr>
        <w:t xml:space="preserve">утвержденные в </w:t>
      </w:r>
      <w:r w:rsidRPr="00C02384">
        <w:rPr>
          <w:sz w:val="28"/>
          <w:szCs w:val="28"/>
        </w:rPr>
        <w:t>муниципальной программе</w:t>
      </w:r>
      <w:r w:rsidRPr="00C02384">
        <w:rPr>
          <w:bCs/>
          <w:sz w:val="28"/>
          <w:szCs w:val="28"/>
        </w:rPr>
        <w:t xml:space="preserve"> индикаторы и объемы финансирования программных мероприятий</w:t>
      </w:r>
      <w:r>
        <w:rPr>
          <w:bCs/>
          <w:sz w:val="28"/>
          <w:szCs w:val="28"/>
        </w:rPr>
        <w:t xml:space="preserve"> приведены в Таблице № 1 Приложения 2 к данному постановлению Администрации города Рубцовска Алтайского края.</w:t>
      </w:r>
    </w:p>
    <w:p w:rsidR="002F10C5" w:rsidRPr="00C02384" w:rsidRDefault="002F10C5" w:rsidP="00613DAE">
      <w:pPr>
        <w:pStyle w:val="ConsPlusNormal"/>
        <w:jc w:val="both"/>
        <w:rPr>
          <w:sz w:val="28"/>
          <w:szCs w:val="28"/>
        </w:rPr>
      </w:pPr>
    </w:p>
    <w:p w:rsidR="002F10C5" w:rsidRDefault="002F10C5" w:rsidP="00ED3A90">
      <w:pPr>
        <w:pStyle w:val="ConsPlusNormal"/>
        <w:outlineLvl w:val="0"/>
        <w:rPr>
          <w:sz w:val="28"/>
          <w:szCs w:val="28"/>
        </w:rPr>
      </w:pPr>
      <w:bookmarkStart w:id="1" w:name="P464"/>
      <w:bookmarkEnd w:id="1"/>
      <w:r w:rsidRPr="00C02384">
        <w:rPr>
          <w:sz w:val="28"/>
          <w:szCs w:val="28"/>
        </w:rPr>
        <w:t xml:space="preserve">                                                                        </w:t>
      </w:r>
    </w:p>
    <w:p w:rsidR="002F10C5" w:rsidRPr="004B7139" w:rsidRDefault="002F10C5" w:rsidP="00F50554">
      <w:pPr>
        <w:ind w:firstLine="709"/>
        <w:jc w:val="both"/>
        <w:rPr>
          <w:sz w:val="28"/>
          <w:szCs w:val="28"/>
        </w:rPr>
        <w:sectPr w:rsidR="002F10C5" w:rsidRPr="004B7139" w:rsidSect="00894985">
          <w:pgSz w:w="11906" w:h="16838"/>
          <w:pgMar w:top="1134" w:right="851" w:bottom="1134" w:left="1701" w:header="709" w:footer="709" w:gutter="0"/>
          <w:cols w:space="708"/>
          <w:docGrid w:linePitch="360"/>
        </w:sectPr>
      </w:pPr>
      <w:r>
        <w:rPr>
          <w:sz w:val="28"/>
          <w:szCs w:val="28"/>
        </w:rPr>
        <w:t xml:space="preserve"> </w:t>
      </w:r>
    </w:p>
    <w:p w:rsidR="002F10C5" w:rsidRPr="00C02384" w:rsidRDefault="002F10C5" w:rsidP="00F50554">
      <w:pPr>
        <w:pStyle w:val="ConsPlusNormal"/>
        <w:jc w:val="right"/>
        <w:outlineLvl w:val="0"/>
        <w:rPr>
          <w:sz w:val="28"/>
          <w:szCs w:val="28"/>
        </w:rPr>
      </w:pPr>
      <w:r w:rsidRPr="00C02384">
        <w:rPr>
          <w:sz w:val="28"/>
          <w:szCs w:val="28"/>
        </w:rPr>
        <w:t>Приложение 2</w:t>
      </w:r>
    </w:p>
    <w:p w:rsidR="002F10C5" w:rsidRPr="00C02384" w:rsidRDefault="002F10C5" w:rsidP="00F50554">
      <w:pPr>
        <w:pStyle w:val="ConsPlusNormal"/>
        <w:tabs>
          <w:tab w:val="left" w:pos="10348"/>
        </w:tabs>
        <w:jc w:val="right"/>
        <w:rPr>
          <w:sz w:val="28"/>
          <w:szCs w:val="28"/>
        </w:rPr>
      </w:pPr>
      <w:r w:rsidRPr="00C02384">
        <w:rPr>
          <w:sz w:val="28"/>
          <w:szCs w:val="28"/>
        </w:rPr>
        <w:t xml:space="preserve">                                                                   к постановлению Администрации  </w:t>
      </w:r>
    </w:p>
    <w:p w:rsidR="002F10C5" w:rsidRPr="00C02384" w:rsidRDefault="002F10C5" w:rsidP="00F50554">
      <w:pPr>
        <w:pStyle w:val="ConsPlusNormal"/>
        <w:jc w:val="right"/>
        <w:rPr>
          <w:sz w:val="28"/>
          <w:szCs w:val="28"/>
        </w:rPr>
      </w:pPr>
      <w:r w:rsidRPr="00C02384">
        <w:rPr>
          <w:sz w:val="28"/>
          <w:szCs w:val="28"/>
        </w:rPr>
        <w:t xml:space="preserve">                                                                         города Рубцовска Алтайского края </w:t>
      </w:r>
    </w:p>
    <w:p w:rsidR="002F10C5" w:rsidRPr="00C02384" w:rsidRDefault="002F10C5" w:rsidP="00F50554">
      <w:pPr>
        <w:pStyle w:val="ConsPlusNormal"/>
        <w:jc w:val="right"/>
        <w:rPr>
          <w:sz w:val="28"/>
          <w:szCs w:val="28"/>
        </w:rPr>
      </w:pPr>
      <w:r w:rsidRPr="00C02384">
        <w:rPr>
          <w:sz w:val="28"/>
          <w:szCs w:val="28"/>
        </w:rPr>
        <w:t xml:space="preserve">от </w:t>
      </w:r>
      <w:r>
        <w:rPr>
          <w:sz w:val="28"/>
          <w:szCs w:val="28"/>
        </w:rPr>
        <w:t>10.07.2017</w:t>
      </w:r>
      <w:r w:rsidRPr="00C02384">
        <w:rPr>
          <w:sz w:val="28"/>
          <w:szCs w:val="28"/>
        </w:rPr>
        <w:t xml:space="preserve"> </w:t>
      </w:r>
      <w:r>
        <w:rPr>
          <w:sz w:val="28"/>
          <w:szCs w:val="28"/>
        </w:rPr>
        <w:t>№</w:t>
      </w:r>
      <w:r w:rsidRPr="00C02384">
        <w:rPr>
          <w:sz w:val="28"/>
          <w:szCs w:val="28"/>
        </w:rPr>
        <w:t xml:space="preserve"> </w:t>
      </w:r>
      <w:r>
        <w:rPr>
          <w:sz w:val="28"/>
          <w:szCs w:val="28"/>
        </w:rPr>
        <w:t>2176</w:t>
      </w:r>
    </w:p>
    <w:p w:rsidR="002F10C5" w:rsidRDefault="002F10C5" w:rsidP="00F50554">
      <w:pPr>
        <w:pStyle w:val="ConsPlusNormal"/>
        <w:jc w:val="right"/>
        <w:outlineLvl w:val="1"/>
        <w:rPr>
          <w:sz w:val="28"/>
          <w:szCs w:val="28"/>
        </w:rPr>
      </w:pPr>
    </w:p>
    <w:p w:rsidR="002F10C5" w:rsidRPr="00C02384" w:rsidRDefault="002F10C5" w:rsidP="00F50554">
      <w:pPr>
        <w:pStyle w:val="ConsPlusNormal"/>
        <w:jc w:val="right"/>
        <w:outlineLvl w:val="1"/>
        <w:rPr>
          <w:sz w:val="28"/>
          <w:szCs w:val="28"/>
        </w:rPr>
      </w:pPr>
      <w:r w:rsidRPr="00C02384">
        <w:rPr>
          <w:sz w:val="28"/>
          <w:szCs w:val="28"/>
        </w:rPr>
        <w:t xml:space="preserve">Таблица </w:t>
      </w:r>
      <w:r>
        <w:rPr>
          <w:sz w:val="28"/>
          <w:szCs w:val="28"/>
        </w:rPr>
        <w:t xml:space="preserve">№ </w:t>
      </w:r>
      <w:r w:rsidRPr="00C02384">
        <w:rPr>
          <w:sz w:val="28"/>
          <w:szCs w:val="28"/>
        </w:rPr>
        <w:t>1</w:t>
      </w:r>
    </w:p>
    <w:p w:rsidR="002F10C5" w:rsidRPr="00C02384" w:rsidRDefault="002F10C5" w:rsidP="00F50554">
      <w:pPr>
        <w:pStyle w:val="ConsPlusNormal"/>
        <w:jc w:val="center"/>
        <w:rPr>
          <w:sz w:val="28"/>
          <w:szCs w:val="28"/>
        </w:rPr>
      </w:pPr>
      <w:r w:rsidRPr="00C02384">
        <w:rPr>
          <w:sz w:val="28"/>
          <w:szCs w:val="28"/>
        </w:rPr>
        <w:t>Сведения об индикаторах муниципальной программы</w:t>
      </w:r>
    </w:p>
    <w:p w:rsidR="002F10C5" w:rsidRPr="00C02384" w:rsidRDefault="002F10C5" w:rsidP="00F50554">
      <w:pPr>
        <w:pStyle w:val="ConsPlusNormal"/>
        <w:jc w:val="both"/>
        <w:rPr>
          <w:sz w:val="28"/>
          <w:szCs w:val="28"/>
        </w:rPr>
      </w:pPr>
    </w:p>
    <w:tbl>
      <w:tblPr>
        <w:tblW w:w="14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8"/>
        <w:gridCol w:w="3519"/>
        <w:gridCol w:w="1984"/>
        <w:gridCol w:w="2410"/>
        <w:gridCol w:w="2268"/>
        <w:gridCol w:w="1057"/>
        <w:gridCol w:w="1221"/>
        <w:gridCol w:w="1222"/>
      </w:tblGrid>
      <w:tr w:rsidR="002F10C5" w:rsidRPr="00FE4F31" w:rsidTr="00D42201">
        <w:trPr>
          <w:trHeight w:val="456"/>
        </w:trPr>
        <w:tc>
          <w:tcPr>
            <w:tcW w:w="1018" w:type="dxa"/>
            <w:vMerge w:val="restart"/>
            <w:vAlign w:val="center"/>
          </w:tcPr>
          <w:p w:rsidR="002F10C5" w:rsidRPr="00FE4F31" w:rsidRDefault="002F10C5" w:rsidP="00F50554">
            <w:pPr>
              <w:jc w:val="center"/>
              <w:rPr>
                <w:bCs/>
                <w:sz w:val="28"/>
                <w:szCs w:val="28"/>
              </w:rPr>
            </w:pPr>
            <w:r w:rsidRPr="00FE4F31">
              <w:rPr>
                <w:bCs/>
                <w:sz w:val="28"/>
                <w:szCs w:val="28"/>
              </w:rPr>
              <w:t>№</w:t>
            </w:r>
          </w:p>
          <w:p w:rsidR="002F10C5" w:rsidRPr="00FE4F31" w:rsidRDefault="002F10C5" w:rsidP="00F50554">
            <w:pPr>
              <w:jc w:val="center"/>
              <w:rPr>
                <w:bCs/>
                <w:sz w:val="28"/>
                <w:szCs w:val="28"/>
              </w:rPr>
            </w:pPr>
            <w:r w:rsidRPr="00FE4F31">
              <w:rPr>
                <w:bCs/>
                <w:sz w:val="28"/>
                <w:szCs w:val="28"/>
              </w:rPr>
              <w:t>п/п</w:t>
            </w:r>
          </w:p>
        </w:tc>
        <w:tc>
          <w:tcPr>
            <w:tcW w:w="3519" w:type="dxa"/>
            <w:vMerge w:val="restart"/>
            <w:vAlign w:val="center"/>
          </w:tcPr>
          <w:p w:rsidR="002F10C5" w:rsidRPr="00FE4F31" w:rsidRDefault="002F10C5" w:rsidP="00F50554">
            <w:pPr>
              <w:ind w:left="-108"/>
              <w:jc w:val="center"/>
              <w:rPr>
                <w:bCs/>
                <w:sz w:val="28"/>
                <w:szCs w:val="28"/>
              </w:rPr>
            </w:pPr>
            <w:r w:rsidRPr="00FE4F31">
              <w:rPr>
                <w:bCs/>
                <w:sz w:val="28"/>
                <w:szCs w:val="28"/>
              </w:rPr>
              <w:t>Наименование индикатора</w:t>
            </w:r>
          </w:p>
          <w:p w:rsidR="002F10C5" w:rsidRPr="00FE4F31" w:rsidRDefault="002F10C5" w:rsidP="00F50554">
            <w:pPr>
              <w:ind w:left="-108"/>
              <w:jc w:val="center"/>
              <w:rPr>
                <w:bCs/>
                <w:sz w:val="28"/>
                <w:szCs w:val="28"/>
              </w:rPr>
            </w:pPr>
            <w:r w:rsidRPr="00FE4F31">
              <w:rPr>
                <w:bCs/>
                <w:sz w:val="28"/>
                <w:szCs w:val="28"/>
              </w:rPr>
              <w:t>(показателя)</w:t>
            </w:r>
          </w:p>
        </w:tc>
        <w:tc>
          <w:tcPr>
            <w:tcW w:w="1984" w:type="dxa"/>
            <w:vMerge w:val="restart"/>
            <w:vAlign w:val="center"/>
          </w:tcPr>
          <w:p w:rsidR="002F10C5" w:rsidRPr="00FE4F31" w:rsidRDefault="002F10C5" w:rsidP="00F50554">
            <w:pPr>
              <w:ind w:hanging="45"/>
              <w:jc w:val="center"/>
              <w:rPr>
                <w:bCs/>
                <w:sz w:val="28"/>
                <w:szCs w:val="28"/>
              </w:rPr>
            </w:pPr>
            <w:r w:rsidRPr="00FE4F31">
              <w:rPr>
                <w:bCs/>
                <w:sz w:val="28"/>
                <w:szCs w:val="28"/>
              </w:rPr>
              <w:t>Ед.</w:t>
            </w:r>
          </w:p>
          <w:p w:rsidR="002F10C5" w:rsidRPr="00FE4F31" w:rsidRDefault="002F10C5" w:rsidP="00F50554">
            <w:pPr>
              <w:jc w:val="center"/>
              <w:rPr>
                <w:bCs/>
                <w:sz w:val="28"/>
                <w:szCs w:val="28"/>
              </w:rPr>
            </w:pPr>
            <w:r w:rsidRPr="00FE4F31">
              <w:rPr>
                <w:bCs/>
                <w:sz w:val="28"/>
                <w:szCs w:val="28"/>
              </w:rPr>
              <w:t>изм.</w:t>
            </w:r>
          </w:p>
        </w:tc>
        <w:tc>
          <w:tcPr>
            <w:tcW w:w="8178" w:type="dxa"/>
            <w:gridSpan w:val="5"/>
            <w:vAlign w:val="center"/>
          </w:tcPr>
          <w:p w:rsidR="002F10C5" w:rsidRPr="00FE4F31" w:rsidRDefault="002F10C5" w:rsidP="00F50554">
            <w:pPr>
              <w:jc w:val="center"/>
              <w:rPr>
                <w:bCs/>
                <w:sz w:val="28"/>
                <w:szCs w:val="28"/>
              </w:rPr>
            </w:pPr>
            <w:r w:rsidRPr="00FE4F31">
              <w:rPr>
                <w:bCs/>
                <w:sz w:val="28"/>
                <w:szCs w:val="28"/>
              </w:rPr>
              <w:t>Значения по годам</w:t>
            </w:r>
          </w:p>
        </w:tc>
      </w:tr>
      <w:tr w:rsidR="002F10C5" w:rsidRPr="00FE4F31" w:rsidTr="00C655D3">
        <w:trPr>
          <w:trHeight w:val="410"/>
        </w:trPr>
        <w:tc>
          <w:tcPr>
            <w:tcW w:w="1018" w:type="dxa"/>
            <w:vMerge/>
            <w:vAlign w:val="center"/>
          </w:tcPr>
          <w:p w:rsidR="002F10C5" w:rsidRPr="00FE4F31" w:rsidRDefault="002F10C5" w:rsidP="00F50554">
            <w:pPr>
              <w:jc w:val="center"/>
              <w:rPr>
                <w:bCs/>
                <w:sz w:val="28"/>
                <w:szCs w:val="28"/>
              </w:rPr>
            </w:pPr>
          </w:p>
        </w:tc>
        <w:tc>
          <w:tcPr>
            <w:tcW w:w="3519" w:type="dxa"/>
            <w:vMerge/>
            <w:vAlign w:val="center"/>
          </w:tcPr>
          <w:p w:rsidR="002F10C5" w:rsidRPr="00FE4F31" w:rsidRDefault="002F10C5" w:rsidP="00F50554">
            <w:pPr>
              <w:jc w:val="center"/>
              <w:rPr>
                <w:bCs/>
                <w:sz w:val="28"/>
                <w:szCs w:val="28"/>
              </w:rPr>
            </w:pPr>
          </w:p>
        </w:tc>
        <w:tc>
          <w:tcPr>
            <w:tcW w:w="1984" w:type="dxa"/>
            <w:vMerge/>
            <w:vAlign w:val="center"/>
          </w:tcPr>
          <w:p w:rsidR="002F10C5" w:rsidRPr="00FE4F31" w:rsidRDefault="002F10C5" w:rsidP="00F50554">
            <w:pPr>
              <w:jc w:val="center"/>
              <w:rPr>
                <w:bCs/>
                <w:sz w:val="28"/>
                <w:szCs w:val="28"/>
              </w:rPr>
            </w:pPr>
          </w:p>
        </w:tc>
        <w:tc>
          <w:tcPr>
            <w:tcW w:w="2410" w:type="dxa"/>
            <w:vMerge w:val="restart"/>
            <w:vAlign w:val="center"/>
          </w:tcPr>
          <w:p w:rsidR="002F10C5" w:rsidRPr="00FE4F31" w:rsidRDefault="002F10C5" w:rsidP="00F50554">
            <w:pPr>
              <w:ind w:left="-43" w:right="-192"/>
              <w:jc w:val="center"/>
              <w:rPr>
                <w:sz w:val="28"/>
                <w:szCs w:val="28"/>
              </w:rPr>
            </w:pPr>
            <w:r w:rsidRPr="00FE4F31">
              <w:rPr>
                <w:sz w:val="28"/>
                <w:szCs w:val="28"/>
              </w:rPr>
              <w:t>год,</w:t>
            </w:r>
          </w:p>
          <w:p w:rsidR="002F10C5" w:rsidRPr="00FE4F31" w:rsidRDefault="002F10C5" w:rsidP="00F50554">
            <w:pPr>
              <w:ind w:left="-108" w:right="-192" w:hanging="142"/>
              <w:jc w:val="center"/>
              <w:rPr>
                <w:sz w:val="28"/>
                <w:szCs w:val="28"/>
              </w:rPr>
            </w:pPr>
            <w:r w:rsidRPr="00FE4F31">
              <w:rPr>
                <w:sz w:val="28"/>
                <w:szCs w:val="28"/>
              </w:rPr>
              <w:t>предшествующий  году разработки муниципальной программы</w:t>
            </w:r>
          </w:p>
          <w:p w:rsidR="002F10C5" w:rsidRPr="00FE4F31" w:rsidRDefault="002F10C5" w:rsidP="00F50554">
            <w:pPr>
              <w:ind w:left="-43" w:right="-192"/>
              <w:jc w:val="center"/>
              <w:rPr>
                <w:bCs/>
                <w:sz w:val="28"/>
                <w:szCs w:val="28"/>
              </w:rPr>
            </w:pPr>
            <w:r w:rsidRPr="00FE4F31">
              <w:rPr>
                <w:bCs/>
                <w:sz w:val="28"/>
                <w:szCs w:val="28"/>
              </w:rPr>
              <w:t>2016 факт</w:t>
            </w:r>
          </w:p>
        </w:tc>
        <w:tc>
          <w:tcPr>
            <w:tcW w:w="2268" w:type="dxa"/>
            <w:vMerge w:val="restart"/>
            <w:vAlign w:val="center"/>
          </w:tcPr>
          <w:p w:rsidR="002F10C5" w:rsidRPr="00FE4F31" w:rsidRDefault="002F10C5" w:rsidP="00F50554">
            <w:pPr>
              <w:jc w:val="center"/>
              <w:rPr>
                <w:sz w:val="28"/>
                <w:szCs w:val="28"/>
              </w:rPr>
            </w:pPr>
            <w:r w:rsidRPr="00FE4F31">
              <w:rPr>
                <w:sz w:val="28"/>
                <w:szCs w:val="28"/>
              </w:rPr>
              <w:t>год разработки муниципальной программы</w:t>
            </w:r>
          </w:p>
          <w:p w:rsidR="002F10C5" w:rsidRPr="00FE4F31" w:rsidRDefault="002F10C5" w:rsidP="00F50554">
            <w:pPr>
              <w:jc w:val="center"/>
              <w:rPr>
                <w:bCs/>
                <w:sz w:val="28"/>
                <w:szCs w:val="28"/>
              </w:rPr>
            </w:pPr>
            <w:r w:rsidRPr="00FE4F31">
              <w:rPr>
                <w:bCs/>
                <w:sz w:val="28"/>
                <w:szCs w:val="28"/>
              </w:rPr>
              <w:t>2017 оценка</w:t>
            </w:r>
          </w:p>
        </w:tc>
        <w:tc>
          <w:tcPr>
            <w:tcW w:w="3500" w:type="dxa"/>
            <w:gridSpan w:val="3"/>
            <w:vAlign w:val="center"/>
          </w:tcPr>
          <w:p w:rsidR="002F10C5" w:rsidRPr="00FE4F31" w:rsidRDefault="002F10C5" w:rsidP="00F50554">
            <w:pPr>
              <w:jc w:val="center"/>
              <w:rPr>
                <w:bCs/>
                <w:sz w:val="28"/>
                <w:szCs w:val="28"/>
              </w:rPr>
            </w:pPr>
            <w:r w:rsidRPr="00FE4F31">
              <w:rPr>
                <w:sz w:val="28"/>
                <w:szCs w:val="28"/>
              </w:rPr>
              <w:t>годы реализации муниципальной программы</w:t>
            </w:r>
          </w:p>
        </w:tc>
      </w:tr>
      <w:tr w:rsidR="002F10C5" w:rsidRPr="00FE4F31" w:rsidTr="00C655D3">
        <w:trPr>
          <w:trHeight w:val="409"/>
        </w:trPr>
        <w:tc>
          <w:tcPr>
            <w:tcW w:w="1018" w:type="dxa"/>
            <w:vMerge/>
          </w:tcPr>
          <w:p w:rsidR="002F10C5" w:rsidRPr="00FE4F31" w:rsidRDefault="002F10C5" w:rsidP="00F50554">
            <w:pPr>
              <w:jc w:val="center"/>
              <w:rPr>
                <w:bCs/>
                <w:sz w:val="28"/>
                <w:szCs w:val="28"/>
              </w:rPr>
            </w:pPr>
          </w:p>
        </w:tc>
        <w:tc>
          <w:tcPr>
            <w:tcW w:w="3519" w:type="dxa"/>
            <w:vMerge/>
          </w:tcPr>
          <w:p w:rsidR="002F10C5" w:rsidRPr="00FE4F31" w:rsidRDefault="002F10C5" w:rsidP="00F50554">
            <w:pPr>
              <w:jc w:val="center"/>
              <w:rPr>
                <w:bCs/>
                <w:sz w:val="28"/>
                <w:szCs w:val="28"/>
              </w:rPr>
            </w:pPr>
          </w:p>
        </w:tc>
        <w:tc>
          <w:tcPr>
            <w:tcW w:w="1984" w:type="dxa"/>
            <w:vMerge/>
          </w:tcPr>
          <w:p w:rsidR="002F10C5" w:rsidRPr="00FE4F31" w:rsidRDefault="002F10C5" w:rsidP="00F50554">
            <w:pPr>
              <w:jc w:val="center"/>
              <w:rPr>
                <w:bCs/>
                <w:sz w:val="28"/>
                <w:szCs w:val="28"/>
              </w:rPr>
            </w:pPr>
          </w:p>
        </w:tc>
        <w:tc>
          <w:tcPr>
            <w:tcW w:w="2410" w:type="dxa"/>
            <w:vMerge/>
          </w:tcPr>
          <w:p w:rsidR="002F10C5" w:rsidRPr="00FE4F31" w:rsidRDefault="002F10C5" w:rsidP="00F50554">
            <w:pPr>
              <w:jc w:val="center"/>
              <w:rPr>
                <w:bCs/>
                <w:sz w:val="28"/>
                <w:szCs w:val="28"/>
              </w:rPr>
            </w:pPr>
          </w:p>
        </w:tc>
        <w:tc>
          <w:tcPr>
            <w:tcW w:w="2268" w:type="dxa"/>
            <w:vMerge/>
          </w:tcPr>
          <w:p w:rsidR="002F10C5" w:rsidRPr="00FE4F31" w:rsidRDefault="002F10C5" w:rsidP="00F50554">
            <w:pPr>
              <w:jc w:val="center"/>
              <w:rPr>
                <w:bCs/>
                <w:sz w:val="28"/>
                <w:szCs w:val="28"/>
              </w:rPr>
            </w:pPr>
          </w:p>
        </w:tc>
        <w:tc>
          <w:tcPr>
            <w:tcW w:w="1057" w:type="dxa"/>
          </w:tcPr>
          <w:p w:rsidR="002F10C5" w:rsidRPr="00FE4F31" w:rsidRDefault="002F10C5" w:rsidP="00F50554">
            <w:pPr>
              <w:jc w:val="center"/>
              <w:rPr>
                <w:bCs/>
                <w:sz w:val="28"/>
                <w:szCs w:val="28"/>
              </w:rPr>
            </w:pPr>
            <w:r w:rsidRPr="00FE4F31">
              <w:rPr>
                <w:bCs/>
                <w:sz w:val="28"/>
                <w:szCs w:val="28"/>
              </w:rPr>
              <w:t>2018</w:t>
            </w:r>
          </w:p>
        </w:tc>
        <w:tc>
          <w:tcPr>
            <w:tcW w:w="1221" w:type="dxa"/>
          </w:tcPr>
          <w:p w:rsidR="002F10C5" w:rsidRPr="00FE4F31" w:rsidRDefault="002F10C5" w:rsidP="00F50554">
            <w:pPr>
              <w:jc w:val="center"/>
              <w:rPr>
                <w:bCs/>
                <w:sz w:val="28"/>
                <w:szCs w:val="28"/>
              </w:rPr>
            </w:pPr>
            <w:r w:rsidRPr="00FE4F31">
              <w:rPr>
                <w:bCs/>
                <w:sz w:val="28"/>
                <w:szCs w:val="28"/>
              </w:rPr>
              <w:t>2019</w:t>
            </w:r>
          </w:p>
        </w:tc>
        <w:tc>
          <w:tcPr>
            <w:tcW w:w="1222" w:type="dxa"/>
          </w:tcPr>
          <w:p w:rsidR="002F10C5" w:rsidRPr="00FE4F31" w:rsidRDefault="002F10C5" w:rsidP="00F50554">
            <w:pPr>
              <w:jc w:val="center"/>
              <w:rPr>
                <w:bCs/>
                <w:sz w:val="28"/>
                <w:szCs w:val="28"/>
              </w:rPr>
            </w:pPr>
            <w:r w:rsidRPr="00FE4F31">
              <w:rPr>
                <w:bCs/>
                <w:sz w:val="28"/>
                <w:szCs w:val="28"/>
              </w:rPr>
              <w:t>2020</w:t>
            </w:r>
          </w:p>
        </w:tc>
      </w:tr>
      <w:tr w:rsidR="002F10C5" w:rsidRPr="00FE4F31" w:rsidTr="00C655D3">
        <w:trPr>
          <w:trHeight w:val="229"/>
        </w:trPr>
        <w:tc>
          <w:tcPr>
            <w:tcW w:w="1018" w:type="dxa"/>
          </w:tcPr>
          <w:p w:rsidR="002F10C5" w:rsidRPr="00FE4F31" w:rsidRDefault="002F10C5" w:rsidP="00F50554">
            <w:pPr>
              <w:jc w:val="center"/>
              <w:rPr>
                <w:bCs/>
                <w:sz w:val="28"/>
                <w:szCs w:val="28"/>
              </w:rPr>
            </w:pPr>
            <w:r w:rsidRPr="00FE4F31">
              <w:rPr>
                <w:bCs/>
                <w:sz w:val="28"/>
                <w:szCs w:val="28"/>
              </w:rPr>
              <w:t>1</w:t>
            </w:r>
          </w:p>
        </w:tc>
        <w:tc>
          <w:tcPr>
            <w:tcW w:w="3519" w:type="dxa"/>
          </w:tcPr>
          <w:p w:rsidR="002F10C5" w:rsidRPr="00FE4F31" w:rsidRDefault="002F10C5" w:rsidP="00F50554">
            <w:pPr>
              <w:jc w:val="center"/>
              <w:rPr>
                <w:sz w:val="28"/>
                <w:szCs w:val="28"/>
              </w:rPr>
            </w:pPr>
            <w:r w:rsidRPr="00FE4F31">
              <w:rPr>
                <w:sz w:val="28"/>
                <w:szCs w:val="28"/>
              </w:rPr>
              <w:t>2</w:t>
            </w:r>
          </w:p>
        </w:tc>
        <w:tc>
          <w:tcPr>
            <w:tcW w:w="1984" w:type="dxa"/>
          </w:tcPr>
          <w:p w:rsidR="002F10C5" w:rsidRPr="00FE4F31" w:rsidRDefault="002F10C5" w:rsidP="00F50554">
            <w:pPr>
              <w:jc w:val="center"/>
              <w:rPr>
                <w:bCs/>
                <w:sz w:val="28"/>
                <w:szCs w:val="28"/>
              </w:rPr>
            </w:pPr>
            <w:r w:rsidRPr="00FE4F31">
              <w:rPr>
                <w:bCs/>
                <w:sz w:val="28"/>
                <w:szCs w:val="28"/>
              </w:rPr>
              <w:t>3</w:t>
            </w:r>
          </w:p>
        </w:tc>
        <w:tc>
          <w:tcPr>
            <w:tcW w:w="2410" w:type="dxa"/>
          </w:tcPr>
          <w:p w:rsidR="002F10C5" w:rsidRPr="00FE4F31" w:rsidRDefault="002F10C5" w:rsidP="00F50554">
            <w:pPr>
              <w:jc w:val="center"/>
              <w:rPr>
                <w:bCs/>
                <w:sz w:val="28"/>
                <w:szCs w:val="28"/>
              </w:rPr>
            </w:pPr>
            <w:r w:rsidRPr="00FE4F31">
              <w:rPr>
                <w:bCs/>
                <w:sz w:val="28"/>
                <w:szCs w:val="28"/>
              </w:rPr>
              <w:t>4</w:t>
            </w:r>
          </w:p>
        </w:tc>
        <w:tc>
          <w:tcPr>
            <w:tcW w:w="2268" w:type="dxa"/>
          </w:tcPr>
          <w:p w:rsidR="002F10C5" w:rsidRPr="00FE4F31" w:rsidRDefault="002F10C5" w:rsidP="00F50554">
            <w:pPr>
              <w:jc w:val="center"/>
              <w:rPr>
                <w:bCs/>
                <w:sz w:val="28"/>
                <w:szCs w:val="28"/>
              </w:rPr>
            </w:pPr>
            <w:r w:rsidRPr="00FE4F31">
              <w:rPr>
                <w:bCs/>
                <w:sz w:val="28"/>
                <w:szCs w:val="28"/>
              </w:rPr>
              <w:t>5</w:t>
            </w:r>
          </w:p>
        </w:tc>
        <w:tc>
          <w:tcPr>
            <w:tcW w:w="1057" w:type="dxa"/>
          </w:tcPr>
          <w:p w:rsidR="002F10C5" w:rsidRPr="00FE4F31" w:rsidRDefault="002F10C5" w:rsidP="00F50554">
            <w:pPr>
              <w:jc w:val="center"/>
              <w:rPr>
                <w:bCs/>
                <w:sz w:val="28"/>
                <w:szCs w:val="28"/>
              </w:rPr>
            </w:pPr>
            <w:r w:rsidRPr="00FE4F31">
              <w:rPr>
                <w:bCs/>
                <w:sz w:val="28"/>
                <w:szCs w:val="28"/>
              </w:rPr>
              <w:t>6</w:t>
            </w:r>
          </w:p>
        </w:tc>
        <w:tc>
          <w:tcPr>
            <w:tcW w:w="1221" w:type="dxa"/>
          </w:tcPr>
          <w:p w:rsidR="002F10C5" w:rsidRPr="00FE4F31" w:rsidRDefault="002F10C5" w:rsidP="00F50554">
            <w:pPr>
              <w:jc w:val="center"/>
              <w:rPr>
                <w:bCs/>
                <w:sz w:val="28"/>
                <w:szCs w:val="28"/>
              </w:rPr>
            </w:pPr>
            <w:r w:rsidRPr="00FE4F31">
              <w:rPr>
                <w:bCs/>
                <w:sz w:val="28"/>
                <w:szCs w:val="28"/>
              </w:rPr>
              <w:t>7</w:t>
            </w:r>
          </w:p>
        </w:tc>
        <w:tc>
          <w:tcPr>
            <w:tcW w:w="1222" w:type="dxa"/>
            <w:vAlign w:val="center"/>
          </w:tcPr>
          <w:p w:rsidR="002F10C5" w:rsidRPr="00FE4F31" w:rsidRDefault="002F10C5" w:rsidP="00F50554">
            <w:pPr>
              <w:jc w:val="center"/>
              <w:rPr>
                <w:bCs/>
                <w:sz w:val="28"/>
                <w:szCs w:val="28"/>
              </w:rPr>
            </w:pPr>
            <w:r w:rsidRPr="00FE4F31">
              <w:rPr>
                <w:bCs/>
                <w:sz w:val="28"/>
                <w:szCs w:val="28"/>
              </w:rPr>
              <w:t>8</w:t>
            </w:r>
          </w:p>
        </w:tc>
      </w:tr>
      <w:tr w:rsidR="002F10C5" w:rsidRPr="00FE4F31" w:rsidTr="00C655D3">
        <w:trPr>
          <w:trHeight w:val="585"/>
        </w:trPr>
        <w:tc>
          <w:tcPr>
            <w:tcW w:w="1018" w:type="dxa"/>
          </w:tcPr>
          <w:p w:rsidR="002F10C5" w:rsidRPr="00FE4F31" w:rsidRDefault="002F10C5" w:rsidP="00F50554">
            <w:pPr>
              <w:jc w:val="center"/>
              <w:rPr>
                <w:bCs/>
                <w:sz w:val="28"/>
                <w:szCs w:val="28"/>
              </w:rPr>
            </w:pPr>
            <w:r w:rsidRPr="00FE4F31">
              <w:rPr>
                <w:bCs/>
                <w:sz w:val="28"/>
                <w:szCs w:val="28"/>
              </w:rPr>
              <w:t>1.</w:t>
            </w:r>
          </w:p>
        </w:tc>
        <w:tc>
          <w:tcPr>
            <w:tcW w:w="3519" w:type="dxa"/>
          </w:tcPr>
          <w:p w:rsidR="002F10C5" w:rsidRPr="00FE4F31" w:rsidRDefault="002F10C5" w:rsidP="00F50554">
            <w:pPr>
              <w:rPr>
                <w:sz w:val="28"/>
                <w:szCs w:val="28"/>
              </w:rPr>
            </w:pPr>
            <w:r w:rsidRPr="00FE4F31">
              <w:rPr>
                <w:sz w:val="28"/>
                <w:szCs w:val="28"/>
              </w:rPr>
              <w:t xml:space="preserve">Общий объем инвестиций </w:t>
            </w:r>
          </w:p>
          <w:p w:rsidR="002F10C5" w:rsidRPr="00FE4F31" w:rsidRDefault="002F10C5" w:rsidP="00F50554">
            <w:pPr>
              <w:rPr>
                <w:bCs/>
                <w:sz w:val="28"/>
                <w:szCs w:val="28"/>
              </w:rPr>
            </w:pPr>
            <w:r w:rsidRPr="00FE4F31">
              <w:rPr>
                <w:sz w:val="28"/>
                <w:szCs w:val="28"/>
              </w:rPr>
              <w:t xml:space="preserve">в основной капитал </w:t>
            </w:r>
            <w:r w:rsidRPr="00FE4F31">
              <w:rPr>
                <w:color w:val="000000"/>
                <w:sz w:val="28"/>
                <w:szCs w:val="28"/>
              </w:rPr>
              <w:t>организаций,</w:t>
            </w:r>
            <w:r w:rsidRPr="00FE4F31">
              <w:rPr>
                <w:sz w:val="28"/>
                <w:szCs w:val="28"/>
              </w:rPr>
              <w:t xml:space="preserve"> </w:t>
            </w:r>
            <w:r w:rsidRPr="00FE4F31">
              <w:rPr>
                <w:color w:val="000000"/>
                <w:sz w:val="28"/>
                <w:szCs w:val="28"/>
              </w:rPr>
              <w:t xml:space="preserve">находящихся на территории МО города Рубцовска  без субъектов малого предпринимательства </w:t>
            </w:r>
          </w:p>
        </w:tc>
        <w:tc>
          <w:tcPr>
            <w:tcW w:w="1984"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млн. руб.</w:t>
            </w:r>
          </w:p>
          <w:p w:rsidR="002F10C5" w:rsidRPr="00FE4F31" w:rsidRDefault="002F10C5" w:rsidP="00F50554">
            <w:pPr>
              <w:jc w:val="center"/>
              <w:rPr>
                <w:bCs/>
                <w:sz w:val="28"/>
                <w:szCs w:val="28"/>
              </w:rPr>
            </w:pPr>
            <w:r w:rsidRPr="00FE4F31">
              <w:rPr>
                <w:bCs/>
                <w:sz w:val="28"/>
                <w:szCs w:val="28"/>
              </w:rPr>
              <w:t>в действующих ценах</w:t>
            </w:r>
          </w:p>
        </w:tc>
        <w:tc>
          <w:tcPr>
            <w:tcW w:w="2410"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428,76</w:t>
            </w:r>
          </w:p>
        </w:tc>
        <w:tc>
          <w:tcPr>
            <w:tcW w:w="2268"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770,00</w:t>
            </w:r>
          </w:p>
        </w:tc>
        <w:tc>
          <w:tcPr>
            <w:tcW w:w="1057"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830,0</w:t>
            </w:r>
          </w:p>
        </w:tc>
        <w:tc>
          <w:tcPr>
            <w:tcW w:w="1221"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890,0</w:t>
            </w:r>
          </w:p>
        </w:tc>
        <w:tc>
          <w:tcPr>
            <w:tcW w:w="1222"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950,0</w:t>
            </w:r>
          </w:p>
        </w:tc>
      </w:tr>
      <w:tr w:rsidR="002F10C5" w:rsidRPr="00FE4F31" w:rsidTr="00C655D3">
        <w:trPr>
          <w:trHeight w:val="669"/>
        </w:trPr>
        <w:tc>
          <w:tcPr>
            <w:tcW w:w="1018" w:type="dxa"/>
          </w:tcPr>
          <w:p w:rsidR="002F10C5" w:rsidRPr="00FE4F31" w:rsidRDefault="002F10C5" w:rsidP="00F50554">
            <w:pPr>
              <w:jc w:val="center"/>
              <w:rPr>
                <w:bCs/>
                <w:sz w:val="28"/>
                <w:szCs w:val="28"/>
              </w:rPr>
            </w:pPr>
            <w:r w:rsidRPr="00FE4F31">
              <w:rPr>
                <w:bCs/>
                <w:sz w:val="28"/>
                <w:szCs w:val="28"/>
              </w:rPr>
              <w:t>2.</w:t>
            </w:r>
          </w:p>
        </w:tc>
        <w:tc>
          <w:tcPr>
            <w:tcW w:w="3519" w:type="dxa"/>
          </w:tcPr>
          <w:p w:rsidR="002F10C5" w:rsidRPr="00FE4F31" w:rsidRDefault="002F10C5" w:rsidP="00F50554">
            <w:pPr>
              <w:rPr>
                <w:color w:val="000000"/>
                <w:sz w:val="28"/>
                <w:szCs w:val="28"/>
              </w:rPr>
            </w:pPr>
            <w:r w:rsidRPr="00FE4F31">
              <w:rPr>
                <w:sz w:val="28"/>
                <w:szCs w:val="28"/>
              </w:rPr>
              <w:t xml:space="preserve">Объем инвестиций в основной капитал </w:t>
            </w:r>
            <w:r w:rsidRPr="00FE4F31">
              <w:rPr>
                <w:color w:val="000000"/>
                <w:sz w:val="28"/>
                <w:szCs w:val="28"/>
              </w:rPr>
              <w:t xml:space="preserve"> организаций,</w:t>
            </w:r>
          </w:p>
          <w:p w:rsidR="002F10C5" w:rsidRPr="00FE4F31" w:rsidRDefault="002F10C5" w:rsidP="00F50554">
            <w:pPr>
              <w:rPr>
                <w:sz w:val="28"/>
                <w:szCs w:val="28"/>
              </w:rPr>
            </w:pPr>
            <w:r w:rsidRPr="00FE4F31">
              <w:rPr>
                <w:color w:val="000000"/>
                <w:sz w:val="28"/>
                <w:szCs w:val="28"/>
              </w:rPr>
              <w:t>находящихся на территории МО города Рубцовска   без субъектов малого предпринимательства</w:t>
            </w:r>
            <w:r w:rsidRPr="00FE4F31">
              <w:rPr>
                <w:sz w:val="28"/>
                <w:szCs w:val="28"/>
              </w:rPr>
              <w:t xml:space="preserve"> </w:t>
            </w:r>
          </w:p>
        </w:tc>
        <w:tc>
          <w:tcPr>
            <w:tcW w:w="1984"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рублей</w:t>
            </w:r>
          </w:p>
          <w:p w:rsidR="002F10C5" w:rsidRPr="00FE4F31" w:rsidRDefault="002F10C5" w:rsidP="00F50554">
            <w:pPr>
              <w:jc w:val="center"/>
              <w:rPr>
                <w:bCs/>
                <w:sz w:val="28"/>
                <w:szCs w:val="28"/>
              </w:rPr>
            </w:pPr>
            <w:r w:rsidRPr="00FE4F31">
              <w:rPr>
                <w:sz w:val="28"/>
                <w:szCs w:val="28"/>
              </w:rPr>
              <w:t>на душу населения</w:t>
            </w:r>
          </w:p>
          <w:p w:rsidR="002F10C5" w:rsidRPr="00FE4F31" w:rsidRDefault="002F10C5" w:rsidP="00F50554">
            <w:pPr>
              <w:jc w:val="center"/>
              <w:rPr>
                <w:bCs/>
                <w:sz w:val="28"/>
                <w:szCs w:val="28"/>
              </w:rPr>
            </w:pPr>
          </w:p>
        </w:tc>
        <w:tc>
          <w:tcPr>
            <w:tcW w:w="2410"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2928,00</w:t>
            </w:r>
          </w:p>
        </w:tc>
        <w:tc>
          <w:tcPr>
            <w:tcW w:w="2268"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5303,00</w:t>
            </w:r>
          </w:p>
        </w:tc>
        <w:tc>
          <w:tcPr>
            <w:tcW w:w="1057"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5732</w:t>
            </w:r>
          </w:p>
        </w:tc>
        <w:tc>
          <w:tcPr>
            <w:tcW w:w="1221"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6159</w:t>
            </w:r>
          </w:p>
        </w:tc>
        <w:tc>
          <w:tcPr>
            <w:tcW w:w="1222"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6584</w:t>
            </w:r>
          </w:p>
        </w:tc>
      </w:tr>
      <w:tr w:rsidR="002F10C5" w:rsidRPr="00FE4F31" w:rsidTr="00C655D3">
        <w:trPr>
          <w:trHeight w:val="669"/>
        </w:trPr>
        <w:tc>
          <w:tcPr>
            <w:tcW w:w="1018" w:type="dxa"/>
          </w:tcPr>
          <w:p w:rsidR="002F10C5" w:rsidRPr="00FE4F31" w:rsidRDefault="002F10C5" w:rsidP="00F50554">
            <w:pPr>
              <w:jc w:val="center"/>
              <w:rPr>
                <w:bCs/>
                <w:sz w:val="28"/>
                <w:szCs w:val="28"/>
              </w:rPr>
            </w:pPr>
            <w:r w:rsidRPr="00FE4F31">
              <w:rPr>
                <w:bCs/>
                <w:sz w:val="28"/>
                <w:szCs w:val="28"/>
              </w:rPr>
              <w:t>3.</w:t>
            </w:r>
          </w:p>
        </w:tc>
        <w:tc>
          <w:tcPr>
            <w:tcW w:w="3519" w:type="dxa"/>
          </w:tcPr>
          <w:p w:rsidR="002F10C5" w:rsidRPr="00FE4F31" w:rsidRDefault="002F10C5" w:rsidP="00D42201">
            <w:pPr>
              <w:rPr>
                <w:bCs/>
                <w:sz w:val="28"/>
                <w:szCs w:val="28"/>
              </w:rPr>
            </w:pPr>
            <w:r w:rsidRPr="00FE4F31">
              <w:rPr>
                <w:sz w:val="28"/>
                <w:szCs w:val="28"/>
              </w:rPr>
              <w:t>Объем инвестиций на реализацию социально значимых инвестиционных проектов за счет всех источников финансирования</w:t>
            </w:r>
          </w:p>
        </w:tc>
        <w:tc>
          <w:tcPr>
            <w:tcW w:w="1984" w:type="dxa"/>
            <w:vAlign w:val="center"/>
          </w:tcPr>
          <w:p w:rsidR="002F10C5" w:rsidRPr="00FE4F31" w:rsidRDefault="002F10C5" w:rsidP="00F50554">
            <w:pPr>
              <w:jc w:val="center"/>
              <w:rPr>
                <w:sz w:val="28"/>
                <w:szCs w:val="28"/>
              </w:rPr>
            </w:pPr>
            <w:r w:rsidRPr="00FE4F31">
              <w:rPr>
                <w:bCs/>
                <w:sz w:val="28"/>
                <w:szCs w:val="28"/>
              </w:rPr>
              <w:t>млн. руб.</w:t>
            </w:r>
          </w:p>
        </w:tc>
        <w:tc>
          <w:tcPr>
            <w:tcW w:w="2410" w:type="dxa"/>
            <w:vAlign w:val="center"/>
          </w:tcPr>
          <w:p w:rsidR="002F10C5" w:rsidRPr="00FE4F31" w:rsidRDefault="002F10C5" w:rsidP="00F50554">
            <w:pPr>
              <w:jc w:val="center"/>
              <w:rPr>
                <w:bCs/>
                <w:sz w:val="28"/>
                <w:szCs w:val="28"/>
              </w:rPr>
            </w:pPr>
            <w:r w:rsidRPr="00FE4F31">
              <w:rPr>
                <w:bCs/>
                <w:sz w:val="28"/>
                <w:szCs w:val="28"/>
              </w:rPr>
              <w:t>50,24</w:t>
            </w:r>
          </w:p>
        </w:tc>
        <w:tc>
          <w:tcPr>
            <w:tcW w:w="2268" w:type="dxa"/>
            <w:vAlign w:val="center"/>
          </w:tcPr>
          <w:p w:rsidR="002F10C5" w:rsidRPr="00FE4F31" w:rsidRDefault="002F10C5" w:rsidP="00F50554">
            <w:pPr>
              <w:jc w:val="center"/>
              <w:rPr>
                <w:bCs/>
                <w:sz w:val="28"/>
                <w:szCs w:val="28"/>
              </w:rPr>
            </w:pPr>
            <w:r w:rsidRPr="00FE4F31">
              <w:rPr>
                <w:bCs/>
                <w:sz w:val="28"/>
                <w:szCs w:val="28"/>
              </w:rPr>
              <w:t>90,00</w:t>
            </w:r>
          </w:p>
        </w:tc>
        <w:tc>
          <w:tcPr>
            <w:tcW w:w="1057"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100,0</w:t>
            </w:r>
          </w:p>
          <w:p w:rsidR="002F10C5" w:rsidRPr="00FE4F31" w:rsidRDefault="002F10C5" w:rsidP="00F50554">
            <w:pPr>
              <w:jc w:val="center"/>
              <w:rPr>
                <w:bCs/>
                <w:sz w:val="28"/>
                <w:szCs w:val="28"/>
              </w:rPr>
            </w:pPr>
          </w:p>
        </w:tc>
        <w:tc>
          <w:tcPr>
            <w:tcW w:w="1221" w:type="dxa"/>
            <w:vAlign w:val="center"/>
          </w:tcPr>
          <w:p w:rsidR="002F10C5" w:rsidRPr="00FE4F31" w:rsidRDefault="002F10C5" w:rsidP="00F50554">
            <w:pPr>
              <w:jc w:val="center"/>
              <w:rPr>
                <w:bCs/>
                <w:sz w:val="28"/>
                <w:szCs w:val="28"/>
              </w:rPr>
            </w:pPr>
            <w:r w:rsidRPr="00FE4F31">
              <w:rPr>
                <w:bCs/>
                <w:sz w:val="28"/>
                <w:szCs w:val="28"/>
              </w:rPr>
              <w:t>115,0</w:t>
            </w:r>
          </w:p>
        </w:tc>
        <w:tc>
          <w:tcPr>
            <w:tcW w:w="1222" w:type="dxa"/>
            <w:vAlign w:val="center"/>
          </w:tcPr>
          <w:p w:rsidR="002F10C5" w:rsidRPr="00FE4F31" w:rsidRDefault="002F10C5" w:rsidP="00F50554">
            <w:pPr>
              <w:jc w:val="center"/>
              <w:rPr>
                <w:bCs/>
                <w:sz w:val="28"/>
                <w:szCs w:val="28"/>
              </w:rPr>
            </w:pPr>
            <w:r w:rsidRPr="00FE4F31">
              <w:rPr>
                <w:bCs/>
                <w:sz w:val="28"/>
                <w:szCs w:val="28"/>
              </w:rPr>
              <w:t>125,0</w:t>
            </w:r>
          </w:p>
        </w:tc>
      </w:tr>
      <w:tr w:rsidR="002F10C5" w:rsidRPr="00FE4F31" w:rsidTr="00C655D3">
        <w:trPr>
          <w:trHeight w:val="1272"/>
        </w:trPr>
        <w:tc>
          <w:tcPr>
            <w:tcW w:w="1018" w:type="dxa"/>
          </w:tcPr>
          <w:p w:rsidR="002F10C5" w:rsidRPr="00FE4F31" w:rsidRDefault="002F10C5" w:rsidP="00F50554">
            <w:pPr>
              <w:jc w:val="center"/>
              <w:rPr>
                <w:bCs/>
                <w:sz w:val="28"/>
                <w:szCs w:val="28"/>
              </w:rPr>
            </w:pPr>
            <w:r w:rsidRPr="00FE4F31">
              <w:rPr>
                <w:bCs/>
                <w:sz w:val="28"/>
                <w:szCs w:val="28"/>
              </w:rPr>
              <w:t>4.</w:t>
            </w:r>
          </w:p>
        </w:tc>
        <w:tc>
          <w:tcPr>
            <w:tcW w:w="3519" w:type="dxa"/>
          </w:tcPr>
          <w:p w:rsidR="002F10C5" w:rsidRPr="00FE4F31" w:rsidRDefault="002F10C5" w:rsidP="00D42201">
            <w:pPr>
              <w:rPr>
                <w:bCs/>
                <w:sz w:val="28"/>
                <w:szCs w:val="28"/>
              </w:rPr>
            </w:pPr>
            <w:r w:rsidRPr="00FE4F31">
              <w:rPr>
                <w:sz w:val="28"/>
                <w:szCs w:val="28"/>
              </w:rPr>
              <w:t>Количество инвестиционных проектов, реализуемых на территории города</w:t>
            </w:r>
          </w:p>
        </w:tc>
        <w:tc>
          <w:tcPr>
            <w:tcW w:w="1984" w:type="dxa"/>
            <w:vAlign w:val="center"/>
          </w:tcPr>
          <w:p w:rsidR="002F10C5" w:rsidRPr="00FE4F31" w:rsidRDefault="002F10C5" w:rsidP="00F50554">
            <w:pPr>
              <w:jc w:val="center"/>
              <w:rPr>
                <w:bCs/>
                <w:sz w:val="28"/>
                <w:szCs w:val="28"/>
              </w:rPr>
            </w:pPr>
            <w:r w:rsidRPr="00FE4F31">
              <w:rPr>
                <w:bCs/>
                <w:sz w:val="28"/>
                <w:szCs w:val="28"/>
              </w:rPr>
              <w:t>единиц</w:t>
            </w:r>
          </w:p>
        </w:tc>
        <w:tc>
          <w:tcPr>
            <w:tcW w:w="2410" w:type="dxa"/>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9</w:t>
            </w:r>
          </w:p>
        </w:tc>
        <w:tc>
          <w:tcPr>
            <w:tcW w:w="2268" w:type="dxa"/>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15</w:t>
            </w:r>
          </w:p>
        </w:tc>
        <w:tc>
          <w:tcPr>
            <w:tcW w:w="1057" w:type="dxa"/>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14</w:t>
            </w:r>
          </w:p>
        </w:tc>
        <w:tc>
          <w:tcPr>
            <w:tcW w:w="1221" w:type="dxa"/>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15</w:t>
            </w:r>
          </w:p>
        </w:tc>
        <w:tc>
          <w:tcPr>
            <w:tcW w:w="1222" w:type="dxa"/>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16</w:t>
            </w:r>
          </w:p>
        </w:tc>
      </w:tr>
      <w:tr w:rsidR="002F10C5" w:rsidRPr="00FE4F31" w:rsidTr="00C655D3">
        <w:trPr>
          <w:trHeight w:val="1302"/>
        </w:trPr>
        <w:tc>
          <w:tcPr>
            <w:tcW w:w="1018" w:type="dxa"/>
          </w:tcPr>
          <w:p w:rsidR="002F10C5" w:rsidRPr="00FE4F31" w:rsidRDefault="002F10C5" w:rsidP="00F50554">
            <w:pPr>
              <w:jc w:val="center"/>
              <w:rPr>
                <w:bCs/>
                <w:sz w:val="28"/>
                <w:szCs w:val="28"/>
              </w:rPr>
            </w:pPr>
            <w:r w:rsidRPr="00FE4F31">
              <w:rPr>
                <w:bCs/>
                <w:sz w:val="28"/>
                <w:szCs w:val="28"/>
              </w:rPr>
              <w:t>5.</w:t>
            </w:r>
          </w:p>
        </w:tc>
        <w:tc>
          <w:tcPr>
            <w:tcW w:w="3519" w:type="dxa"/>
          </w:tcPr>
          <w:p w:rsidR="002F10C5" w:rsidRPr="00FE4F31" w:rsidRDefault="002F10C5" w:rsidP="00D42201">
            <w:pPr>
              <w:rPr>
                <w:bCs/>
                <w:sz w:val="28"/>
                <w:szCs w:val="28"/>
              </w:rPr>
            </w:pPr>
            <w:r w:rsidRPr="00FE4F31">
              <w:rPr>
                <w:sz w:val="28"/>
                <w:szCs w:val="28"/>
              </w:rPr>
              <w:t>Площадь земельных участков, предоставленных для строительства</w:t>
            </w:r>
          </w:p>
        </w:tc>
        <w:tc>
          <w:tcPr>
            <w:tcW w:w="1984"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тыс.</w:t>
            </w:r>
          </w:p>
          <w:p w:rsidR="002F10C5" w:rsidRPr="00FE4F31" w:rsidRDefault="002F10C5" w:rsidP="00F50554">
            <w:pPr>
              <w:jc w:val="center"/>
              <w:rPr>
                <w:bCs/>
                <w:sz w:val="28"/>
                <w:szCs w:val="28"/>
              </w:rPr>
            </w:pPr>
            <w:r w:rsidRPr="00FE4F31">
              <w:rPr>
                <w:bCs/>
                <w:sz w:val="28"/>
                <w:szCs w:val="28"/>
              </w:rPr>
              <w:t>кв.м.</w:t>
            </w:r>
          </w:p>
        </w:tc>
        <w:tc>
          <w:tcPr>
            <w:tcW w:w="2410"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490</w:t>
            </w:r>
          </w:p>
        </w:tc>
        <w:tc>
          <w:tcPr>
            <w:tcW w:w="2268"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60</w:t>
            </w:r>
          </w:p>
          <w:p w:rsidR="002F10C5" w:rsidRPr="00FE4F31" w:rsidRDefault="002F10C5" w:rsidP="00F50554">
            <w:pPr>
              <w:jc w:val="center"/>
              <w:rPr>
                <w:bCs/>
                <w:sz w:val="28"/>
                <w:szCs w:val="28"/>
              </w:rPr>
            </w:pPr>
          </w:p>
        </w:tc>
        <w:tc>
          <w:tcPr>
            <w:tcW w:w="1057"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110</w:t>
            </w:r>
          </w:p>
        </w:tc>
        <w:tc>
          <w:tcPr>
            <w:tcW w:w="1221"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120</w:t>
            </w:r>
          </w:p>
        </w:tc>
        <w:tc>
          <w:tcPr>
            <w:tcW w:w="1222" w:type="dxa"/>
            <w:vAlign w:val="center"/>
          </w:tcPr>
          <w:p w:rsidR="002F10C5" w:rsidRPr="00FE4F31" w:rsidRDefault="002F10C5" w:rsidP="00F50554">
            <w:pPr>
              <w:jc w:val="center"/>
              <w:rPr>
                <w:bCs/>
                <w:sz w:val="28"/>
                <w:szCs w:val="28"/>
              </w:rPr>
            </w:pPr>
          </w:p>
          <w:p w:rsidR="002F10C5" w:rsidRPr="00FE4F31" w:rsidRDefault="002F10C5" w:rsidP="00F50554">
            <w:pPr>
              <w:jc w:val="center"/>
              <w:rPr>
                <w:bCs/>
                <w:sz w:val="28"/>
                <w:szCs w:val="28"/>
              </w:rPr>
            </w:pPr>
            <w:r w:rsidRPr="00FE4F31">
              <w:rPr>
                <w:bCs/>
                <w:sz w:val="28"/>
                <w:szCs w:val="28"/>
              </w:rPr>
              <w:t>130</w:t>
            </w:r>
          </w:p>
        </w:tc>
      </w:tr>
    </w:tbl>
    <w:p w:rsidR="002F10C5" w:rsidRDefault="002F10C5" w:rsidP="00ED3A90">
      <w:pPr>
        <w:pStyle w:val="ConsPlusNormal"/>
        <w:outlineLvl w:val="0"/>
        <w:rPr>
          <w:sz w:val="28"/>
          <w:szCs w:val="28"/>
        </w:rPr>
      </w:pPr>
      <w:r>
        <w:rPr>
          <w:sz w:val="28"/>
          <w:szCs w:val="28"/>
        </w:rPr>
        <w:t xml:space="preserve">   </w:t>
      </w: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rsidP="00ED3A90">
      <w:pPr>
        <w:pStyle w:val="ConsPlusNormal"/>
        <w:outlineLvl w:val="0"/>
        <w:rPr>
          <w:sz w:val="28"/>
          <w:szCs w:val="28"/>
        </w:rPr>
      </w:pPr>
    </w:p>
    <w:p w:rsidR="002F10C5" w:rsidRDefault="002F10C5">
      <w:pPr>
        <w:pStyle w:val="ConsPlusNormal"/>
        <w:jc w:val="right"/>
        <w:outlineLvl w:val="1"/>
        <w:rPr>
          <w:sz w:val="28"/>
          <w:szCs w:val="28"/>
        </w:rPr>
      </w:pPr>
    </w:p>
    <w:p w:rsidR="002F10C5" w:rsidRPr="006503FF" w:rsidRDefault="002F10C5">
      <w:pPr>
        <w:pStyle w:val="ConsPlusNormal"/>
        <w:jc w:val="right"/>
        <w:outlineLvl w:val="1"/>
        <w:rPr>
          <w:sz w:val="28"/>
          <w:szCs w:val="28"/>
        </w:rPr>
      </w:pPr>
      <w:r w:rsidRPr="006503FF">
        <w:rPr>
          <w:sz w:val="28"/>
          <w:szCs w:val="28"/>
        </w:rPr>
        <w:t xml:space="preserve">Таблица </w:t>
      </w:r>
      <w:r>
        <w:rPr>
          <w:sz w:val="28"/>
          <w:szCs w:val="28"/>
        </w:rPr>
        <w:t xml:space="preserve">№ </w:t>
      </w:r>
      <w:r w:rsidRPr="006503FF">
        <w:rPr>
          <w:sz w:val="28"/>
          <w:szCs w:val="28"/>
        </w:rPr>
        <w:t>2</w:t>
      </w:r>
    </w:p>
    <w:p w:rsidR="002F10C5" w:rsidRPr="006503FF" w:rsidRDefault="002F10C5">
      <w:pPr>
        <w:pStyle w:val="ConsPlusNormal"/>
        <w:jc w:val="both"/>
        <w:rPr>
          <w:sz w:val="28"/>
          <w:szCs w:val="28"/>
        </w:rPr>
      </w:pPr>
    </w:p>
    <w:p w:rsidR="002F10C5" w:rsidRPr="006503FF" w:rsidRDefault="002F10C5">
      <w:pPr>
        <w:pStyle w:val="ConsPlusNormal"/>
        <w:jc w:val="center"/>
        <w:rPr>
          <w:sz w:val="28"/>
          <w:szCs w:val="28"/>
        </w:rPr>
      </w:pPr>
      <w:r w:rsidRPr="006503FF">
        <w:rPr>
          <w:sz w:val="28"/>
          <w:szCs w:val="28"/>
        </w:rPr>
        <w:t>Перечень мероприятий муниципальной программы</w:t>
      </w:r>
    </w:p>
    <w:p w:rsidR="002F10C5" w:rsidRPr="006503FF" w:rsidRDefault="002F10C5">
      <w:pPr>
        <w:pStyle w:val="ConsPlusNormal"/>
        <w:jc w:val="both"/>
        <w:rPr>
          <w:sz w:val="28"/>
          <w:szCs w:val="28"/>
        </w:rPr>
      </w:pPr>
    </w:p>
    <w:tbl>
      <w:tblPr>
        <w:tblW w:w="15046" w:type="dxa"/>
        <w:tblInd w:w="88" w:type="dxa"/>
        <w:tblLayout w:type="fixed"/>
        <w:tblLook w:val="0100"/>
      </w:tblPr>
      <w:tblGrid>
        <w:gridCol w:w="729"/>
        <w:gridCol w:w="5103"/>
        <w:gridCol w:w="2410"/>
        <w:gridCol w:w="2835"/>
        <w:gridCol w:w="992"/>
        <w:gridCol w:w="992"/>
        <w:gridCol w:w="993"/>
        <w:gridCol w:w="992"/>
      </w:tblGrid>
      <w:tr w:rsidR="002F10C5" w:rsidRPr="00FE4F31" w:rsidTr="002628E5">
        <w:trPr>
          <w:trHeight w:val="810"/>
        </w:trPr>
        <w:tc>
          <w:tcPr>
            <w:tcW w:w="729" w:type="dxa"/>
            <w:vMerge w:val="restart"/>
            <w:tcBorders>
              <w:top w:val="single" w:sz="4" w:space="0" w:color="auto"/>
              <w:left w:val="single" w:sz="4" w:space="0" w:color="auto"/>
              <w:right w:val="single" w:sz="4" w:space="0" w:color="auto"/>
            </w:tcBorders>
          </w:tcPr>
          <w:p w:rsidR="002F10C5" w:rsidRPr="00FE4F31" w:rsidRDefault="002F10C5" w:rsidP="00BE7576">
            <w:pPr>
              <w:jc w:val="center"/>
              <w:rPr>
                <w:bCs/>
                <w:sz w:val="28"/>
                <w:szCs w:val="28"/>
              </w:rPr>
            </w:pPr>
          </w:p>
          <w:p w:rsidR="002F10C5" w:rsidRPr="00FE4F31" w:rsidRDefault="002F10C5" w:rsidP="00BE7576">
            <w:pPr>
              <w:jc w:val="center"/>
              <w:rPr>
                <w:bCs/>
                <w:sz w:val="28"/>
                <w:szCs w:val="28"/>
              </w:rPr>
            </w:pPr>
            <w:r w:rsidRPr="00FE4F31">
              <w:rPr>
                <w:bCs/>
                <w:sz w:val="28"/>
                <w:szCs w:val="28"/>
              </w:rPr>
              <w:t>№  п/п</w:t>
            </w:r>
          </w:p>
          <w:p w:rsidR="002F10C5" w:rsidRPr="00FE4F31" w:rsidRDefault="002F10C5" w:rsidP="00BE7576">
            <w:pPr>
              <w:jc w:val="center"/>
              <w:rPr>
                <w:bCs/>
                <w:sz w:val="28"/>
                <w:szCs w:val="28"/>
              </w:rPr>
            </w:pPr>
          </w:p>
        </w:tc>
        <w:tc>
          <w:tcPr>
            <w:tcW w:w="5103" w:type="dxa"/>
            <w:vMerge w:val="restart"/>
            <w:tcBorders>
              <w:top w:val="single" w:sz="4" w:space="0" w:color="auto"/>
              <w:left w:val="single" w:sz="4" w:space="0" w:color="auto"/>
              <w:right w:val="single" w:sz="4" w:space="0" w:color="auto"/>
            </w:tcBorders>
            <w:vAlign w:val="center"/>
          </w:tcPr>
          <w:p w:rsidR="002F10C5" w:rsidRPr="00FE4F31" w:rsidRDefault="002F10C5" w:rsidP="00BE7576">
            <w:pPr>
              <w:jc w:val="center"/>
              <w:rPr>
                <w:bCs/>
                <w:sz w:val="28"/>
                <w:szCs w:val="28"/>
              </w:rPr>
            </w:pPr>
          </w:p>
          <w:p w:rsidR="002F10C5" w:rsidRPr="00FE4F31" w:rsidRDefault="002F10C5" w:rsidP="00BE7576">
            <w:pPr>
              <w:jc w:val="center"/>
              <w:rPr>
                <w:bCs/>
                <w:sz w:val="28"/>
                <w:szCs w:val="28"/>
              </w:rPr>
            </w:pPr>
            <w:r w:rsidRPr="00FE4F31">
              <w:rPr>
                <w:bCs/>
                <w:sz w:val="28"/>
                <w:szCs w:val="28"/>
              </w:rPr>
              <w:t>Цель, задача, мероприятие</w:t>
            </w:r>
          </w:p>
        </w:tc>
        <w:tc>
          <w:tcPr>
            <w:tcW w:w="2410" w:type="dxa"/>
            <w:vMerge w:val="restart"/>
            <w:tcBorders>
              <w:top w:val="single" w:sz="4" w:space="0" w:color="auto"/>
              <w:left w:val="single" w:sz="4" w:space="0" w:color="auto"/>
              <w:right w:val="single" w:sz="4" w:space="0" w:color="auto"/>
            </w:tcBorders>
            <w:vAlign w:val="center"/>
          </w:tcPr>
          <w:p w:rsidR="002F10C5" w:rsidRPr="00FE4F31" w:rsidRDefault="002F10C5" w:rsidP="00BE7576">
            <w:pPr>
              <w:jc w:val="center"/>
              <w:rPr>
                <w:bCs/>
                <w:sz w:val="28"/>
                <w:szCs w:val="28"/>
              </w:rPr>
            </w:pPr>
            <w:r w:rsidRPr="00FE4F31">
              <w:rPr>
                <w:bCs/>
                <w:sz w:val="28"/>
                <w:szCs w:val="28"/>
              </w:rPr>
              <w:t>Ожидаемый результат</w:t>
            </w:r>
          </w:p>
          <w:p w:rsidR="002F10C5" w:rsidRPr="00FE4F31" w:rsidRDefault="002F10C5" w:rsidP="00BE7576">
            <w:pPr>
              <w:jc w:val="center"/>
              <w:rPr>
                <w:sz w:val="28"/>
                <w:szCs w:val="28"/>
              </w:rPr>
            </w:pPr>
          </w:p>
        </w:tc>
        <w:tc>
          <w:tcPr>
            <w:tcW w:w="2835" w:type="dxa"/>
            <w:vMerge w:val="restart"/>
            <w:tcBorders>
              <w:top w:val="single" w:sz="4" w:space="0" w:color="auto"/>
              <w:left w:val="single" w:sz="4" w:space="0" w:color="auto"/>
              <w:right w:val="single" w:sz="4" w:space="0" w:color="auto"/>
            </w:tcBorders>
            <w:vAlign w:val="center"/>
          </w:tcPr>
          <w:p w:rsidR="002F10C5" w:rsidRPr="00FE4F31" w:rsidRDefault="002F10C5" w:rsidP="00BE7576">
            <w:pPr>
              <w:jc w:val="center"/>
              <w:rPr>
                <w:bCs/>
                <w:sz w:val="28"/>
                <w:szCs w:val="28"/>
              </w:rPr>
            </w:pPr>
            <w:r w:rsidRPr="00FE4F31">
              <w:rPr>
                <w:bCs/>
                <w:sz w:val="28"/>
                <w:szCs w:val="28"/>
              </w:rPr>
              <w:t>Исполнитель</w:t>
            </w:r>
          </w:p>
          <w:p w:rsidR="002F10C5" w:rsidRPr="00FE4F31" w:rsidRDefault="002F10C5" w:rsidP="00BE7576">
            <w:pPr>
              <w:jc w:val="center"/>
              <w:rPr>
                <w:sz w:val="28"/>
                <w:szCs w:val="28"/>
              </w:rPr>
            </w:pPr>
            <w:r w:rsidRPr="00FE4F31">
              <w:rPr>
                <w:bCs/>
                <w:sz w:val="28"/>
                <w:szCs w:val="28"/>
              </w:rPr>
              <w:t>муниципальной программы</w:t>
            </w:r>
          </w:p>
        </w:tc>
        <w:tc>
          <w:tcPr>
            <w:tcW w:w="3969" w:type="dxa"/>
            <w:gridSpan w:val="4"/>
            <w:tcBorders>
              <w:top w:val="single" w:sz="4" w:space="0" w:color="auto"/>
              <w:left w:val="nil"/>
              <w:bottom w:val="single" w:sz="4" w:space="0" w:color="auto"/>
              <w:right w:val="single" w:sz="4" w:space="0" w:color="auto"/>
            </w:tcBorders>
            <w:vAlign w:val="center"/>
          </w:tcPr>
          <w:p w:rsidR="002F10C5" w:rsidRPr="00FE4F31" w:rsidRDefault="002F10C5" w:rsidP="00BE7576">
            <w:pPr>
              <w:jc w:val="center"/>
              <w:rPr>
                <w:bCs/>
                <w:sz w:val="28"/>
                <w:szCs w:val="28"/>
              </w:rPr>
            </w:pPr>
            <w:r w:rsidRPr="00FE4F31">
              <w:rPr>
                <w:bCs/>
                <w:sz w:val="28"/>
                <w:szCs w:val="28"/>
              </w:rPr>
              <w:t>Сумма расходов за счет бюджета города, тыс. руб.</w:t>
            </w:r>
          </w:p>
        </w:tc>
      </w:tr>
      <w:tr w:rsidR="002F10C5" w:rsidRPr="00FE4F31" w:rsidTr="002628E5">
        <w:trPr>
          <w:trHeight w:val="810"/>
        </w:trPr>
        <w:tc>
          <w:tcPr>
            <w:tcW w:w="729" w:type="dxa"/>
            <w:vMerge/>
            <w:tcBorders>
              <w:left w:val="single" w:sz="4" w:space="0" w:color="auto"/>
              <w:bottom w:val="single" w:sz="4" w:space="0" w:color="auto"/>
              <w:right w:val="single" w:sz="4" w:space="0" w:color="auto"/>
            </w:tcBorders>
          </w:tcPr>
          <w:p w:rsidR="002F10C5" w:rsidRPr="00FE4F31" w:rsidRDefault="002F10C5" w:rsidP="00BE7576">
            <w:pPr>
              <w:jc w:val="center"/>
              <w:rPr>
                <w:sz w:val="28"/>
                <w:szCs w:val="28"/>
              </w:rPr>
            </w:pPr>
          </w:p>
        </w:tc>
        <w:tc>
          <w:tcPr>
            <w:tcW w:w="5103" w:type="dxa"/>
            <w:vMerge/>
            <w:tcBorders>
              <w:left w:val="single" w:sz="4" w:space="0" w:color="auto"/>
              <w:bottom w:val="single" w:sz="4" w:space="0" w:color="auto"/>
              <w:right w:val="single" w:sz="4" w:space="0" w:color="auto"/>
            </w:tcBorders>
          </w:tcPr>
          <w:p w:rsidR="002F10C5" w:rsidRPr="00FE4F31" w:rsidRDefault="002F10C5" w:rsidP="00BE7576">
            <w:pPr>
              <w:jc w:val="center"/>
              <w:rPr>
                <w:sz w:val="28"/>
                <w:szCs w:val="28"/>
              </w:rPr>
            </w:pPr>
          </w:p>
        </w:tc>
        <w:tc>
          <w:tcPr>
            <w:tcW w:w="2410" w:type="dxa"/>
            <w:vMerge/>
            <w:tcBorders>
              <w:left w:val="single" w:sz="4" w:space="0" w:color="auto"/>
              <w:bottom w:val="single" w:sz="4" w:space="0" w:color="auto"/>
              <w:right w:val="single" w:sz="4" w:space="0" w:color="auto"/>
            </w:tcBorders>
          </w:tcPr>
          <w:p w:rsidR="002F10C5" w:rsidRPr="00FE4F31" w:rsidRDefault="002F10C5" w:rsidP="00BE7576">
            <w:pPr>
              <w:jc w:val="center"/>
              <w:rPr>
                <w:sz w:val="28"/>
                <w:szCs w:val="28"/>
              </w:rPr>
            </w:pPr>
          </w:p>
        </w:tc>
        <w:tc>
          <w:tcPr>
            <w:tcW w:w="2835" w:type="dxa"/>
            <w:vMerge/>
            <w:tcBorders>
              <w:left w:val="single" w:sz="4" w:space="0" w:color="auto"/>
              <w:bottom w:val="single" w:sz="4" w:space="0" w:color="auto"/>
              <w:right w:val="single" w:sz="4" w:space="0" w:color="auto"/>
            </w:tcBorders>
          </w:tcPr>
          <w:p w:rsidR="002F10C5" w:rsidRPr="00FE4F31" w:rsidRDefault="002F10C5" w:rsidP="00BE7576">
            <w:pPr>
              <w:jc w:val="center"/>
              <w:rPr>
                <w:sz w:val="28"/>
                <w:szCs w:val="28"/>
              </w:rPr>
            </w:pPr>
          </w:p>
        </w:tc>
        <w:tc>
          <w:tcPr>
            <w:tcW w:w="992" w:type="dxa"/>
            <w:tcBorders>
              <w:top w:val="nil"/>
              <w:left w:val="nil"/>
              <w:bottom w:val="single" w:sz="4" w:space="0" w:color="auto"/>
              <w:right w:val="single" w:sz="4" w:space="0" w:color="auto"/>
            </w:tcBorders>
            <w:vAlign w:val="bottom"/>
          </w:tcPr>
          <w:p w:rsidR="002F10C5" w:rsidRPr="00FE4F31" w:rsidRDefault="002F10C5" w:rsidP="00810B43">
            <w:pPr>
              <w:jc w:val="center"/>
              <w:rPr>
                <w:bCs/>
                <w:sz w:val="28"/>
                <w:szCs w:val="28"/>
              </w:rPr>
            </w:pPr>
            <w:r w:rsidRPr="00FE4F31">
              <w:rPr>
                <w:bCs/>
                <w:sz w:val="28"/>
                <w:szCs w:val="28"/>
              </w:rPr>
              <w:t>2018  год</w:t>
            </w:r>
          </w:p>
        </w:tc>
        <w:tc>
          <w:tcPr>
            <w:tcW w:w="992" w:type="dxa"/>
            <w:tcBorders>
              <w:top w:val="nil"/>
              <w:left w:val="nil"/>
              <w:bottom w:val="single" w:sz="4" w:space="0" w:color="auto"/>
              <w:right w:val="single" w:sz="4" w:space="0" w:color="auto"/>
            </w:tcBorders>
            <w:vAlign w:val="bottom"/>
          </w:tcPr>
          <w:p w:rsidR="002F10C5" w:rsidRPr="00FE4F31" w:rsidRDefault="002F10C5" w:rsidP="00810B43">
            <w:pPr>
              <w:jc w:val="center"/>
              <w:rPr>
                <w:bCs/>
                <w:sz w:val="28"/>
                <w:szCs w:val="28"/>
              </w:rPr>
            </w:pPr>
            <w:r w:rsidRPr="00FE4F31">
              <w:rPr>
                <w:bCs/>
                <w:sz w:val="28"/>
                <w:szCs w:val="28"/>
              </w:rPr>
              <w:t>2019  год</w:t>
            </w:r>
          </w:p>
        </w:tc>
        <w:tc>
          <w:tcPr>
            <w:tcW w:w="993" w:type="dxa"/>
            <w:tcBorders>
              <w:top w:val="single" w:sz="4" w:space="0" w:color="auto"/>
              <w:left w:val="nil"/>
              <w:bottom w:val="single" w:sz="4" w:space="0" w:color="auto"/>
              <w:right w:val="single" w:sz="4" w:space="0" w:color="auto"/>
            </w:tcBorders>
            <w:vAlign w:val="bottom"/>
          </w:tcPr>
          <w:p w:rsidR="002F10C5" w:rsidRPr="00FE4F31" w:rsidRDefault="002F10C5" w:rsidP="00097BA3">
            <w:pPr>
              <w:jc w:val="center"/>
              <w:rPr>
                <w:bCs/>
                <w:sz w:val="28"/>
                <w:szCs w:val="28"/>
              </w:rPr>
            </w:pPr>
            <w:r w:rsidRPr="00FE4F31">
              <w:rPr>
                <w:bCs/>
                <w:sz w:val="28"/>
                <w:szCs w:val="28"/>
              </w:rPr>
              <w:t>2020  год</w:t>
            </w:r>
          </w:p>
        </w:tc>
        <w:tc>
          <w:tcPr>
            <w:tcW w:w="992" w:type="dxa"/>
            <w:tcBorders>
              <w:top w:val="nil"/>
              <w:left w:val="single" w:sz="4" w:space="0" w:color="auto"/>
              <w:bottom w:val="single" w:sz="4" w:space="0" w:color="auto"/>
              <w:right w:val="single" w:sz="4" w:space="0" w:color="auto"/>
            </w:tcBorders>
            <w:vAlign w:val="center"/>
          </w:tcPr>
          <w:p w:rsidR="002F10C5" w:rsidRPr="00FE4F31" w:rsidRDefault="002F10C5" w:rsidP="00BE7576">
            <w:pPr>
              <w:jc w:val="center"/>
              <w:rPr>
                <w:bCs/>
                <w:sz w:val="28"/>
                <w:szCs w:val="28"/>
              </w:rPr>
            </w:pPr>
            <w:r w:rsidRPr="00FE4F31">
              <w:rPr>
                <w:bCs/>
                <w:sz w:val="28"/>
                <w:szCs w:val="28"/>
              </w:rPr>
              <w:t>всего</w:t>
            </w:r>
          </w:p>
        </w:tc>
      </w:tr>
      <w:tr w:rsidR="002F10C5" w:rsidRPr="00FE4F31" w:rsidTr="002628E5">
        <w:trPr>
          <w:trHeight w:val="2249"/>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w:t>
            </w:r>
          </w:p>
        </w:tc>
        <w:tc>
          <w:tcPr>
            <w:tcW w:w="5103" w:type="dxa"/>
            <w:tcBorders>
              <w:top w:val="single" w:sz="4" w:space="0" w:color="auto"/>
              <w:left w:val="nil"/>
              <w:bottom w:val="single" w:sz="4" w:space="0" w:color="auto"/>
              <w:right w:val="single" w:sz="4" w:space="0" w:color="auto"/>
            </w:tcBorders>
          </w:tcPr>
          <w:p w:rsidR="002F10C5" w:rsidRPr="00FE4F31" w:rsidRDefault="002F10C5" w:rsidP="00F668A7">
            <w:pPr>
              <w:rPr>
                <w:sz w:val="28"/>
                <w:szCs w:val="28"/>
              </w:rPr>
            </w:pPr>
            <w:r w:rsidRPr="00FE4F31">
              <w:rPr>
                <w:sz w:val="28"/>
                <w:szCs w:val="28"/>
              </w:rPr>
              <w:t>Цель.  Формирование благоприятных условий для повышения инвестиционной привлекательности и развития территории муниципального образования города Рубцовска Алтайского края</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увеличение объема инвестиций в основной капитал на душу населения</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975725">
            <w:pPr>
              <w:jc w:val="center"/>
              <w:rPr>
                <w:sz w:val="28"/>
                <w:szCs w:val="28"/>
              </w:rPr>
            </w:pPr>
            <w:r w:rsidRPr="00FE4F31">
              <w:rPr>
                <w:sz w:val="28"/>
                <w:szCs w:val="28"/>
              </w:rPr>
              <w:t xml:space="preserve">отраслевые (функциональные) органы Администрации города Рубцовска Алтайского края </w:t>
            </w:r>
          </w:p>
          <w:p w:rsidR="002F10C5" w:rsidRPr="00FE4F31" w:rsidRDefault="002F10C5" w:rsidP="00975725">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140,0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110,0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120,0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370,0</w:t>
            </w:r>
          </w:p>
        </w:tc>
      </w:tr>
      <w:tr w:rsidR="002F10C5" w:rsidRPr="00FE4F31" w:rsidTr="002628E5">
        <w:trPr>
          <w:trHeight w:val="2494"/>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2.</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sz w:val="28"/>
                <w:szCs w:val="28"/>
              </w:rPr>
              <w:t>Задача 1. Участие в совершенствовании нормативно-правового, организационного и инфраструктурного обеспечения инвестиционной деятельности на территории города в рамках регионального, федерального законодательства</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создание благоприятных условий для инвесторов</w:t>
            </w:r>
          </w:p>
        </w:tc>
        <w:tc>
          <w:tcPr>
            <w:tcW w:w="2835" w:type="dxa"/>
            <w:vMerge/>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2494"/>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3.</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sz w:val="28"/>
                <w:szCs w:val="28"/>
              </w:rPr>
              <w:t>Мероприятие 1.1. Совершенствование нормативно-правовой базы, регулирующей инвестиционную деятельность на территории города и проведение организационных мероприятий по снижению уровня административных барьеров</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поддержка инвесторов</w:t>
            </w:r>
          </w:p>
        </w:tc>
        <w:tc>
          <w:tcPr>
            <w:tcW w:w="2835" w:type="dxa"/>
            <w:vMerge/>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320"/>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4.</w:t>
            </w:r>
          </w:p>
        </w:tc>
        <w:tc>
          <w:tcPr>
            <w:tcW w:w="5103" w:type="dxa"/>
            <w:tcBorders>
              <w:top w:val="single" w:sz="4" w:space="0" w:color="auto"/>
              <w:left w:val="nil"/>
              <w:bottom w:val="single" w:sz="4" w:space="0" w:color="auto"/>
              <w:right w:val="single" w:sz="4" w:space="0" w:color="auto"/>
            </w:tcBorders>
          </w:tcPr>
          <w:p w:rsidR="002F10C5" w:rsidRPr="00FE4F31" w:rsidRDefault="002F10C5" w:rsidP="00295A49">
            <w:pPr>
              <w:rPr>
                <w:sz w:val="28"/>
                <w:szCs w:val="28"/>
              </w:rPr>
            </w:pPr>
            <w:r w:rsidRPr="00FE4F31">
              <w:rPr>
                <w:sz w:val="28"/>
                <w:szCs w:val="28"/>
              </w:rPr>
              <w:t>1.1.1. Подготовка и утверждение порядка определения размера  арендной платы за земельные  участки городского округа.</w:t>
            </w:r>
          </w:p>
        </w:tc>
        <w:tc>
          <w:tcPr>
            <w:tcW w:w="2410" w:type="dxa"/>
            <w:vMerge w:val="restart"/>
            <w:tcBorders>
              <w:top w:val="single" w:sz="4" w:space="0" w:color="auto"/>
              <w:left w:val="nil"/>
              <w:right w:val="single" w:sz="4" w:space="0" w:color="auto"/>
            </w:tcBorders>
          </w:tcPr>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r w:rsidRPr="00FE4F31">
              <w:rPr>
                <w:sz w:val="28"/>
                <w:szCs w:val="28"/>
              </w:rPr>
              <w:t>создание благоприятных условий инициаторам проектов</w:t>
            </w:r>
          </w:p>
        </w:tc>
        <w:tc>
          <w:tcPr>
            <w:tcW w:w="2835" w:type="dxa"/>
            <w:vMerge w:val="restart"/>
            <w:tcBorders>
              <w:top w:val="single" w:sz="4" w:space="0" w:color="auto"/>
              <w:left w:val="single" w:sz="4" w:space="0" w:color="auto"/>
              <w:right w:val="single" w:sz="4" w:space="0" w:color="auto"/>
            </w:tcBorders>
            <w:vAlign w:val="center"/>
          </w:tcPr>
          <w:p w:rsidR="002F10C5" w:rsidRPr="00FE4F31" w:rsidRDefault="002F10C5" w:rsidP="00975725">
            <w:pPr>
              <w:jc w:val="center"/>
              <w:rPr>
                <w:sz w:val="28"/>
                <w:szCs w:val="28"/>
              </w:rPr>
            </w:pPr>
          </w:p>
          <w:p w:rsidR="002F10C5" w:rsidRPr="00FE4F31" w:rsidRDefault="002F10C5" w:rsidP="00975725">
            <w:pPr>
              <w:jc w:val="center"/>
              <w:rPr>
                <w:sz w:val="28"/>
                <w:szCs w:val="28"/>
              </w:rPr>
            </w:pPr>
            <w:r w:rsidRPr="00FE4F31">
              <w:rPr>
                <w:sz w:val="28"/>
                <w:szCs w:val="28"/>
              </w:rPr>
              <w:t xml:space="preserve">Администрации города Рубцовска Алтайского края </w:t>
            </w:r>
          </w:p>
          <w:p w:rsidR="002F10C5" w:rsidRPr="00FE4F31" w:rsidRDefault="002F10C5" w:rsidP="00975725">
            <w:pPr>
              <w:jc w:val="center"/>
              <w:rPr>
                <w:sz w:val="28"/>
                <w:szCs w:val="28"/>
              </w:rPr>
            </w:pPr>
            <w:r w:rsidRPr="00FE4F31">
              <w:rPr>
                <w:sz w:val="28"/>
                <w:szCs w:val="28"/>
              </w:rPr>
              <w:t xml:space="preserve">(комитет по управлению имуществом) </w:t>
            </w:r>
          </w:p>
          <w:p w:rsidR="002F10C5" w:rsidRPr="00FE4F31" w:rsidRDefault="002F10C5" w:rsidP="00975725">
            <w:pPr>
              <w:jc w:val="center"/>
              <w:rPr>
                <w:sz w:val="28"/>
                <w:szCs w:val="28"/>
              </w:rPr>
            </w:pPr>
          </w:p>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400"/>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5.</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sz w:val="28"/>
                <w:szCs w:val="28"/>
              </w:rPr>
              <w:t>1.1.2. Подготовка и утверждение положения о порядке размещения технических средств наружной рекламы на территории городского округа.</w:t>
            </w:r>
          </w:p>
        </w:tc>
        <w:tc>
          <w:tcPr>
            <w:tcW w:w="2410" w:type="dxa"/>
            <w:vMerge/>
            <w:tcBorders>
              <w:left w:val="nil"/>
              <w:right w:val="single" w:sz="4" w:space="0" w:color="auto"/>
            </w:tcBorders>
          </w:tcPr>
          <w:p w:rsidR="002F10C5" w:rsidRPr="00FE4F31" w:rsidRDefault="002F10C5" w:rsidP="00BE7576">
            <w:pPr>
              <w:jc w:val="center"/>
              <w:rPr>
                <w:sz w:val="28"/>
                <w:szCs w:val="28"/>
              </w:rPr>
            </w:pPr>
          </w:p>
        </w:tc>
        <w:tc>
          <w:tcPr>
            <w:tcW w:w="2835" w:type="dxa"/>
            <w:vMerge/>
            <w:tcBorders>
              <w:left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2494"/>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6.</w:t>
            </w:r>
          </w:p>
        </w:tc>
        <w:tc>
          <w:tcPr>
            <w:tcW w:w="5103" w:type="dxa"/>
            <w:tcBorders>
              <w:top w:val="single" w:sz="4" w:space="0" w:color="auto"/>
              <w:left w:val="nil"/>
              <w:bottom w:val="single" w:sz="4" w:space="0" w:color="auto"/>
              <w:right w:val="single" w:sz="4" w:space="0" w:color="auto"/>
            </w:tcBorders>
          </w:tcPr>
          <w:p w:rsidR="002F10C5" w:rsidRPr="00FE4F31" w:rsidRDefault="002F10C5" w:rsidP="008B4B61">
            <w:pPr>
              <w:rPr>
                <w:sz w:val="28"/>
                <w:szCs w:val="28"/>
              </w:rPr>
            </w:pPr>
            <w:r w:rsidRPr="00FE4F31">
              <w:rPr>
                <w:sz w:val="28"/>
                <w:szCs w:val="28"/>
              </w:rPr>
              <w:t>1.1.3. Подготовка и утверждение порядка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 находящихся в собственности городского округа, и земельных участков, государственная собственность на которых не разграничена.</w:t>
            </w:r>
          </w:p>
        </w:tc>
        <w:tc>
          <w:tcPr>
            <w:tcW w:w="2410" w:type="dxa"/>
            <w:vMerge/>
            <w:tcBorders>
              <w:left w:val="nil"/>
              <w:bottom w:val="single" w:sz="4" w:space="0" w:color="auto"/>
              <w:right w:val="single" w:sz="4" w:space="0" w:color="auto"/>
            </w:tcBorders>
          </w:tcPr>
          <w:p w:rsidR="002F10C5" w:rsidRPr="00FE4F31" w:rsidRDefault="002F10C5" w:rsidP="00BE7576">
            <w:pPr>
              <w:jc w:val="center"/>
              <w:rPr>
                <w:sz w:val="28"/>
                <w:szCs w:val="28"/>
              </w:rPr>
            </w:pPr>
          </w:p>
        </w:tc>
        <w:tc>
          <w:tcPr>
            <w:tcW w:w="2835" w:type="dxa"/>
            <w:vMerge/>
            <w:tcBorders>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399"/>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7.</w:t>
            </w:r>
          </w:p>
        </w:tc>
        <w:tc>
          <w:tcPr>
            <w:tcW w:w="5103" w:type="dxa"/>
            <w:tcBorders>
              <w:top w:val="single" w:sz="4" w:space="0" w:color="auto"/>
              <w:left w:val="nil"/>
              <w:bottom w:val="single" w:sz="4" w:space="0" w:color="auto"/>
              <w:right w:val="single" w:sz="4" w:space="0" w:color="auto"/>
            </w:tcBorders>
          </w:tcPr>
          <w:p w:rsidR="002F10C5" w:rsidRPr="00FE4F31" w:rsidRDefault="002F10C5" w:rsidP="00395F4B">
            <w:pPr>
              <w:rPr>
                <w:sz w:val="28"/>
                <w:szCs w:val="28"/>
              </w:rPr>
            </w:pPr>
            <w:r w:rsidRPr="00FE4F31">
              <w:rPr>
                <w:sz w:val="28"/>
                <w:szCs w:val="28"/>
              </w:rPr>
              <w:t>1.1.4. Подготовка и утверждение положения об аренде муниципального имущества, находящегося в собственности городского округа.</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832"/>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8.</w:t>
            </w:r>
          </w:p>
        </w:tc>
        <w:tc>
          <w:tcPr>
            <w:tcW w:w="5103" w:type="dxa"/>
            <w:tcBorders>
              <w:top w:val="single" w:sz="4" w:space="0" w:color="auto"/>
              <w:left w:val="nil"/>
              <w:bottom w:val="single" w:sz="4" w:space="0" w:color="auto"/>
              <w:right w:val="single" w:sz="4" w:space="0" w:color="auto"/>
            </w:tcBorders>
          </w:tcPr>
          <w:p w:rsidR="002F10C5" w:rsidRPr="00FE4F31" w:rsidRDefault="002F10C5" w:rsidP="00DD619B">
            <w:pPr>
              <w:rPr>
                <w:sz w:val="28"/>
                <w:szCs w:val="28"/>
              </w:rPr>
            </w:pPr>
            <w:r w:rsidRPr="00FE4F31">
              <w:rPr>
                <w:sz w:val="28"/>
                <w:szCs w:val="28"/>
              </w:rPr>
              <w:t xml:space="preserve">Мероприятие 1.2. Проведение организационных мероприятий по содействию процессу создания институтов поддержки инвестиционной активности, таких как: </w:t>
            </w:r>
          </w:p>
          <w:p w:rsidR="002F10C5" w:rsidRPr="00FE4F31" w:rsidRDefault="002F10C5" w:rsidP="00DD619B">
            <w:pPr>
              <w:rPr>
                <w:sz w:val="28"/>
                <w:szCs w:val="28"/>
              </w:rPr>
            </w:pPr>
            <w:r w:rsidRPr="00FE4F31">
              <w:rPr>
                <w:sz w:val="28"/>
                <w:szCs w:val="28"/>
              </w:rPr>
              <w:t xml:space="preserve">филиал (представительство) регионального агентства инвестиционного развития;                                 </w:t>
            </w:r>
          </w:p>
          <w:p w:rsidR="002F10C5" w:rsidRPr="00FE4F31" w:rsidRDefault="002F10C5" w:rsidP="00DD619B">
            <w:pPr>
              <w:rPr>
                <w:sz w:val="28"/>
                <w:szCs w:val="28"/>
              </w:rPr>
            </w:pPr>
            <w:r w:rsidRPr="00FE4F31">
              <w:rPr>
                <w:sz w:val="28"/>
                <w:szCs w:val="28"/>
              </w:rPr>
              <w:t xml:space="preserve">филиал (представительство) регионального инвестиционного фонда; </w:t>
            </w:r>
          </w:p>
          <w:p w:rsidR="002F10C5" w:rsidRPr="00FE4F31" w:rsidRDefault="002F10C5" w:rsidP="00462652">
            <w:pPr>
              <w:rPr>
                <w:sz w:val="28"/>
                <w:szCs w:val="28"/>
              </w:rPr>
            </w:pPr>
            <w:r w:rsidRPr="00FE4F31">
              <w:rPr>
                <w:sz w:val="28"/>
                <w:szCs w:val="28"/>
              </w:rPr>
              <w:t xml:space="preserve">муниципальные залоговые компании и филиалы (представительства) региональных залогово -инвестиционных компаний. </w:t>
            </w:r>
          </w:p>
        </w:tc>
        <w:tc>
          <w:tcPr>
            <w:tcW w:w="2410" w:type="dxa"/>
            <w:tcBorders>
              <w:top w:val="single" w:sz="4" w:space="0" w:color="auto"/>
              <w:left w:val="single" w:sz="4" w:space="0" w:color="auto"/>
              <w:bottom w:val="single" w:sz="4" w:space="0" w:color="auto"/>
              <w:right w:val="single" w:sz="4" w:space="0" w:color="auto"/>
            </w:tcBorders>
          </w:tcPr>
          <w:p w:rsidR="002F10C5" w:rsidRPr="00FE4F31" w:rsidRDefault="002F10C5" w:rsidP="008E5773">
            <w:pPr>
              <w:jc w:val="center"/>
              <w:rPr>
                <w:sz w:val="28"/>
                <w:szCs w:val="28"/>
              </w:rPr>
            </w:pPr>
            <w:r w:rsidRPr="00FE4F31">
              <w:rPr>
                <w:sz w:val="28"/>
                <w:szCs w:val="28"/>
              </w:rPr>
              <w:t>развитие инфраструктуры поддержки инвестора</w:t>
            </w:r>
          </w:p>
        </w:tc>
        <w:tc>
          <w:tcPr>
            <w:tcW w:w="2835" w:type="dxa"/>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BE7576">
            <w:pPr>
              <w:jc w:val="center"/>
              <w:rPr>
                <w:sz w:val="28"/>
                <w:szCs w:val="28"/>
              </w:rPr>
            </w:pPr>
          </w:p>
          <w:p w:rsidR="002F10C5" w:rsidRPr="00FE4F31" w:rsidRDefault="002F10C5" w:rsidP="00975725">
            <w:pPr>
              <w:jc w:val="center"/>
              <w:rPr>
                <w:sz w:val="28"/>
                <w:szCs w:val="28"/>
              </w:rPr>
            </w:pPr>
          </w:p>
          <w:p w:rsidR="002F10C5" w:rsidRPr="00FE4F31" w:rsidRDefault="002F10C5" w:rsidP="00975725">
            <w:pPr>
              <w:jc w:val="center"/>
              <w:rPr>
                <w:sz w:val="28"/>
                <w:szCs w:val="28"/>
              </w:rPr>
            </w:pPr>
            <w:r w:rsidRPr="00FE4F31">
              <w:rPr>
                <w:sz w:val="28"/>
                <w:szCs w:val="28"/>
              </w:rPr>
              <w:t xml:space="preserve">отраслевые (функциональные) органы Администрации города Рубцовска Алтайского края </w:t>
            </w:r>
          </w:p>
          <w:p w:rsidR="002F10C5" w:rsidRPr="00FE4F31" w:rsidRDefault="002F10C5" w:rsidP="00975725">
            <w:pPr>
              <w:jc w:val="center"/>
              <w:rPr>
                <w:sz w:val="28"/>
                <w:szCs w:val="28"/>
              </w:rPr>
            </w:pPr>
          </w:p>
          <w:p w:rsidR="002F10C5" w:rsidRPr="00FE4F31" w:rsidRDefault="002F10C5" w:rsidP="00B30A3F">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832"/>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color w:val="FFFFFF"/>
                <w:sz w:val="28"/>
                <w:szCs w:val="28"/>
              </w:rPr>
            </w:pPr>
            <w:r w:rsidRPr="00FE4F31">
              <w:rPr>
                <w:sz w:val="28"/>
                <w:szCs w:val="28"/>
              </w:rPr>
              <w:t>9.</w:t>
            </w:r>
            <w:r w:rsidRPr="00FE4F31">
              <w:rPr>
                <w:color w:val="FFFFFF"/>
                <w:sz w:val="28"/>
                <w:szCs w:val="28"/>
              </w:rPr>
              <w:t>.9999</w:t>
            </w:r>
          </w:p>
        </w:tc>
        <w:tc>
          <w:tcPr>
            <w:tcW w:w="5103" w:type="dxa"/>
            <w:tcBorders>
              <w:top w:val="single" w:sz="4" w:space="0" w:color="auto"/>
              <w:left w:val="nil"/>
              <w:bottom w:val="single" w:sz="4" w:space="0" w:color="auto"/>
              <w:right w:val="single" w:sz="4" w:space="0" w:color="auto"/>
            </w:tcBorders>
          </w:tcPr>
          <w:p w:rsidR="002F10C5" w:rsidRPr="00FE4F31" w:rsidRDefault="002F10C5" w:rsidP="00395F4B">
            <w:pPr>
              <w:rPr>
                <w:sz w:val="28"/>
                <w:szCs w:val="28"/>
              </w:rPr>
            </w:pPr>
            <w:r w:rsidRPr="00FE4F31">
              <w:rPr>
                <w:sz w:val="28"/>
                <w:szCs w:val="28"/>
              </w:rPr>
              <w:t xml:space="preserve">1.2.1. Участие в работе по выполнению мероприятия </w:t>
            </w:r>
            <w:r w:rsidRPr="006503FF">
              <w:rPr>
                <w:sz w:val="28"/>
                <w:szCs w:val="28"/>
              </w:rPr>
              <w:t xml:space="preserve">1.5. </w:t>
            </w:r>
            <w:r w:rsidRPr="00FE4F31">
              <w:rPr>
                <w:sz w:val="28"/>
                <w:szCs w:val="28"/>
              </w:rPr>
              <w:t>государственной программы Алтайского края «Развитие малого и среднего предпринимательства в Алтайском крае» на 2014 - 2020 годы:</w:t>
            </w:r>
          </w:p>
          <w:p w:rsidR="002F10C5" w:rsidRPr="00FE4F31" w:rsidRDefault="002F10C5" w:rsidP="00F42229">
            <w:pPr>
              <w:rPr>
                <w:sz w:val="28"/>
                <w:szCs w:val="28"/>
              </w:rPr>
            </w:pPr>
            <w:r w:rsidRPr="00FE4F31">
              <w:rPr>
                <w:sz w:val="28"/>
                <w:szCs w:val="28"/>
              </w:rPr>
              <w:t>«</w:t>
            </w:r>
            <w:r w:rsidRPr="006503FF">
              <w:rPr>
                <w:sz w:val="28"/>
                <w:szCs w:val="28"/>
              </w:rPr>
              <w:t>Создание и развитие производственного бизнес</w:t>
            </w:r>
            <w:r>
              <w:rPr>
                <w:sz w:val="28"/>
                <w:szCs w:val="28"/>
              </w:rPr>
              <w:t xml:space="preserve"> </w:t>
            </w:r>
            <w:r w:rsidRPr="006503FF">
              <w:rPr>
                <w:sz w:val="28"/>
                <w:szCs w:val="28"/>
              </w:rPr>
              <w:t>-</w:t>
            </w:r>
            <w:r>
              <w:rPr>
                <w:sz w:val="28"/>
                <w:szCs w:val="28"/>
              </w:rPr>
              <w:t xml:space="preserve"> </w:t>
            </w:r>
            <w:r w:rsidRPr="006503FF">
              <w:rPr>
                <w:sz w:val="28"/>
                <w:szCs w:val="28"/>
              </w:rPr>
              <w:t>инкубатора в г. Рубцовске (строительство помещений бизнес</w:t>
            </w:r>
            <w:r>
              <w:rPr>
                <w:sz w:val="28"/>
                <w:szCs w:val="28"/>
              </w:rPr>
              <w:t xml:space="preserve"> </w:t>
            </w:r>
            <w:r w:rsidRPr="006503FF">
              <w:rPr>
                <w:sz w:val="28"/>
                <w:szCs w:val="28"/>
              </w:rPr>
              <w:t>-</w:t>
            </w:r>
            <w:r>
              <w:rPr>
                <w:sz w:val="28"/>
                <w:szCs w:val="28"/>
              </w:rPr>
              <w:t xml:space="preserve"> </w:t>
            </w:r>
            <w:r w:rsidRPr="006503FF">
              <w:rPr>
                <w:sz w:val="28"/>
                <w:szCs w:val="28"/>
              </w:rPr>
              <w:t>инкубатора и их оснащение офисным и производственным оборудованием)</w:t>
            </w:r>
            <w:r w:rsidRPr="00FE4F31">
              <w:rPr>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2F10C5" w:rsidRPr="00FE4F31" w:rsidRDefault="002F10C5" w:rsidP="009F220D">
            <w:pPr>
              <w:jc w:val="center"/>
              <w:rPr>
                <w:sz w:val="28"/>
                <w:szCs w:val="28"/>
              </w:rPr>
            </w:pPr>
            <w:r w:rsidRPr="006503FF">
              <w:rPr>
                <w:sz w:val="28"/>
                <w:szCs w:val="28"/>
              </w:rPr>
              <w:t>создание благоприятных условий для устойчивого функционирования и развития малого и среднего предпринимательства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2F10C5" w:rsidRPr="00FE4F31" w:rsidRDefault="002F10C5" w:rsidP="003509C3">
            <w:pPr>
              <w:jc w:val="center"/>
              <w:rPr>
                <w:sz w:val="28"/>
                <w:szCs w:val="28"/>
              </w:rPr>
            </w:pPr>
            <w:r w:rsidRPr="00FE4F31">
              <w:rPr>
                <w:sz w:val="28"/>
                <w:szCs w:val="28"/>
              </w:rPr>
              <w:t xml:space="preserve">Администрации города Рубцовска Алтайского края </w:t>
            </w:r>
          </w:p>
          <w:p w:rsidR="002F10C5" w:rsidRPr="00FE4F31" w:rsidRDefault="002F10C5" w:rsidP="002628E5">
            <w:pPr>
              <w:jc w:val="center"/>
              <w:rPr>
                <w:sz w:val="28"/>
                <w:szCs w:val="28"/>
              </w:rPr>
            </w:pPr>
            <w:r w:rsidRPr="00FE4F31">
              <w:rPr>
                <w:sz w:val="28"/>
                <w:szCs w:val="28"/>
              </w:rPr>
              <w:t>(отдел по развитию предпринимательства</w:t>
            </w:r>
          </w:p>
          <w:p w:rsidR="002F10C5" w:rsidRPr="00FE4F31" w:rsidRDefault="002F10C5" w:rsidP="002628E5">
            <w:pPr>
              <w:jc w:val="center"/>
              <w:rPr>
                <w:sz w:val="28"/>
                <w:szCs w:val="28"/>
              </w:rPr>
            </w:pPr>
            <w:r w:rsidRPr="00FE4F31">
              <w:rPr>
                <w:sz w:val="28"/>
                <w:szCs w:val="28"/>
              </w:rPr>
              <w:t>и рыночной  инфраструктуры)</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p>
        </w:tc>
      </w:tr>
      <w:tr w:rsidR="002F10C5" w:rsidRPr="00FE4F31" w:rsidTr="002628E5">
        <w:trPr>
          <w:trHeight w:val="956"/>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10.</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sz w:val="28"/>
                <w:szCs w:val="28"/>
              </w:rPr>
              <w:t>Мероприятие 1.3. Регламентация работы взаимодействия   инвесторов и муниципального образования город Рубцовск:</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поддержка инвесторов</w:t>
            </w:r>
          </w:p>
        </w:tc>
        <w:tc>
          <w:tcPr>
            <w:tcW w:w="2835" w:type="dxa"/>
            <w:tcBorders>
              <w:top w:val="single" w:sz="4" w:space="0" w:color="auto"/>
              <w:left w:val="single" w:sz="4" w:space="0" w:color="auto"/>
              <w:bottom w:val="single" w:sz="4" w:space="0" w:color="auto"/>
              <w:right w:val="single" w:sz="4" w:space="0" w:color="auto"/>
            </w:tcBorders>
            <w:vAlign w:val="center"/>
          </w:tcPr>
          <w:p w:rsidR="002F10C5" w:rsidRPr="00FE4F31" w:rsidRDefault="002F10C5" w:rsidP="00D920BD">
            <w:pPr>
              <w:jc w:val="center"/>
              <w:rPr>
                <w:sz w:val="28"/>
                <w:szCs w:val="28"/>
              </w:rPr>
            </w:pPr>
            <w:r w:rsidRPr="00FE4F31">
              <w:rPr>
                <w:sz w:val="28"/>
                <w:szCs w:val="28"/>
              </w:rPr>
              <w:t xml:space="preserve">отраслевые (функциональные) органы Администрации города Рубцовска Алтайского края </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2119"/>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11.</w:t>
            </w:r>
          </w:p>
        </w:tc>
        <w:tc>
          <w:tcPr>
            <w:tcW w:w="5103" w:type="dxa"/>
            <w:tcBorders>
              <w:top w:val="single" w:sz="4" w:space="0" w:color="auto"/>
              <w:left w:val="nil"/>
              <w:bottom w:val="single" w:sz="4" w:space="0" w:color="auto"/>
              <w:right w:val="single" w:sz="4" w:space="0" w:color="auto"/>
            </w:tcBorders>
          </w:tcPr>
          <w:p w:rsidR="002F10C5" w:rsidRPr="00FE4F31" w:rsidRDefault="002F10C5" w:rsidP="00D920BD">
            <w:pPr>
              <w:rPr>
                <w:sz w:val="28"/>
                <w:szCs w:val="28"/>
              </w:rPr>
            </w:pPr>
            <w:r w:rsidRPr="00FE4F31">
              <w:rPr>
                <w:sz w:val="28"/>
                <w:szCs w:val="28"/>
              </w:rPr>
              <w:t xml:space="preserve">1.3.1. Работа по заключению концессионного соглашения и мониторингу его исполнения  в отношении объектов коммунальной инфраструктуры, предназначенных для производства, передачи и распределения тепловой энергии и горячей воды на территории муниципального образования город Рубцовск Алтайского края с акционерным обществом «Рубцовский теплоэнергетический комплекс» </w:t>
            </w:r>
          </w:p>
        </w:tc>
        <w:tc>
          <w:tcPr>
            <w:tcW w:w="2410" w:type="dxa"/>
            <w:vMerge w:val="restart"/>
            <w:tcBorders>
              <w:top w:val="single" w:sz="4" w:space="0" w:color="auto"/>
              <w:left w:val="nil"/>
              <w:right w:val="single" w:sz="4" w:space="0" w:color="auto"/>
            </w:tcBorders>
            <w:vAlign w:val="center"/>
          </w:tcPr>
          <w:p w:rsidR="002F10C5" w:rsidRPr="00FE4F31" w:rsidRDefault="002F10C5" w:rsidP="00D920BD">
            <w:pPr>
              <w:jc w:val="center"/>
              <w:rPr>
                <w:sz w:val="28"/>
                <w:szCs w:val="28"/>
              </w:rPr>
            </w:pPr>
            <w:r w:rsidRPr="00FE4F31">
              <w:rPr>
                <w:sz w:val="28"/>
                <w:szCs w:val="28"/>
              </w:rPr>
              <w:t>развитие форм взаимовыгодного сотрудничества инвесторов и  муниципального образования город Рубцовск</w:t>
            </w:r>
          </w:p>
        </w:tc>
        <w:tc>
          <w:tcPr>
            <w:tcW w:w="2835" w:type="dxa"/>
            <w:vMerge w:val="restart"/>
            <w:tcBorders>
              <w:top w:val="single" w:sz="4" w:space="0" w:color="auto"/>
              <w:left w:val="single" w:sz="4" w:space="0" w:color="auto"/>
              <w:right w:val="single" w:sz="4" w:space="0" w:color="auto"/>
            </w:tcBorders>
            <w:vAlign w:val="center"/>
          </w:tcPr>
          <w:p w:rsidR="002F10C5" w:rsidRPr="00FE4F31" w:rsidRDefault="002F10C5" w:rsidP="00D920BD">
            <w:pPr>
              <w:jc w:val="center"/>
              <w:rPr>
                <w:sz w:val="28"/>
                <w:szCs w:val="28"/>
              </w:rPr>
            </w:pPr>
          </w:p>
          <w:p w:rsidR="002F10C5" w:rsidRPr="00FE4F31" w:rsidRDefault="002F10C5" w:rsidP="00D920BD">
            <w:pPr>
              <w:jc w:val="center"/>
              <w:rPr>
                <w:sz w:val="28"/>
                <w:szCs w:val="28"/>
              </w:rPr>
            </w:pPr>
            <w:r w:rsidRPr="00FE4F31">
              <w:rPr>
                <w:sz w:val="28"/>
                <w:szCs w:val="28"/>
              </w:rPr>
              <w:t>отраслевые (функциональные) органы Администрации города Рубцовска Алтайского края</w:t>
            </w:r>
          </w:p>
          <w:p w:rsidR="002F10C5" w:rsidRPr="00FE4F31" w:rsidRDefault="002F10C5" w:rsidP="00D920BD">
            <w:pPr>
              <w:jc w:val="center"/>
              <w:rPr>
                <w:sz w:val="28"/>
                <w:szCs w:val="28"/>
              </w:rPr>
            </w:pPr>
          </w:p>
          <w:p w:rsidR="002F10C5" w:rsidRPr="00FE4F31" w:rsidRDefault="002F10C5" w:rsidP="00D920BD">
            <w:pPr>
              <w:jc w:val="center"/>
              <w:rPr>
                <w:sz w:val="28"/>
                <w:szCs w:val="28"/>
              </w:rPr>
            </w:pPr>
          </w:p>
          <w:p w:rsidR="002F10C5" w:rsidRPr="00FE4F31" w:rsidRDefault="002F10C5" w:rsidP="00D920BD">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683"/>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12.</w:t>
            </w:r>
          </w:p>
        </w:tc>
        <w:tc>
          <w:tcPr>
            <w:tcW w:w="5103" w:type="dxa"/>
            <w:tcBorders>
              <w:top w:val="single" w:sz="4" w:space="0" w:color="auto"/>
              <w:left w:val="nil"/>
              <w:bottom w:val="single" w:sz="4" w:space="0" w:color="auto"/>
              <w:right w:val="single" w:sz="4" w:space="0" w:color="auto"/>
            </w:tcBorders>
          </w:tcPr>
          <w:p w:rsidR="002F10C5" w:rsidRPr="00FE4F31" w:rsidRDefault="002F10C5" w:rsidP="00AB6412">
            <w:pPr>
              <w:rPr>
                <w:sz w:val="28"/>
                <w:szCs w:val="28"/>
              </w:rPr>
            </w:pPr>
            <w:r w:rsidRPr="00FE4F31">
              <w:rPr>
                <w:sz w:val="28"/>
                <w:szCs w:val="28"/>
              </w:rPr>
              <w:t>1.3.2. Проработка проектов соглашений о  муниципально - частном партнерстве в отношении имущества и земельных участков, находящихся в муниципальной собственности</w:t>
            </w:r>
          </w:p>
        </w:tc>
        <w:tc>
          <w:tcPr>
            <w:tcW w:w="2410" w:type="dxa"/>
            <w:vMerge/>
            <w:tcBorders>
              <w:left w:val="nil"/>
              <w:bottom w:val="single" w:sz="4" w:space="0" w:color="auto"/>
              <w:right w:val="single" w:sz="4" w:space="0" w:color="auto"/>
            </w:tcBorders>
          </w:tcPr>
          <w:p w:rsidR="002F10C5" w:rsidRPr="00FE4F31" w:rsidRDefault="002F10C5" w:rsidP="00BE7576">
            <w:pPr>
              <w:jc w:val="center"/>
              <w:rPr>
                <w:sz w:val="28"/>
                <w:szCs w:val="28"/>
              </w:rPr>
            </w:pPr>
          </w:p>
        </w:tc>
        <w:tc>
          <w:tcPr>
            <w:tcW w:w="2835" w:type="dxa"/>
            <w:vMerge/>
            <w:tcBorders>
              <w:left w:val="single" w:sz="4" w:space="0" w:color="auto"/>
              <w:bottom w:val="single" w:sz="4" w:space="0" w:color="auto"/>
              <w:right w:val="single" w:sz="4" w:space="0" w:color="auto"/>
            </w:tcBorders>
          </w:tcPr>
          <w:p w:rsidR="002F10C5" w:rsidRPr="00FE4F31" w:rsidRDefault="002F10C5" w:rsidP="00975725">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p>
        </w:tc>
      </w:tr>
      <w:tr w:rsidR="002F10C5" w:rsidRPr="00FE4F31" w:rsidTr="002628E5">
        <w:trPr>
          <w:trHeight w:val="971"/>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13.</w:t>
            </w:r>
          </w:p>
        </w:tc>
        <w:tc>
          <w:tcPr>
            <w:tcW w:w="5103" w:type="dxa"/>
            <w:tcBorders>
              <w:top w:val="single" w:sz="4" w:space="0" w:color="auto"/>
              <w:left w:val="nil"/>
              <w:bottom w:val="single" w:sz="4" w:space="0" w:color="auto"/>
              <w:right w:val="single" w:sz="4" w:space="0" w:color="auto"/>
            </w:tcBorders>
          </w:tcPr>
          <w:p w:rsidR="002F10C5" w:rsidRPr="00FE4F31" w:rsidRDefault="002F10C5" w:rsidP="00FD1E63">
            <w:pPr>
              <w:rPr>
                <w:sz w:val="28"/>
                <w:szCs w:val="28"/>
              </w:rPr>
            </w:pPr>
            <w:r w:rsidRPr="00FE4F31">
              <w:rPr>
                <w:sz w:val="28"/>
                <w:szCs w:val="28"/>
              </w:rPr>
              <w:t>1.3.3. Выдача разрешений на проведение земельных работ для прокладки коммуникаций</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сокращение сроков получения согласований</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p w:rsidR="002F10C5" w:rsidRPr="00FE4F31" w:rsidRDefault="002F10C5" w:rsidP="00975725">
            <w:pPr>
              <w:jc w:val="center"/>
              <w:rPr>
                <w:sz w:val="28"/>
                <w:szCs w:val="28"/>
              </w:rPr>
            </w:pPr>
          </w:p>
          <w:p w:rsidR="002F10C5" w:rsidRPr="00FE4F31" w:rsidRDefault="002F10C5" w:rsidP="00BE7576">
            <w:pPr>
              <w:jc w:val="center"/>
              <w:rPr>
                <w:sz w:val="28"/>
                <w:szCs w:val="28"/>
              </w:rPr>
            </w:pPr>
          </w:p>
          <w:p w:rsidR="002F10C5" w:rsidRPr="00FE4F31" w:rsidRDefault="002F10C5" w:rsidP="009D0F4B">
            <w:pPr>
              <w:jc w:val="center"/>
              <w:rPr>
                <w:sz w:val="28"/>
                <w:szCs w:val="28"/>
              </w:rPr>
            </w:pPr>
            <w:r w:rsidRPr="00FE4F31">
              <w:rPr>
                <w:sz w:val="28"/>
                <w:szCs w:val="28"/>
              </w:rPr>
              <w:t>Администрация города Рубцовска (управление по жилищно - коммунальному хозяйству и экологии)</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551"/>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14.</w:t>
            </w:r>
          </w:p>
        </w:tc>
        <w:tc>
          <w:tcPr>
            <w:tcW w:w="5103" w:type="dxa"/>
            <w:tcBorders>
              <w:top w:val="single" w:sz="4" w:space="0" w:color="auto"/>
              <w:left w:val="nil"/>
              <w:bottom w:val="single" w:sz="4" w:space="0" w:color="auto"/>
              <w:right w:val="single" w:sz="4" w:space="0" w:color="auto"/>
            </w:tcBorders>
          </w:tcPr>
          <w:p w:rsidR="002F10C5" w:rsidRPr="00FE4F31" w:rsidRDefault="002F10C5" w:rsidP="00FD1E63">
            <w:pPr>
              <w:rPr>
                <w:sz w:val="28"/>
                <w:szCs w:val="28"/>
              </w:rPr>
            </w:pPr>
            <w:r w:rsidRPr="00FE4F31">
              <w:rPr>
                <w:sz w:val="28"/>
                <w:szCs w:val="28"/>
              </w:rPr>
              <w:t>1.3.4. Обеспечение инвестиционной привлекательности территорий, занятых аварийным жилым фондом, передача инвесторам участков с предназначенным под снос жилым фондом</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снижение расходов бюджета города на снос аварийного жилого фонда</w:t>
            </w:r>
          </w:p>
        </w:tc>
        <w:tc>
          <w:tcPr>
            <w:tcW w:w="2835" w:type="dxa"/>
            <w:vMerge/>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544"/>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15.</w:t>
            </w:r>
          </w:p>
        </w:tc>
        <w:tc>
          <w:tcPr>
            <w:tcW w:w="5103" w:type="dxa"/>
            <w:tcBorders>
              <w:top w:val="single" w:sz="4" w:space="0" w:color="auto"/>
              <w:left w:val="nil"/>
              <w:bottom w:val="single" w:sz="4" w:space="0" w:color="auto"/>
              <w:right w:val="single" w:sz="4" w:space="0" w:color="auto"/>
            </w:tcBorders>
          </w:tcPr>
          <w:p w:rsidR="002F10C5" w:rsidRPr="00FE4F31" w:rsidRDefault="002F10C5" w:rsidP="00FD1E63">
            <w:pPr>
              <w:rPr>
                <w:sz w:val="28"/>
                <w:szCs w:val="28"/>
              </w:rPr>
            </w:pPr>
            <w:r w:rsidRPr="00FE4F31">
              <w:rPr>
                <w:sz w:val="28"/>
                <w:szCs w:val="28"/>
              </w:rPr>
              <w:t xml:space="preserve">1.3.5. Изучение и распространение опыта по внедрению новых технологий в сфере жилищно - коммунального хозяйства </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внедрение новых технологий в сфере жилищно-коммунального хозяйства</w:t>
            </w:r>
          </w:p>
        </w:tc>
        <w:tc>
          <w:tcPr>
            <w:tcW w:w="2835" w:type="dxa"/>
            <w:vMerge/>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831"/>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16.</w:t>
            </w:r>
          </w:p>
        </w:tc>
        <w:tc>
          <w:tcPr>
            <w:tcW w:w="5103" w:type="dxa"/>
            <w:tcBorders>
              <w:top w:val="single" w:sz="4" w:space="0" w:color="auto"/>
              <w:left w:val="single" w:sz="4" w:space="0" w:color="auto"/>
              <w:bottom w:val="single" w:sz="4" w:space="0" w:color="auto"/>
              <w:right w:val="single" w:sz="4" w:space="0" w:color="auto"/>
            </w:tcBorders>
          </w:tcPr>
          <w:p w:rsidR="002F10C5" w:rsidRPr="006503FF" w:rsidRDefault="002F10C5" w:rsidP="00FD1E63">
            <w:pPr>
              <w:pStyle w:val="NormalWeb"/>
              <w:spacing w:before="0" w:beforeAutospacing="0" w:after="0" w:afterAutospacing="0"/>
              <w:rPr>
                <w:sz w:val="28"/>
                <w:szCs w:val="28"/>
              </w:rPr>
            </w:pPr>
            <w:r w:rsidRPr="006503FF">
              <w:rPr>
                <w:bCs/>
                <w:sz w:val="28"/>
                <w:szCs w:val="28"/>
              </w:rPr>
              <w:t xml:space="preserve">Задача 2. Участие в поддержке механизмов, обеспечивающих повышение инвестиционной привлекательности города. </w:t>
            </w:r>
          </w:p>
        </w:tc>
        <w:tc>
          <w:tcPr>
            <w:tcW w:w="2410"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привлечение бюджетных средств на развитие территории города</w:t>
            </w:r>
          </w:p>
        </w:tc>
        <w:tc>
          <w:tcPr>
            <w:tcW w:w="2835" w:type="dxa"/>
            <w:vMerge w:val="restart"/>
            <w:tcBorders>
              <w:top w:val="single" w:sz="4" w:space="0" w:color="auto"/>
              <w:left w:val="single" w:sz="4" w:space="0" w:color="auto"/>
              <w:bottom w:val="single" w:sz="4" w:space="0" w:color="auto"/>
              <w:right w:val="single" w:sz="4" w:space="0" w:color="auto"/>
            </w:tcBorders>
          </w:tcPr>
          <w:p w:rsidR="002F10C5" w:rsidRPr="00FE4F31" w:rsidRDefault="002F10C5" w:rsidP="00FD1E63">
            <w:pPr>
              <w:jc w:val="center"/>
              <w:rPr>
                <w:sz w:val="28"/>
                <w:szCs w:val="28"/>
              </w:rPr>
            </w:pPr>
            <w:r w:rsidRPr="00FE4F31">
              <w:rPr>
                <w:sz w:val="28"/>
                <w:szCs w:val="28"/>
              </w:rPr>
              <w:t>Администрация города Рубцовска (отдел экономического развития и ценообразования)</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2105"/>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17.</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sz w:val="28"/>
                <w:szCs w:val="28"/>
              </w:rPr>
              <w:t xml:space="preserve">Мероприятие 2.1. Координация и мониторинг мероприятий по строительству (капитальному ремонту) социально значимых объектов города </w:t>
            </w:r>
          </w:p>
          <w:p w:rsidR="002F10C5" w:rsidRPr="00FE4F31" w:rsidRDefault="002F10C5" w:rsidP="00BE7576">
            <w:pPr>
              <w:rPr>
                <w:sz w:val="28"/>
                <w:szCs w:val="28"/>
              </w:rPr>
            </w:pPr>
            <w:r w:rsidRPr="00FE4F31">
              <w:rPr>
                <w:sz w:val="28"/>
                <w:szCs w:val="28"/>
              </w:rPr>
              <w:t xml:space="preserve">в рамках ежегодной краевой адресной инвестиционной программы на условиях долевого участия  </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развитие инфраструктуры города</w:t>
            </w:r>
          </w:p>
          <w:p w:rsidR="002F10C5" w:rsidRPr="00FE4F31" w:rsidRDefault="002F10C5" w:rsidP="00BE7576">
            <w:pPr>
              <w:jc w:val="center"/>
              <w:rPr>
                <w:sz w:val="28"/>
                <w:szCs w:val="28"/>
              </w:rPr>
            </w:pPr>
          </w:p>
          <w:p w:rsidR="002F10C5" w:rsidRPr="00FE4F31" w:rsidRDefault="002F10C5" w:rsidP="00BE7576">
            <w:pPr>
              <w:rPr>
                <w:sz w:val="28"/>
                <w:szCs w:val="28"/>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2120"/>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18.</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sz w:val="28"/>
                <w:szCs w:val="28"/>
              </w:rPr>
              <w:t xml:space="preserve">Мероприятие 2.2. Координация мероприятий по формированию и исполнению ежегодной адресной инвестиционной программы муниципального образования город Рубцовск по строительству (капитальному ремонту) социально значимых объектов города  </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развитие инфраструктуры города</w:t>
            </w:r>
          </w:p>
          <w:p w:rsidR="002F10C5" w:rsidRPr="00FE4F31" w:rsidRDefault="002F10C5" w:rsidP="00BE7576">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r w:rsidRPr="00FE4F31">
              <w:rPr>
                <w:sz w:val="28"/>
                <w:szCs w:val="28"/>
              </w:rPr>
              <w:t>Администрация города Рубцовска (отдел экономического развития и ценообразования)</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419"/>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19.</w:t>
            </w:r>
          </w:p>
        </w:tc>
        <w:tc>
          <w:tcPr>
            <w:tcW w:w="5103" w:type="dxa"/>
            <w:tcBorders>
              <w:top w:val="single" w:sz="4" w:space="0" w:color="auto"/>
              <w:left w:val="nil"/>
              <w:bottom w:val="single" w:sz="4" w:space="0" w:color="auto"/>
              <w:right w:val="single" w:sz="4" w:space="0" w:color="auto"/>
            </w:tcBorders>
          </w:tcPr>
          <w:p w:rsidR="002F10C5" w:rsidRPr="00FE4F31" w:rsidRDefault="002F10C5" w:rsidP="0015096E">
            <w:pPr>
              <w:rPr>
                <w:bCs/>
                <w:sz w:val="28"/>
                <w:szCs w:val="28"/>
              </w:rPr>
            </w:pPr>
            <w:r w:rsidRPr="00FE4F31">
              <w:rPr>
                <w:sz w:val="28"/>
                <w:szCs w:val="28"/>
              </w:rPr>
              <w:t>Мероприятие 2.3. Формирование инвестиционного предложения города при размещении информации об инвестиционных проектах и свободных для инвестирования площадках, земельных участках, имуществе города  на официальных сайтах Алтайского края и КАУ «Алтайский центр инвестиций и развития», в разделе «Инвесторам» на официальном сайте Администрации города Рубцовска Алтайского края.</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повышение эффективности использования площадок и земельных участков; привлечение потенциальных инвесторов для вложения средств в развитие территории города</w:t>
            </w:r>
          </w:p>
        </w:tc>
        <w:tc>
          <w:tcPr>
            <w:tcW w:w="2835" w:type="dxa"/>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r w:rsidRPr="00FE4F31">
              <w:rPr>
                <w:sz w:val="28"/>
                <w:szCs w:val="28"/>
              </w:rPr>
              <w:t>Администрация города Рубцовска (отдел экономического развития и ценообразования,</w:t>
            </w:r>
          </w:p>
          <w:p w:rsidR="002F10C5" w:rsidRPr="00FE4F31" w:rsidRDefault="002F10C5" w:rsidP="00BE7576">
            <w:pPr>
              <w:jc w:val="center"/>
              <w:rPr>
                <w:sz w:val="28"/>
                <w:szCs w:val="28"/>
              </w:rPr>
            </w:pPr>
            <w:r w:rsidRPr="00FE4F31">
              <w:rPr>
                <w:sz w:val="28"/>
                <w:szCs w:val="28"/>
              </w:rPr>
              <w:t>комитет по архитектуре и градостроительству,</w:t>
            </w:r>
          </w:p>
          <w:p w:rsidR="002F10C5" w:rsidRPr="00FE4F31" w:rsidRDefault="002F10C5" w:rsidP="00BE7576">
            <w:pPr>
              <w:jc w:val="center"/>
              <w:rPr>
                <w:sz w:val="28"/>
                <w:szCs w:val="28"/>
              </w:rPr>
            </w:pPr>
            <w:r w:rsidRPr="00FE4F31">
              <w:rPr>
                <w:sz w:val="28"/>
                <w:szCs w:val="28"/>
              </w:rPr>
              <w:t>комитет по управлению имуществом)</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r w:rsidR="002F10C5" w:rsidRPr="00FE4F31" w:rsidTr="002628E5">
        <w:trPr>
          <w:trHeight w:val="1552"/>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20.</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bCs/>
                <w:sz w:val="28"/>
                <w:szCs w:val="28"/>
              </w:rPr>
            </w:pPr>
            <w:r w:rsidRPr="00FE4F31">
              <w:rPr>
                <w:sz w:val="28"/>
                <w:szCs w:val="28"/>
              </w:rPr>
              <w:t>Мероприятие 2.4. Обновление в разделе «Инвесторам» на официальном сайте Администрации города Рубцовска: информаций об инвестиционной активности  и реализации ежегодной адресной инвестиционной программы муниципального образования, инвестиционного паспорта,  плана работы инвестиционного уполномоченного муниципального образования на текущий год с отчетом за предыдущий год, плана создания необходимой для инвесторов транспортной и инженерной инфраструктуры на текущий год и отчета за предыдущий год,  плана заседаний инвестиционного совета и протоколов заседаний совета, ссылок на меры поддержки инвесторов в крае и городе, административные регламенты в инвестиционно - строительной сфере</w:t>
            </w:r>
          </w:p>
        </w:tc>
        <w:tc>
          <w:tcPr>
            <w:tcW w:w="2410" w:type="dxa"/>
            <w:tcBorders>
              <w:top w:val="single" w:sz="4" w:space="0" w:color="auto"/>
              <w:left w:val="nil"/>
              <w:bottom w:val="single" w:sz="4" w:space="0" w:color="auto"/>
              <w:right w:val="single" w:sz="4" w:space="0" w:color="auto"/>
            </w:tcBorders>
          </w:tcPr>
          <w:p w:rsidR="002F10C5" w:rsidRPr="00FE4F31" w:rsidRDefault="002F10C5" w:rsidP="00255EBF">
            <w:pPr>
              <w:jc w:val="center"/>
              <w:rPr>
                <w:sz w:val="28"/>
                <w:szCs w:val="28"/>
              </w:rPr>
            </w:pPr>
            <w:r w:rsidRPr="00FE4F31">
              <w:rPr>
                <w:sz w:val="28"/>
                <w:szCs w:val="28"/>
              </w:rPr>
              <w:t xml:space="preserve">обеспечение </w:t>
            </w:r>
          </w:p>
          <w:p w:rsidR="002F10C5" w:rsidRPr="00FE4F31" w:rsidRDefault="002F10C5" w:rsidP="00255EBF">
            <w:pPr>
              <w:jc w:val="center"/>
              <w:rPr>
                <w:sz w:val="28"/>
                <w:szCs w:val="28"/>
              </w:rPr>
            </w:pPr>
            <w:r w:rsidRPr="00FE4F31">
              <w:rPr>
                <w:sz w:val="28"/>
                <w:szCs w:val="28"/>
              </w:rPr>
              <w:t>открытости и доступности для инвесторов информации, необходимой для осуществления инвестиционной деятельности</w:t>
            </w:r>
          </w:p>
          <w:p w:rsidR="002F10C5" w:rsidRPr="00FE4F31" w:rsidRDefault="002F10C5" w:rsidP="00BE7576">
            <w:pPr>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2F10C5" w:rsidRPr="00FE4F31" w:rsidRDefault="002F10C5" w:rsidP="00255EBF">
            <w:pPr>
              <w:jc w:val="center"/>
              <w:rPr>
                <w:sz w:val="28"/>
                <w:szCs w:val="28"/>
              </w:rPr>
            </w:pPr>
            <w:r w:rsidRPr="00FE4F31">
              <w:rPr>
                <w:sz w:val="28"/>
                <w:szCs w:val="28"/>
              </w:rPr>
              <w:t>Администрация города Рубцовска (отдел экономического развития и ценообразования)</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nil"/>
              <w:bottom w:val="single" w:sz="4" w:space="0" w:color="auto"/>
              <w:right w:val="single" w:sz="4" w:space="0" w:color="auto"/>
            </w:tcBorders>
          </w:tcPr>
          <w:p w:rsidR="002F10C5" w:rsidRPr="00FE4F31" w:rsidRDefault="002F10C5" w:rsidP="00EC68F1">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30A3F">
            <w:pPr>
              <w:jc w:val="center"/>
              <w:rPr>
                <w:sz w:val="28"/>
                <w:szCs w:val="28"/>
              </w:rPr>
            </w:pPr>
            <w:r w:rsidRPr="00FE4F31">
              <w:rPr>
                <w:sz w:val="28"/>
                <w:szCs w:val="28"/>
              </w:rPr>
              <w:t>0</w:t>
            </w:r>
          </w:p>
        </w:tc>
      </w:tr>
      <w:tr w:rsidR="002F10C5" w:rsidRPr="00FE4F31" w:rsidTr="002628E5">
        <w:trPr>
          <w:trHeight w:val="1552"/>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21.</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bCs/>
                <w:sz w:val="28"/>
                <w:szCs w:val="28"/>
              </w:rPr>
              <w:t>Задача 3. Организация работы по формированию приоритетных направлений и факторов повышения  инвестиционной привлекательности города.</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актуализация и продвижение бренда города</w:t>
            </w:r>
          </w:p>
        </w:tc>
        <w:tc>
          <w:tcPr>
            <w:tcW w:w="2835" w:type="dxa"/>
            <w:tcBorders>
              <w:top w:val="single" w:sz="4" w:space="0" w:color="auto"/>
              <w:left w:val="single" w:sz="4" w:space="0" w:color="auto"/>
              <w:bottom w:val="single" w:sz="4" w:space="0" w:color="auto"/>
              <w:right w:val="single" w:sz="4" w:space="0" w:color="auto"/>
            </w:tcBorders>
          </w:tcPr>
          <w:p w:rsidR="002F10C5" w:rsidRPr="00FE4F31" w:rsidRDefault="002F10C5" w:rsidP="00975725">
            <w:pPr>
              <w:jc w:val="center"/>
              <w:rPr>
                <w:sz w:val="28"/>
                <w:szCs w:val="28"/>
              </w:rPr>
            </w:pPr>
          </w:p>
          <w:p w:rsidR="002F10C5" w:rsidRPr="00FE4F31" w:rsidRDefault="002F10C5" w:rsidP="00975725">
            <w:pPr>
              <w:jc w:val="center"/>
              <w:rPr>
                <w:sz w:val="28"/>
                <w:szCs w:val="28"/>
              </w:rPr>
            </w:pPr>
            <w:r w:rsidRPr="00FE4F31">
              <w:rPr>
                <w:sz w:val="28"/>
                <w:szCs w:val="28"/>
              </w:rPr>
              <w:t xml:space="preserve">отраслевые (функциональные) органы Администрации города Рубцовска Алтайского края </w:t>
            </w:r>
          </w:p>
          <w:p w:rsidR="002F10C5" w:rsidRPr="00FE4F31" w:rsidRDefault="002F10C5" w:rsidP="00975725">
            <w:pPr>
              <w:jc w:val="center"/>
              <w:rPr>
                <w:sz w:val="28"/>
                <w:szCs w:val="28"/>
              </w:rPr>
            </w:pPr>
          </w:p>
          <w:p w:rsidR="002F10C5" w:rsidRPr="00FE4F31" w:rsidRDefault="002F10C5" w:rsidP="00BE7576">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100,00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60,00</w:t>
            </w:r>
          </w:p>
        </w:tc>
        <w:tc>
          <w:tcPr>
            <w:tcW w:w="993" w:type="dxa"/>
            <w:tcBorders>
              <w:top w:val="single" w:sz="4" w:space="0" w:color="auto"/>
              <w:left w:val="nil"/>
              <w:bottom w:val="single" w:sz="4" w:space="0" w:color="auto"/>
              <w:right w:val="single" w:sz="4" w:space="0" w:color="auto"/>
            </w:tcBorders>
          </w:tcPr>
          <w:p w:rsidR="002F10C5" w:rsidRPr="00FE4F31" w:rsidRDefault="002F10C5" w:rsidP="00EC68F1">
            <w:pPr>
              <w:jc w:val="center"/>
              <w:rPr>
                <w:sz w:val="28"/>
                <w:szCs w:val="28"/>
              </w:rPr>
            </w:pPr>
            <w:r w:rsidRPr="00FE4F31">
              <w:rPr>
                <w:sz w:val="28"/>
                <w:szCs w:val="28"/>
              </w:rPr>
              <w:t>60,00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30A3F">
            <w:pPr>
              <w:jc w:val="center"/>
              <w:rPr>
                <w:sz w:val="28"/>
                <w:szCs w:val="28"/>
              </w:rPr>
            </w:pPr>
            <w:r w:rsidRPr="00FE4F31">
              <w:rPr>
                <w:sz w:val="28"/>
                <w:szCs w:val="28"/>
              </w:rPr>
              <w:t>220,00</w:t>
            </w:r>
          </w:p>
        </w:tc>
      </w:tr>
      <w:tr w:rsidR="002F10C5" w:rsidRPr="00FE4F31" w:rsidTr="002628E5">
        <w:trPr>
          <w:trHeight w:val="2494"/>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22.</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sz w:val="28"/>
                <w:szCs w:val="28"/>
              </w:rPr>
              <w:t>Мероприятие 3.1. Подготовка плана мероприятий по созданию виртуального выставочного центра продукции предприятий города Рубцовска</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Поддержка</w:t>
            </w:r>
          </w:p>
          <w:p w:rsidR="002F10C5" w:rsidRPr="00FE4F31" w:rsidRDefault="002F10C5" w:rsidP="00BE7576">
            <w:pPr>
              <w:jc w:val="center"/>
              <w:rPr>
                <w:sz w:val="28"/>
                <w:szCs w:val="28"/>
              </w:rPr>
            </w:pPr>
            <w:r w:rsidRPr="00FE4F31">
              <w:rPr>
                <w:sz w:val="28"/>
                <w:szCs w:val="28"/>
              </w:rPr>
              <w:t>имиджа города</w:t>
            </w:r>
          </w:p>
          <w:p w:rsidR="002F10C5" w:rsidRPr="00FE4F31" w:rsidRDefault="002F10C5" w:rsidP="00BE7576">
            <w:pPr>
              <w:jc w:val="center"/>
              <w:rPr>
                <w:sz w:val="28"/>
                <w:szCs w:val="28"/>
              </w:rPr>
            </w:pPr>
            <w:r w:rsidRPr="00FE4F31">
              <w:rPr>
                <w:sz w:val="28"/>
                <w:szCs w:val="28"/>
              </w:rPr>
              <w:t>при проведении</w:t>
            </w:r>
          </w:p>
          <w:p w:rsidR="002F10C5" w:rsidRPr="00FE4F31" w:rsidRDefault="002F10C5" w:rsidP="00BE7576">
            <w:pPr>
              <w:jc w:val="center"/>
              <w:rPr>
                <w:sz w:val="28"/>
                <w:szCs w:val="28"/>
              </w:rPr>
            </w:pPr>
            <w:r w:rsidRPr="00FE4F31">
              <w:rPr>
                <w:sz w:val="28"/>
                <w:szCs w:val="28"/>
              </w:rPr>
              <w:t>выставок и конференций, представляющих местную продукцию и услуги</w:t>
            </w:r>
          </w:p>
        </w:tc>
        <w:tc>
          <w:tcPr>
            <w:tcW w:w="2835" w:type="dxa"/>
            <w:vMerge w:val="restart"/>
            <w:tcBorders>
              <w:top w:val="single" w:sz="4" w:space="0" w:color="auto"/>
              <w:left w:val="single" w:sz="4" w:space="0" w:color="auto"/>
              <w:right w:val="single" w:sz="4" w:space="0" w:color="auto"/>
            </w:tcBorders>
            <w:vAlign w:val="center"/>
          </w:tcPr>
          <w:p w:rsidR="002F10C5" w:rsidRPr="00FE4F31" w:rsidRDefault="002F10C5" w:rsidP="00BE7576">
            <w:pPr>
              <w:jc w:val="center"/>
              <w:rPr>
                <w:sz w:val="28"/>
                <w:szCs w:val="28"/>
              </w:rPr>
            </w:pPr>
            <w:r w:rsidRPr="00FE4F31">
              <w:rPr>
                <w:sz w:val="28"/>
                <w:szCs w:val="28"/>
              </w:rPr>
              <w:t>Администрация города Рубцовска</w:t>
            </w:r>
          </w:p>
          <w:p w:rsidR="002F10C5" w:rsidRPr="00FE4F31" w:rsidRDefault="002F10C5" w:rsidP="009D0F4B">
            <w:pPr>
              <w:jc w:val="center"/>
              <w:rPr>
                <w:sz w:val="28"/>
                <w:szCs w:val="28"/>
              </w:rPr>
            </w:pPr>
            <w:r w:rsidRPr="00FE4F31">
              <w:rPr>
                <w:sz w:val="28"/>
                <w:szCs w:val="28"/>
              </w:rPr>
              <w:t>(комитет по промышленности, энергетике, транспорту и дорожному хозяйству)</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50,00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10,00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10,00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70,00</w:t>
            </w:r>
          </w:p>
        </w:tc>
      </w:tr>
      <w:tr w:rsidR="002F10C5" w:rsidRPr="00FE4F31" w:rsidTr="002628E5">
        <w:trPr>
          <w:trHeight w:val="2494"/>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23.</w:t>
            </w:r>
          </w:p>
        </w:tc>
        <w:tc>
          <w:tcPr>
            <w:tcW w:w="5103" w:type="dxa"/>
            <w:tcBorders>
              <w:top w:val="single" w:sz="4" w:space="0" w:color="auto"/>
              <w:left w:val="nil"/>
              <w:bottom w:val="single" w:sz="4" w:space="0" w:color="auto"/>
              <w:right w:val="single" w:sz="4" w:space="0" w:color="auto"/>
            </w:tcBorders>
          </w:tcPr>
          <w:p w:rsidR="002F10C5" w:rsidRPr="00FE4F31" w:rsidRDefault="002F10C5" w:rsidP="00EC68F1">
            <w:pPr>
              <w:rPr>
                <w:sz w:val="28"/>
                <w:szCs w:val="28"/>
              </w:rPr>
            </w:pPr>
            <w:r w:rsidRPr="00FE4F31">
              <w:rPr>
                <w:sz w:val="28"/>
                <w:szCs w:val="28"/>
              </w:rPr>
              <w:t xml:space="preserve">Мероприятие 3.2. Проведение конкурсов профессионального мастерства «Рабочий Рубцовска» </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поддержка имиджа рабочих профессий в городе для удовлетворения потребностей инвесторов</w:t>
            </w:r>
          </w:p>
        </w:tc>
        <w:tc>
          <w:tcPr>
            <w:tcW w:w="2835" w:type="dxa"/>
            <w:vMerge/>
            <w:tcBorders>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50,00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50,00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097BA3">
            <w:pPr>
              <w:jc w:val="center"/>
              <w:rPr>
                <w:sz w:val="28"/>
                <w:szCs w:val="28"/>
              </w:rPr>
            </w:pPr>
            <w:r w:rsidRPr="00FE4F31">
              <w:rPr>
                <w:sz w:val="28"/>
                <w:szCs w:val="28"/>
              </w:rPr>
              <w:t>50,00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097BA3">
            <w:pPr>
              <w:jc w:val="center"/>
              <w:rPr>
                <w:sz w:val="28"/>
                <w:szCs w:val="28"/>
              </w:rPr>
            </w:pPr>
            <w:r w:rsidRPr="00FE4F31">
              <w:rPr>
                <w:sz w:val="28"/>
                <w:szCs w:val="28"/>
              </w:rPr>
              <w:t>150,00</w:t>
            </w:r>
          </w:p>
        </w:tc>
      </w:tr>
      <w:tr w:rsidR="002F10C5" w:rsidRPr="00FE4F31" w:rsidTr="002628E5">
        <w:trPr>
          <w:trHeight w:val="2138"/>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24.</w:t>
            </w:r>
          </w:p>
        </w:tc>
        <w:tc>
          <w:tcPr>
            <w:tcW w:w="5103" w:type="dxa"/>
            <w:tcBorders>
              <w:top w:val="single" w:sz="4" w:space="0" w:color="auto"/>
              <w:left w:val="nil"/>
              <w:bottom w:val="single" w:sz="4" w:space="0" w:color="auto"/>
              <w:right w:val="single" w:sz="4" w:space="0" w:color="auto"/>
            </w:tcBorders>
          </w:tcPr>
          <w:p w:rsidR="002F10C5" w:rsidRPr="00FE4F31" w:rsidRDefault="002F10C5" w:rsidP="00BE7576">
            <w:pPr>
              <w:rPr>
                <w:sz w:val="28"/>
                <w:szCs w:val="28"/>
              </w:rPr>
            </w:pPr>
            <w:r w:rsidRPr="00FE4F31">
              <w:rPr>
                <w:bCs/>
                <w:sz w:val="28"/>
                <w:szCs w:val="28"/>
              </w:rPr>
              <w:t>Задача 4. Содействие повышению степени обеспеченности ресурсами и инфраструктурой процессов инвестиционной деятельности в городе</w:t>
            </w:r>
          </w:p>
        </w:tc>
        <w:tc>
          <w:tcPr>
            <w:tcW w:w="2410" w:type="dxa"/>
            <w:tcBorders>
              <w:top w:val="single" w:sz="4" w:space="0" w:color="auto"/>
              <w:left w:val="nil"/>
              <w:bottom w:val="single" w:sz="4" w:space="0" w:color="auto"/>
              <w:right w:val="single" w:sz="4" w:space="0" w:color="auto"/>
            </w:tcBorders>
          </w:tcPr>
          <w:p w:rsidR="002F10C5" w:rsidRPr="00FE4F31" w:rsidRDefault="002F10C5" w:rsidP="00FD1E63">
            <w:pPr>
              <w:jc w:val="center"/>
              <w:rPr>
                <w:sz w:val="28"/>
                <w:szCs w:val="28"/>
              </w:rPr>
            </w:pPr>
            <w:r w:rsidRPr="00FE4F31">
              <w:rPr>
                <w:bCs/>
                <w:sz w:val="28"/>
                <w:szCs w:val="28"/>
              </w:rPr>
              <w:t>повышение эффективности использования инвестиционного потенциала  города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r w:rsidRPr="00FE4F31">
              <w:rPr>
                <w:sz w:val="28"/>
                <w:szCs w:val="28"/>
              </w:rPr>
              <w:t>Администрация города Рубцовска</w:t>
            </w:r>
          </w:p>
          <w:p w:rsidR="002F10C5" w:rsidRPr="00FE4F31" w:rsidRDefault="002F10C5" w:rsidP="009D0F4B">
            <w:pPr>
              <w:jc w:val="center"/>
              <w:rPr>
                <w:sz w:val="28"/>
                <w:szCs w:val="28"/>
              </w:rPr>
            </w:pPr>
            <w:r w:rsidRPr="00FE4F31">
              <w:rPr>
                <w:sz w:val="28"/>
                <w:szCs w:val="28"/>
              </w:rPr>
              <w:t>(комитет по архитектуре и градостроительству)</w:t>
            </w:r>
          </w:p>
        </w:tc>
        <w:tc>
          <w:tcPr>
            <w:tcW w:w="992" w:type="dxa"/>
            <w:tcBorders>
              <w:top w:val="single" w:sz="4" w:space="0" w:color="auto"/>
              <w:left w:val="nil"/>
              <w:bottom w:val="single" w:sz="4" w:space="0" w:color="auto"/>
              <w:right w:val="single" w:sz="4" w:space="0" w:color="auto"/>
            </w:tcBorders>
          </w:tcPr>
          <w:p w:rsidR="002F10C5" w:rsidRPr="00FE4F31" w:rsidRDefault="002F10C5" w:rsidP="00ED78F6">
            <w:pPr>
              <w:jc w:val="center"/>
              <w:rPr>
                <w:sz w:val="28"/>
                <w:szCs w:val="28"/>
              </w:rPr>
            </w:pPr>
            <w:r w:rsidRPr="00FE4F31">
              <w:rPr>
                <w:sz w:val="28"/>
                <w:szCs w:val="28"/>
              </w:rPr>
              <w:t>40,00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50,00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60,00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150,00</w:t>
            </w:r>
          </w:p>
        </w:tc>
      </w:tr>
      <w:tr w:rsidR="002F10C5" w:rsidRPr="00FE4F31" w:rsidTr="009D0F4B">
        <w:trPr>
          <w:trHeight w:val="1499"/>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25.</w:t>
            </w:r>
          </w:p>
        </w:tc>
        <w:tc>
          <w:tcPr>
            <w:tcW w:w="5103" w:type="dxa"/>
            <w:tcBorders>
              <w:top w:val="single" w:sz="4" w:space="0" w:color="auto"/>
              <w:left w:val="nil"/>
              <w:bottom w:val="single" w:sz="4" w:space="0" w:color="auto"/>
              <w:right w:val="single" w:sz="4" w:space="0" w:color="auto"/>
            </w:tcBorders>
          </w:tcPr>
          <w:p w:rsidR="002F10C5" w:rsidRPr="00FE4F31" w:rsidRDefault="002F10C5" w:rsidP="007712FF">
            <w:pPr>
              <w:rPr>
                <w:sz w:val="28"/>
                <w:szCs w:val="28"/>
              </w:rPr>
            </w:pPr>
            <w:r w:rsidRPr="00FE4F31">
              <w:rPr>
                <w:sz w:val="28"/>
                <w:szCs w:val="28"/>
              </w:rPr>
              <w:t>Мероприятие 4.1. Формирование земельных участков для строительства капитальных объектов</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вовлечение в хозяйственный оборот земельных участков</w:t>
            </w:r>
          </w:p>
        </w:tc>
        <w:tc>
          <w:tcPr>
            <w:tcW w:w="2835" w:type="dxa"/>
            <w:vMerge/>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E7576">
            <w:pPr>
              <w:jc w:val="center"/>
              <w:rPr>
                <w:sz w:val="28"/>
                <w:szCs w:val="28"/>
              </w:rPr>
            </w:pP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40,00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50,00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60,00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AD09E6">
            <w:pPr>
              <w:jc w:val="center"/>
              <w:rPr>
                <w:sz w:val="28"/>
                <w:szCs w:val="28"/>
              </w:rPr>
            </w:pPr>
            <w:r w:rsidRPr="00FE4F31">
              <w:rPr>
                <w:sz w:val="28"/>
                <w:szCs w:val="28"/>
              </w:rPr>
              <w:t>150,00</w:t>
            </w:r>
          </w:p>
        </w:tc>
      </w:tr>
      <w:tr w:rsidR="002F10C5" w:rsidRPr="00FE4F31" w:rsidTr="009D0F4B">
        <w:trPr>
          <w:trHeight w:val="966"/>
        </w:trPr>
        <w:tc>
          <w:tcPr>
            <w:tcW w:w="729" w:type="dxa"/>
            <w:tcBorders>
              <w:top w:val="single" w:sz="4" w:space="0" w:color="auto"/>
              <w:left w:val="single" w:sz="4" w:space="0" w:color="auto"/>
              <w:bottom w:val="single" w:sz="4" w:space="0" w:color="auto"/>
              <w:right w:val="single" w:sz="4" w:space="0" w:color="auto"/>
            </w:tcBorders>
          </w:tcPr>
          <w:p w:rsidR="002F10C5" w:rsidRPr="00FE4F31" w:rsidRDefault="002F10C5" w:rsidP="005D2873">
            <w:pPr>
              <w:jc w:val="center"/>
              <w:rPr>
                <w:sz w:val="28"/>
                <w:szCs w:val="28"/>
              </w:rPr>
            </w:pPr>
            <w:r w:rsidRPr="00FE4F31">
              <w:rPr>
                <w:sz w:val="28"/>
                <w:szCs w:val="28"/>
              </w:rPr>
              <w:t>26.</w:t>
            </w:r>
          </w:p>
        </w:tc>
        <w:tc>
          <w:tcPr>
            <w:tcW w:w="5103" w:type="dxa"/>
            <w:tcBorders>
              <w:top w:val="single" w:sz="4" w:space="0" w:color="auto"/>
              <w:left w:val="nil"/>
              <w:bottom w:val="single" w:sz="4" w:space="0" w:color="auto"/>
              <w:right w:val="single" w:sz="4" w:space="0" w:color="auto"/>
            </w:tcBorders>
          </w:tcPr>
          <w:p w:rsidR="002F10C5" w:rsidRPr="00FE4F31" w:rsidRDefault="002F10C5" w:rsidP="00462652">
            <w:pPr>
              <w:ind w:right="260"/>
              <w:rPr>
                <w:color w:val="000000"/>
                <w:sz w:val="28"/>
                <w:szCs w:val="28"/>
                <w:shd w:val="clear" w:color="auto" w:fill="FFFFFF"/>
              </w:rPr>
            </w:pPr>
            <w:r w:rsidRPr="00FE4F31">
              <w:rPr>
                <w:sz w:val="28"/>
                <w:szCs w:val="28"/>
              </w:rPr>
              <w:t xml:space="preserve">Мероприятие 4.2. Повышение информированности о незавершенных объектах, на которых не осуществляется строительство: 9 -этажный многоквартирный жилой дом на пересечении. ул. Пролетарской и пр.Рубцовского - правообладатель </w:t>
            </w:r>
            <w:r w:rsidRPr="00FE4F31">
              <w:rPr>
                <w:color w:val="000000"/>
                <w:sz w:val="28"/>
                <w:szCs w:val="28"/>
                <w:shd w:val="clear" w:color="auto" w:fill="FFFFFF"/>
              </w:rPr>
              <w:t>ООО ПКФ"Мария-Ра";</w:t>
            </w:r>
          </w:p>
          <w:p w:rsidR="002F10C5" w:rsidRPr="00FE4F31" w:rsidRDefault="002F10C5" w:rsidP="00462652">
            <w:pPr>
              <w:ind w:right="260"/>
              <w:rPr>
                <w:color w:val="000000"/>
                <w:sz w:val="28"/>
                <w:szCs w:val="28"/>
                <w:shd w:val="clear" w:color="auto" w:fill="FFFFFF"/>
              </w:rPr>
            </w:pPr>
            <w:r w:rsidRPr="00FE4F31">
              <w:rPr>
                <w:sz w:val="28"/>
                <w:szCs w:val="28"/>
              </w:rPr>
              <w:t xml:space="preserve">9-этажный многоквартирный жилой дом  по пр.Ленина, 199а - правообладатель </w:t>
            </w:r>
            <w:r w:rsidRPr="00FE4F31">
              <w:rPr>
                <w:color w:val="000000"/>
                <w:sz w:val="28"/>
                <w:szCs w:val="28"/>
                <w:shd w:val="clear" w:color="auto" w:fill="FFFFFF"/>
              </w:rPr>
              <w:t>ООО «Лидер -продукт»;</w:t>
            </w:r>
          </w:p>
          <w:p w:rsidR="002F10C5" w:rsidRPr="00FE4F31" w:rsidRDefault="002F10C5" w:rsidP="00462652">
            <w:pPr>
              <w:ind w:right="260"/>
              <w:rPr>
                <w:sz w:val="28"/>
                <w:szCs w:val="28"/>
              </w:rPr>
            </w:pPr>
            <w:r w:rsidRPr="00FE4F31">
              <w:rPr>
                <w:sz w:val="28"/>
                <w:szCs w:val="28"/>
              </w:rPr>
              <w:t xml:space="preserve">9-этажный многоквартирный жилой дом  по пр. Ленина, 263а - правообладатель </w:t>
            </w:r>
            <w:r w:rsidRPr="00FE4F31">
              <w:rPr>
                <w:color w:val="000000"/>
                <w:sz w:val="28"/>
                <w:szCs w:val="28"/>
                <w:shd w:val="clear" w:color="auto" w:fill="FFFFFF"/>
              </w:rPr>
              <w:t>Мартынов Р.О.</w:t>
            </w:r>
          </w:p>
        </w:tc>
        <w:tc>
          <w:tcPr>
            <w:tcW w:w="2410"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привлечение потенциальных инвесторов</w:t>
            </w:r>
          </w:p>
        </w:tc>
        <w:tc>
          <w:tcPr>
            <w:tcW w:w="2835" w:type="dxa"/>
            <w:tcBorders>
              <w:top w:val="single" w:sz="4" w:space="0" w:color="auto"/>
              <w:left w:val="single" w:sz="4" w:space="0" w:color="auto"/>
              <w:bottom w:val="single" w:sz="4" w:space="0" w:color="auto"/>
              <w:right w:val="single" w:sz="4" w:space="0" w:color="auto"/>
            </w:tcBorders>
            <w:vAlign w:val="center"/>
          </w:tcPr>
          <w:p w:rsidR="002F10C5" w:rsidRPr="00FE4F31" w:rsidRDefault="002F10C5" w:rsidP="00BB779F">
            <w:pPr>
              <w:jc w:val="center"/>
              <w:rPr>
                <w:sz w:val="28"/>
                <w:szCs w:val="28"/>
              </w:rPr>
            </w:pPr>
            <w:r w:rsidRPr="00FE4F31">
              <w:rPr>
                <w:sz w:val="28"/>
                <w:szCs w:val="28"/>
              </w:rPr>
              <w:t>Администрация города Рубцовска</w:t>
            </w:r>
          </w:p>
          <w:p w:rsidR="002F10C5" w:rsidRPr="00FE4F31" w:rsidRDefault="002F10C5" w:rsidP="009D0F4B">
            <w:pPr>
              <w:jc w:val="center"/>
              <w:rPr>
                <w:sz w:val="28"/>
                <w:szCs w:val="28"/>
              </w:rPr>
            </w:pPr>
            <w:r w:rsidRPr="00FE4F31">
              <w:rPr>
                <w:sz w:val="28"/>
                <w:szCs w:val="28"/>
              </w:rPr>
              <w:t>(комитет по</w:t>
            </w:r>
          </w:p>
          <w:p w:rsidR="002F10C5" w:rsidRPr="00FE4F31" w:rsidRDefault="002F10C5" w:rsidP="009D0F4B">
            <w:pPr>
              <w:jc w:val="center"/>
              <w:rPr>
                <w:sz w:val="28"/>
                <w:szCs w:val="28"/>
              </w:rPr>
            </w:pPr>
            <w:r w:rsidRPr="00FE4F31">
              <w:rPr>
                <w:sz w:val="28"/>
                <w:szCs w:val="28"/>
              </w:rPr>
              <w:t>архитектуре и градостроительству)</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nil"/>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3"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2F10C5" w:rsidRPr="00FE4F31" w:rsidRDefault="002F10C5" w:rsidP="00BE7576">
            <w:pPr>
              <w:jc w:val="center"/>
              <w:rPr>
                <w:sz w:val="28"/>
                <w:szCs w:val="28"/>
              </w:rPr>
            </w:pPr>
            <w:r w:rsidRPr="00FE4F31">
              <w:rPr>
                <w:sz w:val="28"/>
                <w:szCs w:val="28"/>
              </w:rPr>
              <w:t>0</w:t>
            </w:r>
          </w:p>
        </w:tc>
      </w:tr>
    </w:tbl>
    <w:p w:rsidR="002F10C5" w:rsidRPr="006503FF" w:rsidRDefault="002F10C5" w:rsidP="00035BD1">
      <w:pPr>
        <w:spacing w:before="57"/>
        <w:rPr>
          <w:sz w:val="28"/>
          <w:szCs w:val="28"/>
        </w:rPr>
      </w:pPr>
    </w:p>
    <w:p w:rsidR="002F10C5" w:rsidRPr="006503FF" w:rsidRDefault="002F10C5">
      <w:pPr>
        <w:pStyle w:val="ConsPlusNormal"/>
        <w:jc w:val="right"/>
        <w:outlineLvl w:val="1"/>
        <w:rPr>
          <w:sz w:val="28"/>
          <w:szCs w:val="28"/>
        </w:rPr>
        <w:sectPr w:rsidR="002F10C5" w:rsidRPr="006503FF" w:rsidSect="00F50554">
          <w:pgSz w:w="16838" w:h="11905" w:orient="landscape"/>
          <w:pgMar w:top="1701" w:right="1134" w:bottom="851" w:left="1134" w:header="0" w:footer="0" w:gutter="0"/>
          <w:cols w:space="720"/>
          <w:docGrid w:linePitch="326"/>
        </w:sectPr>
      </w:pPr>
    </w:p>
    <w:p w:rsidR="002F10C5" w:rsidRPr="006503FF" w:rsidRDefault="002F10C5">
      <w:pPr>
        <w:pStyle w:val="ConsPlusNormal"/>
        <w:jc w:val="right"/>
        <w:outlineLvl w:val="1"/>
        <w:rPr>
          <w:sz w:val="28"/>
          <w:szCs w:val="28"/>
        </w:rPr>
      </w:pPr>
      <w:r w:rsidRPr="006503FF">
        <w:rPr>
          <w:sz w:val="28"/>
          <w:szCs w:val="28"/>
        </w:rPr>
        <w:t xml:space="preserve">Таблица </w:t>
      </w:r>
      <w:r>
        <w:rPr>
          <w:sz w:val="28"/>
          <w:szCs w:val="28"/>
        </w:rPr>
        <w:t xml:space="preserve">№ </w:t>
      </w:r>
      <w:r w:rsidRPr="006503FF">
        <w:rPr>
          <w:sz w:val="28"/>
          <w:szCs w:val="28"/>
        </w:rPr>
        <w:t>3</w:t>
      </w:r>
    </w:p>
    <w:p w:rsidR="002F10C5" w:rsidRPr="006503FF" w:rsidRDefault="002F10C5">
      <w:pPr>
        <w:pStyle w:val="ConsPlusNormal"/>
        <w:jc w:val="right"/>
        <w:outlineLvl w:val="1"/>
        <w:rPr>
          <w:sz w:val="16"/>
          <w:szCs w:val="16"/>
        </w:rPr>
      </w:pPr>
    </w:p>
    <w:p w:rsidR="002F10C5" w:rsidRPr="006503FF" w:rsidRDefault="002F10C5">
      <w:pPr>
        <w:pStyle w:val="ConsPlusNormal"/>
        <w:jc w:val="center"/>
        <w:rPr>
          <w:sz w:val="28"/>
          <w:szCs w:val="28"/>
        </w:rPr>
      </w:pPr>
      <w:bookmarkStart w:id="2" w:name="P782"/>
      <w:bookmarkEnd w:id="2"/>
      <w:r w:rsidRPr="006503FF">
        <w:rPr>
          <w:sz w:val="28"/>
          <w:szCs w:val="28"/>
        </w:rPr>
        <w:t>Объем финансовых ресурсов, необходимых для</w:t>
      </w:r>
    </w:p>
    <w:p w:rsidR="002F10C5" w:rsidRPr="006503FF" w:rsidRDefault="002F10C5">
      <w:pPr>
        <w:pStyle w:val="ConsPlusNormal"/>
        <w:jc w:val="center"/>
        <w:rPr>
          <w:sz w:val="28"/>
          <w:szCs w:val="28"/>
        </w:rPr>
      </w:pPr>
      <w:r w:rsidRPr="006503FF">
        <w:rPr>
          <w:sz w:val="28"/>
          <w:szCs w:val="28"/>
        </w:rPr>
        <w:t>реализации муниципальной программы</w:t>
      </w:r>
    </w:p>
    <w:p w:rsidR="002F10C5" w:rsidRPr="006503FF" w:rsidRDefault="002F10C5">
      <w:pPr>
        <w:pStyle w:val="ConsPlusNormal"/>
        <w:jc w:val="center"/>
        <w:rPr>
          <w:sz w:val="28"/>
          <w:szCs w:val="28"/>
          <w:lang w:val="en-US"/>
        </w:rPr>
      </w:pPr>
    </w:p>
    <w:tbl>
      <w:tblPr>
        <w:tblpPr w:leftFromText="180" w:rightFromText="180" w:vertAnchor="text" w:horzAnchor="margin" w:tblpXSpec="center" w:tblpY="192"/>
        <w:tblW w:w="9611" w:type="dxa"/>
        <w:tblLayout w:type="fixed"/>
        <w:tblCellMar>
          <w:left w:w="70" w:type="dxa"/>
          <w:right w:w="70" w:type="dxa"/>
        </w:tblCellMar>
        <w:tblLook w:val="0000"/>
      </w:tblPr>
      <w:tblGrid>
        <w:gridCol w:w="4323"/>
        <w:gridCol w:w="1289"/>
        <w:gridCol w:w="1418"/>
        <w:gridCol w:w="1418"/>
        <w:gridCol w:w="1163"/>
      </w:tblGrid>
      <w:tr w:rsidR="002F10C5" w:rsidRPr="00FE4F31" w:rsidTr="00BB779F">
        <w:trPr>
          <w:cantSplit/>
          <w:trHeight w:val="247"/>
        </w:trPr>
        <w:tc>
          <w:tcPr>
            <w:tcW w:w="4323" w:type="dxa"/>
            <w:vMerge w:val="restart"/>
            <w:tcBorders>
              <w:top w:val="single" w:sz="6" w:space="0" w:color="auto"/>
              <w:left w:val="single" w:sz="6" w:space="0" w:color="auto"/>
              <w:bottom w:val="nil"/>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 xml:space="preserve">Источники и направления </w:t>
            </w:r>
          </w:p>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расходов</w:t>
            </w:r>
          </w:p>
        </w:tc>
        <w:tc>
          <w:tcPr>
            <w:tcW w:w="5288" w:type="dxa"/>
            <w:gridSpan w:val="4"/>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Сумма расходов, тыс. рублей</w:t>
            </w:r>
          </w:p>
        </w:tc>
      </w:tr>
      <w:tr w:rsidR="002F10C5" w:rsidRPr="00FE4F31" w:rsidTr="00BB779F">
        <w:trPr>
          <w:cantSplit/>
          <w:trHeight w:val="617"/>
        </w:trPr>
        <w:tc>
          <w:tcPr>
            <w:tcW w:w="4323" w:type="dxa"/>
            <w:vMerge/>
            <w:tcBorders>
              <w:top w:val="nil"/>
              <w:left w:val="single" w:sz="6" w:space="0" w:color="auto"/>
              <w:bottom w:val="single" w:sz="6" w:space="0" w:color="auto"/>
              <w:right w:val="single" w:sz="6" w:space="0" w:color="auto"/>
            </w:tcBorders>
          </w:tcPr>
          <w:p w:rsidR="002F10C5" w:rsidRPr="006503FF" w:rsidRDefault="002F10C5" w:rsidP="00BE7576">
            <w:pPr>
              <w:pStyle w:val="ConsPlusCell"/>
              <w:widowControl/>
              <w:rPr>
                <w:rFonts w:ascii="Times New Roman" w:hAnsi="Times New Roman" w:cs="Times New Roman"/>
                <w:sz w:val="28"/>
                <w:szCs w:val="28"/>
              </w:rPr>
            </w:pP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AD4185">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2018 год</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AD4185">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2019 год</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AD4185">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2020 год</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всего</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jc w:val="center"/>
              <w:rPr>
                <w:rFonts w:ascii="Times New Roman" w:hAnsi="Times New Roman" w:cs="Times New Roman"/>
                <w:sz w:val="28"/>
                <w:szCs w:val="28"/>
              </w:rPr>
            </w:pPr>
            <w:r w:rsidRPr="006503FF">
              <w:rPr>
                <w:rFonts w:ascii="Times New Roman" w:hAnsi="Times New Roman" w:cs="Times New Roman"/>
                <w:sz w:val="28"/>
                <w:szCs w:val="28"/>
              </w:rPr>
              <w:t>1</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2</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3</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4</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5</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rPr>
                <w:rFonts w:ascii="Times New Roman" w:hAnsi="Times New Roman" w:cs="Times New Roman"/>
                <w:sz w:val="28"/>
                <w:szCs w:val="28"/>
              </w:rPr>
            </w:pPr>
            <w:r w:rsidRPr="006503FF">
              <w:rPr>
                <w:rFonts w:ascii="Times New Roman" w:hAnsi="Times New Roman" w:cs="Times New Roman"/>
                <w:sz w:val="28"/>
                <w:szCs w:val="28"/>
              </w:rPr>
              <w:t>Всего финансовых затрат</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140,0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110,0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120,0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370,0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rPr>
                <w:rFonts w:ascii="Times New Roman" w:hAnsi="Times New Roman" w:cs="Times New Roman"/>
                <w:sz w:val="28"/>
                <w:szCs w:val="28"/>
              </w:rPr>
            </w:pPr>
            <w:r w:rsidRPr="006503FF">
              <w:rPr>
                <w:rFonts w:ascii="Times New Roman" w:hAnsi="Times New Roman" w:cs="Times New Roman"/>
                <w:sz w:val="28"/>
                <w:szCs w:val="28"/>
              </w:rPr>
              <w:t>в том числе</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rPr>
                <w:rFonts w:ascii="Times New Roman" w:hAnsi="Times New Roman" w:cs="Times New Roman"/>
                <w:sz w:val="28"/>
                <w:szCs w:val="28"/>
              </w:rPr>
            </w:pPr>
            <w:r w:rsidRPr="006503FF">
              <w:rPr>
                <w:rFonts w:ascii="Times New Roman" w:hAnsi="Times New Roman" w:cs="Times New Roman"/>
                <w:sz w:val="28"/>
                <w:szCs w:val="28"/>
              </w:rPr>
              <w:t xml:space="preserve"> из бюджета города</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140,0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110,0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120,0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370,0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rPr>
                <w:rFonts w:ascii="Times New Roman" w:hAnsi="Times New Roman" w:cs="Times New Roman"/>
                <w:sz w:val="28"/>
                <w:szCs w:val="28"/>
              </w:rPr>
            </w:pPr>
            <w:r w:rsidRPr="006503FF">
              <w:rPr>
                <w:rFonts w:ascii="Times New Roman" w:hAnsi="Times New Roman" w:cs="Times New Roman"/>
                <w:sz w:val="28"/>
                <w:szCs w:val="28"/>
              </w:rPr>
              <w:t>из краевого бюджета (на условиях софинансирования)</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left="110"/>
              <w:rPr>
                <w:rFonts w:ascii="Times New Roman" w:hAnsi="Times New Roman" w:cs="Times New Roman"/>
                <w:sz w:val="28"/>
                <w:szCs w:val="28"/>
              </w:rPr>
            </w:pPr>
            <w:r w:rsidRPr="006503FF">
              <w:rPr>
                <w:rFonts w:ascii="Times New Roman" w:hAnsi="Times New Roman" w:cs="Times New Roman"/>
                <w:sz w:val="28"/>
                <w:szCs w:val="28"/>
              </w:rPr>
              <w:t>из федерального бюджета (на условиях софинансирования)</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left="110"/>
              <w:rPr>
                <w:rFonts w:ascii="Times New Roman" w:hAnsi="Times New Roman" w:cs="Times New Roman"/>
                <w:sz w:val="28"/>
                <w:szCs w:val="28"/>
              </w:rPr>
            </w:pPr>
            <w:r w:rsidRPr="006503FF">
              <w:rPr>
                <w:rFonts w:ascii="Times New Roman" w:hAnsi="Times New Roman" w:cs="Times New Roman"/>
                <w:sz w:val="28"/>
                <w:szCs w:val="28"/>
              </w:rPr>
              <w:t>из внебюджетных источников</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360"/>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rPr>
                <w:rFonts w:ascii="Times New Roman" w:hAnsi="Times New Roman" w:cs="Times New Roman"/>
                <w:sz w:val="28"/>
                <w:szCs w:val="28"/>
              </w:rPr>
            </w:pPr>
            <w:r w:rsidRPr="006503FF">
              <w:rPr>
                <w:rFonts w:ascii="Times New Roman" w:hAnsi="Times New Roman" w:cs="Times New Roman"/>
                <w:sz w:val="28"/>
                <w:szCs w:val="28"/>
              </w:rPr>
              <w:t>Капитальные вложения</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rPr>
                <w:rFonts w:ascii="Times New Roman" w:hAnsi="Times New Roman" w:cs="Times New Roman"/>
                <w:sz w:val="28"/>
                <w:szCs w:val="28"/>
              </w:rPr>
            </w:pPr>
            <w:r w:rsidRPr="006503FF">
              <w:rPr>
                <w:rFonts w:ascii="Times New Roman" w:hAnsi="Times New Roman" w:cs="Times New Roman"/>
                <w:sz w:val="28"/>
                <w:szCs w:val="28"/>
              </w:rPr>
              <w:t>в том числе</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rPr>
                <w:rFonts w:ascii="Times New Roman" w:hAnsi="Times New Roman" w:cs="Times New Roman"/>
                <w:sz w:val="28"/>
                <w:szCs w:val="28"/>
              </w:rPr>
            </w:pPr>
            <w:r w:rsidRPr="006503FF">
              <w:rPr>
                <w:rFonts w:ascii="Times New Roman" w:hAnsi="Times New Roman" w:cs="Times New Roman"/>
                <w:sz w:val="28"/>
                <w:szCs w:val="28"/>
              </w:rPr>
              <w:t xml:space="preserve"> из бюджета города</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rPr>
                <w:rFonts w:ascii="Times New Roman" w:hAnsi="Times New Roman" w:cs="Times New Roman"/>
                <w:sz w:val="28"/>
                <w:szCs w:val="28"/>
              </w:rPr>
            </w:pPr>
            <w:r w:rsidRPr="006503FF">
              <w:rPr>
                <w:rFonts w:ascii="Times New Roman" w:hAnsi="Times New Roman" w:cs="Times New Roman"/>
                <w:sz w:val="28"/>
                <w:szCs w:val="28"/>
              </w:rPr>
              <w:t>из краевого бюджета (на условиях софинансирования)</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left="110"/>
              <w:rPr>
                <w:rFonts w:ascii="Times New Roman" w:hAnsi="Times New Roman" w:cs="Times New Roman"/>
                <w:sz w:val="28"/>
                <w:szCs w:val="28"/>
              </w:rPr>
            </w:pPr>
            <w:r w:rsidRPr="006503FF">
              <w:rPr>
                <w:rFonts w:ascii="Times New Roman" w:hAnsi="Times New Roman" w:cs="Times New Roman"/>
                <w:sz w:val="28"/>
                <w:szCs w:val="28"/>
              </w:rPr>
              <w:t>из федерального бюджета (на условиях софинансирования)</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left="110"/>
              <w:rPr>
                <w:rFonts w:ascii="Times New Roman" w:hAnsi="Times New Roman" w:cs="Times New Roman"/>
                <w:sz w:val="28"/>
                <w:szCs w:val="28"/>
              </w:rPr>
            </w:pPr>
            <w:r w:rsidRPr="006503FF">
              <w:rPr>
                <w:rFonts w:ascii="Times New Roman" w:hAnsi="Times New Roman" w:cs="Times New Roman"/>
                <w:sz w:val="28"/>
                <w:szCs w:val="28"/>
              </w:rPr>
              <w:t>из внебюджетных источников</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rPr>
                <w:rFonts w:ascii="Times New Roman" w:hAnsi="Times New Roman" w:cs="Times New Roman"/>
                <w:sz w:val="28"/>
                <w:szCs w:val="28"/>
              </w:rPr>
            </w:pPr>
            <w:r w:rsidRPr="006503FF">
              <w:rPr>
                <w:rFonts w:ascii="Times New Roman" w:hAnsi="Times New Roman" w:cs="Times New Roman"/>
                <w:sz w:val="28"/>
                <w:szCs w:val="28"/>
              </w:rPr>
              <w:t>Прочие расходы</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140,0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110,0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120,0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370,0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rPr>
                <w:rFonts w:ascii="Times New Roman" w:hAnsi="Times New Roman" w:cs="Times New Roman"/>
                <w:sz w:val="28"/>
                <w:szCs w:val="28"/>
              </w:rPr>
            </w:pPr>
            <w:r w:rsidRPr="006503FF">
              <w:rPr>
                <w:rFonts w:ascii="Times New Roman" w:hAnsi="Times New Roman" w:cs="Times New Roman"/>
                <w:sz w:val="28"/>
                <w:szCs w:val="28"/>
              </w:rPr>
              <w:t>в том числе</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rPr>
                <w:rFonts w:ascii="Times New Roman" w:hAnsi="Times New Roman" w:cs="Times New Roman"/>
                <w:sz w:val="28"/>
                <w:szCs w:val="28"/>
              </w:rPr>
            </w:pPr>
            <w:r w:rsidRPr="006503FF">
              <w:rPr>
                <w:rFonts w:ascii="Times New Roman" w:hAnsi="Times New Roman" w:cs="Times New Roman"/>
                <w:sz w:val="28"/>
                <w:szCs w:val="28"/>
              </w:rPr>
              <w:t xml:space="preserve">из бюджета города </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140,0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110,0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120,0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370,0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firstLine="110"/>
              <w:rPr>
                <w:rFonts w:ascii="Times New Roman" w:hAnsi="Times New Roman" w:cs="Times New Roman"/>
                <w:sz w:val="28"/>
                <w:szCs w:val="28"/>
              </w:rPr>
            </w:pPr>
            <w:r w:rsidRPr="006503FF">
              <w:rPr>
                <w:rFonts w:ascii="Times New Roman" w:hAnsi="Times New Roman" w:cs="Times New Roman"/>
                <w:sz w:val="28"/>
                <w:szCs w:val="28"/>
              </w:rPr>
              <w:t>из краевого бюджета (на условиях софинансирования)</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left="110"/>
              <w:rPr>
                <w:rFonts w:ascii="Times New Roman" w:hAnsi="Times New Roman" w:cs="Times New Roman"/>
                <w:sz w:val="28"/>
                <w:szCs w:val="28"/>
              </w:rPr>
            </w:pPr>
            <w:r w:rsidRPr="006503FF">
              <w:rPr>
                <w:rFonts w:ascii="Times New Roman" w:hAnsi="Times New Roman" w:cs="Times New Roman"/>
                <w:sz w:val="28"/>
                <w:szCs w:val="28"/>
              </w:rPr>
              <w:t>из федерального бюджета (на условиях софинансирования)</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r w:rsidR="002F10C5" w:rsidRPr="00FE4F31" w:rsidTr="00BB779F">
        <w:trPr>
          <w:cantSplit/>
          <w:trHeight w:val="247"/>
        </w:trPr>
        <w:tc>
          <w:tcPr>
            <w:tcW w:w="4323"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ind w:left="110"/>
              <w:rPr>
                <w:rFonts w:ascii="Times New Roman" w:hAnsi="Times New Roman" w:cs="Times New Roman"/>
                <w:sz w:val="28"/>
                <w:szCs w:val="28"/>
              </w:rPr>
            </w:pPr>
            <w:r w:rsidRPr="006503FF">
              <w:rPr>
                <w:rFonts w:ascii="Times New Roman" w:hAnsi="Times New Roman" w:cs="Times New Roman"/>
                <w:sz w:val="28"/>
                <w:szCs w:val="28"/>
              </w:rPr>
              <w:t>из внебюджетных источников</w:t>
            </w:r>
          </w:p>
        </w:tc>
        <w:tc>
          <w:tcPr>
            <w:tcW w:w="1289"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418" w:type="dxa"/>
            <w:tcBorders>
              <w:top w:val="single" w:sz="6" w:space="0" w:color="auto"/>
              <w:left w:val="single" w:sz="6" w:space="0" w:color="auto"/>
              <w:bottom w:val="single" w:sz="6" w:space="0" w:color="auto"/>
              <w:right w:val="single" w:sz="6" w:space="0" w:color="auto"/>
            </w:tcBorders>
          </w:tcPr>
          <w:p w:rsidR="002F10C5" w:rsidRPr="006503FF"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c>
          <w:tcPr>
            <w:tcW w:w="1163" w:type="dxa"/>
            <w:tcBorders>
              <w:top w:val="single" w:sz="6" w:space="0" w:color="auto"/>
              <w:left w:val="single" w:sz="6" w:space="0" w:color="auto"/>
              <w:bottom w:val="single" w:sz="6" w:space="0" w:color="auto"/>
              <w:right w:val="single" w:sz="6" w:space="0" w:color="auto"/>
            </w:tcBorders>
          </w:tcPr>
          <w:p w:rsidR="002F10C5" w:rsidRPr="004B7139" w:rsidRDefault="002F10C5" w:rsidP="00BE7576">
            <w:pPr>
              <w:pStyle w:val="ConsPlusCell"/>
              <w:widowControl/>
              <w:jc w:val="center"/>
              <w:rPr>
                <w:rFonts w:ascii="Times New Roman" w:hAnsi="Times New Roman" w:cs="Times New Roman"/>
                <w:sz w:val="28"/>
                <w:szCs w:val="28"/>
              </w:rPr>
            </w:pPr>
            <w:r w:rsidRPr="006503FF">
              <w:rPr>
                <w:rFonts w:ascii="Times New Roman" w:hAnsi="Times New Roman" w:cs="Times New Roman"/>
                <w:sz w:val="28"/>
                <w:szCs w:val="28"/>
              </w:rPr>
              <w:t>0</w:t>
            </w:r>
          </w:p>
        </w:tc>
      </w:tr>
    </w:tbl>
    <w:p w:rsidR="002F10C5" w:rsidRDefault="002F10C5" w:rsidP="00BB779F"/>
    <w:p w:rsidR="002F10C5" w:rsidRDefault="002F10C5" w:rsidP="00BB779F"/>
    <w:p w:rsidR="002F10C5" w:rsidRDefault="002F10C5" w:rsidP="00BB779F"/>
    <w:p w:rsidR="002F10C5" w:rsidRDefault="002F10C5" w:rsidP="00BB779F"/>
    <w:p w:rsidR="002F10C5" w:rsidRPr="00997DBD" w:rsidRDefault="002F10C5" w:rsidP="00F00C1B">
      <w:pPr>
        <w:autoSpaceDE w:val="0"/>
        <w:autoSpaceDN w:val="0"/>
        <w:adjustRightInd w:val="0"/>
        <w:jc w:val="both"/>
        <w:rPr>
          <w:sz w:val="28"/>
          <w:szCs w:val="28"/>
        </w:rPr>
      </w:pPr>
      <w:r w:rsidRPr="00997DBD">
        <w:rPr>
          <w:sz w:val="28"/>
          <w:szCs w:val="28"/>
        </w:rPr>
        <w:t>Начальник отдела</w:t>
      </w:r>
    </w:p>
    <w:p w:rsidR="002F10C5" w:rsidRPr="00997DBD" w:rsidRDefault="002F10C5" w:rsidP="00F00C1B">
      <w:pPr>
        <w:autoSpaceDE w:val="0"/>
        <w:autoSpaceDN w:val="0"/>
        <w:adjustRightInd w:val="0"/>
        <w:jc w:val="both"/>
        <w:rPr>
          <w:sz w:val="28"/>
          <w:szCs w:val="28"/>
        </w:rPr>
      </w:pPr>
      <w:r w:rsidRPr="00997DBD">
        <w:rPr>
          <w:sz w:val="28"/>
          <w:szCs w:val="28"/>
        </w:rPr>
        <w:t xml:space="preserve">по организации управления и </w:t>
      </w:r>
    </w:p>
    <w:p w:rsidR="002F10C5" w:rsidRPr="00997DBD" w:rsidRDefault="002F10C5" w:rsidP="00F00C1B">
      <w:pPr>
        <w:autoSpaceDE w:val="0"/>
        <w:autoSpaceDN w:val="0"/>
        <w:adjustRightInd w:val="0"/>
        <w:jc w:val="both"/>
        <w:rPr>
          <w:sz w:val="28"/>
          <w:szCs w:val="28"/>
        </w:rPr>
      </w:pPr>
      <w:r w:rsidRPr="00997DBD">
        <w:rPr>
          <w:sz w:val="28"/>
          <w:szCs w:val="28"/>
        </w:rPr>
        <w:t xml:space="preserve">работе с обращениями   </w:t>
      </w:r>
    </w:p>
    <w:p w:rsidR="002F10C5" w:rsidRPr="004B7139" w:rsidRDefault="002F10C5" w:rsidP="00F00C1B">
      <w:r w:rsidRPr="00997DBD">
        <w:rPr>
          <w:sz w:val="28"/>
          <w:szCs w:val="28"/>
        </w:rPr>
        <w:t>Администрации города Рубцовска</w:t>
      </w:r>
      <w:r>
        <w:rPr>
          <w:sz w:val="28"/>
          <w:szCs w:val="28"/>
        </w:rPr>
        <w:tab/>
      </w:r>
      <w:r w:rsidRPr="00997DBD">
        <w:rPr>
          <w:sz w:val="28"/>
          <w:szCs w:val="28"/>
        </w:rPr>
        <w:tab/>
      </w:r>
      <w:r w:rsidRPr="00997DBD">
        <w:rPr>
          <w:sz w:val="28"/>
          <w:szCs w:val="28"/>
        </w:rPr>
        <w:tab/>
      </w:r>
      <w:r w:rsidRPr="00997DBD">
        <w:rPr>
          <w:sz w:val="28"/>
          <w:szCs w:val="28"/>
        </w:rPr>
        <w:tab/>
      </w:r>
      <w:r w:rsidRPr="00997DBD">
        <w:rPr>
          <w:sz w:val="28"/>
          <w:szCs w:val="28"/>
        </w:rPr>
        <w:tab/>
      </w:r>
      <w:r>
        <w:rPr>
          <w:sz w:val="28"/>
          <w:szCs w:val="28"/>
        </w:rPr>
        <w:t>А</w:t>
      </w:r>
      <w:r w:rsidRPr="00997DBD">
        <w:rPr>
          <w:sz w:val="28"/>
          <w:szCs w:val="28"/>
        </w:rPr>
        <w:t>.</w:t>
      </w:r>
      <w:r>
        <w:rPr>
          <w:sz w:val="28"/>
          <w:szCs w:val="28"/>
        </w:rPr>
        <w:t>В</w:t>
      </w:r>
      <w:r w:rsidRPr="00997DBD">
        <w:rPr>
          <w:sz w:val="28"/>
          <w:szCs w:val="28"/>
        </w:rPr>
        <w:t>.</w:t>
      </w:r>
      <w:r>
        <w:rPr>
          <w:sz w:val="28"/>
          <w:szCs w:val="28"/>
        </w:rPr>
        <w:t>Инютин</w:t>
      </w:r>
      <w:r w:rsidRPr="00997DBD">
        <w:rPr>
          <w:sz w:val="28"/>
          <w:szCs w:val="28"/>
        </w:rPr>
        <w:t>а</w:t>
      </w:r>
    </w:p>
    <w:sectPr w:rsidR="002F10C5" w:rsidRPr="004B7139" w:rsidSect="00BB779F">
      <w:pgSz w:w="11905" w:h="16838"/>
      <w:pgMar w:top="1134" w:right="851" w:bottom="1134" w:left="1701" w:header="0"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3A0"/>
    <w:rsid w:val="00027EBA"/>
    <w:rsid w:val="0003310C"/>
    <w:rsid w:val="00035BD1"/>
    <w:rsid w:val="000375FA"/>
    <w:rsid w:val="00072754"/>
    <w:rsid w:val="00082786"/>
    <w:rsid w:val="00091B52"/>
    <w:rsid w:val="00097BA3"/>
    <w:rsid w:val="000C53F3"/>
    <w:rsid w:val="000D1182"/>
    <w:rsid w:val="000E2F6D"/>
    <w:rsid w:val="0011459B"/>
    <w:rsid w:val="00115BF1"/>
    <w:rsid w:val="00137EA9"/>
    <w:rsid w:val="0015096E"/>
    <w:rsid w:val="00152F0B"/>
    <w:rsid w:val="00160F33"/>
    <w:rsid w:val="001630B9"/>
    <w:rsid w:val="00176DCF"/>
    <w:rsid w:val="00180021"/>
    <w:rsid w:val="0018442D"/>
    <w:rsid w:val="001A7153"/>
    <w:rsid w:val="001B39C6"/>
    <w:rsid w:val="001C7F8A"/>
    <w:rsid w:val="001F0F0D"/>
    <w:rsid w:val="001F39B5"/>
    <w:rsid w:val="00213F64"/>
    <w:rsid w:val="00222515"/>
    <w:rsid w:val="00252AD2"/>
    <w:rsid w:val="00255EBF"/>
    <w:rsid w:val="002628E5"/>
    <w:rsid w:val="00272F47"/>
    <w:rsid w:val="002737D8"/>
    <w:rsid w:val="002816B2"/>
    <w:rsid w:val="002862DA"/>
    <w:rsid w:val="00290CC8"/>
    <w:rsid w:val="00291BE9"/>
    <w:rsid w:val="00295A49"/>
    <w:rsid w:val="002975C9"/>
    <w:rsid w:val="002A3829"/>
    <w:rsid w:val="002E4977"/>
    <w:rsid w:val="002F10C5"/>
    <w:rsid w:val="002F35DD"/>
    <w:rsid w:val="002F4CB9"/>
    <w:rsid w:val="00323EFE"/>
    <w:rsid w:val="003375F9"/>
    <w:rsid w:val="003509C3"/>
    <w:rsid w:val="0037156B"/>
    <w:rsid w:val="00377C59"/>
    <w:rsid w:val="00387F26"/>
    <w:rsid w:val="00395F4B"/>
    <w:rsid w:val="003A17B1"/>
    <w:rsid w:val="003A6087"/>
    <w:rsid w:val="003D332E"/>
    <w:rsid w:val="003F435D"/>
    <w:rsid w:val="003F7FF8"/>
    <w:rsid w:val="0043712D"/>
    <w:rsid w:val="004414FA"/>
    <w:rsid w:val="00443997"/>
    <w:rsid w:val="00461E51"/>
    <w:rsid w:val="00462652"/>
    <w:rsid w:val="0048046D"/>
    <w:rsid w:val="004961F7"/>
    <w:rsid w:val="004B7139"/>
    <w:rsid w:val="004D3178"/>
    <w:rsid w:val="004D364A"/>
    <w:rsid w:val="004D7795"/>
    <w:rsid w:val="005044D2"/>
    <w:rsid w:val="00511F16"/>
    <w:rsid w:val="0051264A"/>
    <w:rsid w:val="005476A7"/>
    <w:rsid w:val="00550DDF"/>
    <w:rsid w:val="00553829"/>
    <w:rsid w:val="005946A5"/>
    <w:rsid w:val="005A7FFE"/>
    <w:rsid w:val="005B64DA"/>
    <w:rsid w:val="005B68F1"/>
    <w:rsid w:val="005C0B2A"/>
    <w:rsid w:val="005C5E24"/>
    <w:rsid w:val="005D279F"/>
    <w:rsid w:val="005D2873"/>
    <w:rsid w:val="005D387F"/>
    <w:rsid w:val="005D57A5"/>
    <w:rsid w:val="005E6B83"/>
    <w:rsid w:val="0061175E"/>
    <w:rsid w:val="00613DAE"/>
    <w:rsid w:val="00616B84"/>
    <w:rsid w:val="00633551"/>
    <w:rsid w:val="006503FF"/>
    <w:rsid w:val="00683F5C"/>
    <w:rsid w:val="00684C60"/>
    <w:rsid w:val="00694D92"/>
    <w:rsid w:val="006A33F2"/>
    <w:rsid w:val="006B685F"/>
    <w:rsid w:val="006D1D0F"/>
    <w:rsid w:val="006D2FA5"/>
    <w:rsid w:val="006F00EB"/>
    <w:rsid w:val="006F3113"/>
    <w:rsid w:val="006F7037"/>
    <w:rsid w:val="006F72B3"/>
    <w:rsid w:val="007205A5"/>
    <w:rsid w:val="00734E08"/>
    <w:rsid w:val="0074266F"/>
    <w:rsid w:val="007712FF"/>
    <w:rsid w:val="00783E9D"/>
    <w:rsid w:val="00803F9D"/>
    <w:rsid w:val="00810B43"/>
    <w:rsid w:val="008171ED"/>
    <w:rsid w:val="0081726F"/>
    <w:rsid w:val="0082326B"/>
    <w:rsid w:val="00840A17"/>
    <w:rsid w:val="008471E3"/>
    <w:rsid w:val="00851D98"/>
    <w:rsid w:val="00871870"/>
    <w:rsid w:val="00894985"/>
    <w:rsid w:val="008B04D4"/>
    <w:rsid w:val="008B20DE"/>
    <w:rsid w:val="008B41F0"/>
    <w:rsid w:val="008B4B61"/>
    <w:rsid w:val="008C40A9"/>
    <w:rsid w:val="008D59F3"/>
    <w:rsid w:val="008D6B86"/>
    <w:rsid w:val="008E5773"/>
    <w:rsid w:val="008F6EC8"/>
    <w:rsid w:val="009136A3"/>
    <w:rsid w:val="00930B5D"/>
    <w:rsid w:val="00954657"/>
    <w:rsid w:val="00975725"/>
    <w:rsid w:val="00997DBD"/>
    <w:rsid w:val="009B4CB3"/>
    <w:rsid w:val="009B669F"/>
    <w:rsid w:val="009D0F4B"/>
    <w:rsid w:val="009D4735"/>
    <w:rsid w:val="009F220D"/>
    <w:rsid w:val="00A03635"/>
    <w:rsid w:val="00A070D9"/>
    <w:rsid w:val="00A23099"/>
    <w:rsid w:val="00A238BD"/>
    <w:rsid w:val="00A36538"/>
    <w:rsid w:val="00A547A6"/>
    <w:rsid w:val="00A63798"/>
    <w:rsid w:val="00A639F8"/>
    <w:rsid w:val="00A652CC"/>
    <w:rsid w:val="00A9187C"/>
    <w:rsid w:val="00A973A0"/>
    <w:rsid w:val="00AA5285"/>
    <w:rsid w:val="00AB6412"/>
    <w:rsid w:val="00AD09E6"/>
    <w:rsid w:val="00AD4185"/>
    <w:rsid w:val="00AE450D"/>
    <w:rsid w:val="00B125ED"/>
    <w:rsid w:val="00B13D7F"/>
    <w:rsid w:val="00B30A3F"/>
    <w:rsid w:val="00B5314B"/>
    <w:rsid w:val="00B56026"/>
    <w:rsid w:val="00B85B23"/>
    <w:rsid w:val="00BA7B5D"/>
    <w:rsid w:val="00BB111C"/>
    <w:rsid w:val="00BB4BF8"/>
    <w:rsid w:val="00BB5617"/>
    <w:rsid w:val="00BB779F"/>
    <w:rsid w:val="00BC3A1B"/>
    <w:rsid w:val="00BC7FB1"/>
    <w:rsid w:val="00BD62FE"/>
    <w:rsid w:val="00BE32DF"/>
    <w:rsid w:val="00BE7576"/>
    <w:rsid w:val="00BF3A6A"/>
    <w:rsid w:val="00BF48F7"/>
    <w:rsid w:val="00C02384"/>
    <w:rsid w:val="00C06342"/>
    <w:rsid w:val="00C17430"/>
    <w:rsid w:val="00C25309"/>
    <w:rsid w:val="00C33B7E"/>
    <w:rsid w:val="00C35A2C"/>
    <w:rsid w:val="00C47FF5"/>
    <w:rsid w:val="00C52334"/>
    <w:rsid w:val="00C529E1"/>
    <w:rsid w:val="00C655D3"/>
    <w:rsid w:val="00C66C96"/>
    <w:rsid w:val="00CB5291"/>
    <w:rsid w:val="00CD35E1"/>
    <w:rsid w:val="00CF50EF"/>
    <w:rsid w:val="00D0261B"/>
    <w:rsid w:val="00D21665"/>
    <w:rsid w:val="00D24141"/>
    <w:rsid w:val="00D4077F"/>
    <w:rsid w:val="00D42201"/>
    <w:rsid w:val="00D517F4"/>
    <w:rsid w:val="00D52EBE"/>
    <w:rsid w:val="00D65F29"/>
    <w:rsid w:val="00D83C1D"/>
    <w:rsid w:val="00D90AD7"/>
    <w:rsid w:val="00D920BD"/>
    <w:rsid w:val="00D9533F"/>
    <w:rsid w:val="00DB1C26"/>
    <w:rsid w:val="00DB4224"/>
    <w:rsid w:val="00DD619B"/>
    <w:rsid w:val="00DF150E"/>
    <w:rsid w:val="00DF24EA"/>
    <w:rsid w:val="00DF4A0C"/>
    <w:rsid w:val="00E00328"/>
    <w:rsid w:val="00E00E49"/>
    <w:rsid w:val="00E30268"/>
    <w:rsid w:val="00E45280"/>
    <w:rsid w:val="00E51420"/>
    <w:rsid w:val="00E57252"/>
    <w:rsid w:val="00E67B67"/>
    <w:rsid w:val="00E81977"/>
    <w:rsid w:val="00E91160"/>
    <w:rsid w:val="00E92213"/>
    <w:rsid w:val="00E979EC"/>
    <w:rsid w:val="00EC68F1"/>
    <w:rsid w:val="00ED3A90"/>
    <w:rsid w:val="00ED78F6"/>
    <w:rsid w:val="00EE5DA2"/>
    <w:rsid w:val="00EF36BA"/>
    <w:rsid w:val="00EF3A21"/>
    <w:rsid w:val="00F00C1B"/>
    <w:rsid w:val="00F014BD"/>
    <w:rsid w:val="00F23BD7"/>
    <w:rsid w:val="00F42229"/>
    <w:rsid w:val="00F50554"/>
    <w:rsid w:val="00F62E68"/>
    <w:rsid w:val="00F668A7"/>
    <w:rsid w:val="00F73260"/>
    <w:rsid w:val="00F92654"/>
    <w:rsid w:val="00FA3318"/>
    <w:rsid w:val="00FB352D"/>
    <w:rsid w:val="00FD1E63"/>
    <w:rsid w:val="00FE4F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96"/>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6C96"/>
    <w:pPr>
      <w:ind w:left="720"/>
      <w:contextualSpacing/>
    </w:pPr>
    <w:rPr>
      <w:rFonts w:eastAsia="Times New Roman"/>
    </w:rPr>
  </w:style>
  <w:style w:type="paragraph" w:customStyle="1" w:styleId="ConsPlusNormal">
    <w:name w:val="ConsPlusNormal"/>
    <w:uiPriority w:val="99"/>
    <w:rsid w:val="00A973A0"/>
    <w:pPr>
      <w:widowControl w:val="0"/>
      <w:autoSpaceDE w:val="0"/>
      <w:autoSpaceDN w:val="0"/>
    </w:pPr>
    <w:rPr>
      <w:rFonts w:ascii="Times New Roman" w:eastAsia="Times New Roman" w:hAnsi="Times New Roman"/>
      <w:sz w:val="24"/>
      <w:szCs w:val="20"/>
    </w:rPr>
  </w:style>
  <w:style w:type="paragraph" w:customStyle="1" w:styleId="ConsPlusNonformat">
    <w:name w:val="ConsPlusNonformat"/>
    <w:uiPriority w:val="99"/>
    <w:rsid w:val="00A973A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A973A0"/>
    <w:pPr>
      <w:widowControl w:val="0"/>
      <w:autoSpaceDE w:val="0"/>
      <w:autoSpaceDN w:val="0"/>
    </w:pPr>
    <w:rPr>
      <w:rFonts w:ascii="Times New Roman" w:eastAsia="Times New Roman" w:hAnsi="Times New Roman"/>
      <w:b/>
      <w:sz w:val="24"/>
      <w:szCs w:val="20"/>
    </w:rPr>
  </w:style>
  <w:style w:type="paragraph" w:customStyle="1" w:styleId="ConsPlusCell">
    <w:name w:val="ConsPlusCell"/>
    <w:uiPriority w:val="99"/>
    <w:rsid w:val="00A973A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A973A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A973A0"/>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A973A0"/>
    <w:pPr>
      <w:widowControl w:val="0"/>
      <w:autoSpaceDE w:val="0"/>
      <w:autoSpaceDN w:val="0"/>
    </w:pPr>
    <w:rPr>
      <w:rFonts w:ascii="Tahoma" w:eastAsia="Times New Roman" w:hAnsi="Tahoma" w:cs="Tahoma"/>
      <w:sz w:val="20"/>
      <w:szCs w:val="20"/>
    </w:rPr>
  </w:style>
  <w:style w:type="paragraph" w:customStyle="1" w:styleId="ConsPlusTextList">
    <w:name w:val="ConsPlusTextList"/>
    <w:uiPriority w:val="99"/>
    <w:rsid w:val="00A973A0"/>
    <w:pPr>
      <w:widowControl w:val="0"/>
      <w:autoSpaceDE w:val="0"/>
      <w:autoSpaceDN w:val="0"/>
    </w:pPr>
    <w:rPr>
      <w:rFonts w:ascii="Arial" w:eastAsia="Times New Roman" w:hAnsi="Arial" w:cs="Arial"/>
      <w:sz w:val="20"/>
      <w:szCs w:val="20"/>
    </w:rPr>
  </w:style>
  <w:style w:type="table" w:styleId="TableGrid">
    <w:name w:val="Table Grid"/>
    <w:basedOn w:val="TableNormal"/>
    <w:uiPriority w:val="99"/>
    <w:rsid w:val="00930B5D"/>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13DAE"/>
    <w:pPr>
      <w:spacing w:before="100" w:beforeAutospacing="1" w:after="100" w:afterAutospacing="1"/>
    </w:pPr>
    <w:rPr>
      <w:rFonts w:eastAsia="Times New Roman"/>
    </w:rPr>
  </w:style>
  <w:style w:type="paragraph" w:customStyle="1" w:styleId="a">
    <w:name w:val="Заголовок"/>
    <w:basedOn w:val="Normal"/>
    <w:next w:val="BodyText"/>
    <w:uiPriority w:val="99"/>
    <w:rsid w:val="00E30268"/>
    <w:pPr>
      <w:suppressAutoHyphens/>
      <w:spacing w:before="120"/>
      <w:jc w:val="center"/>
    </w:pPr>
    <w:rPr>
      <w:rFonts w:ascii="Arial" w:eastAsia="Times New Roman" w:hAnsi="Arial" w:cs="Arial"/>
      <w:b/>
      <w:sz w:val="32"/>
      <w:szCs w:val="20"/>
      <w:lang w:eastAsia="ar-SA"/>
    </w:rPr>
  </w:style>
  <w:style w:type="paragraph" w:styleId="BodyText">
    <w:name w:val="Body Text"/>
    <w:basedOn w:val="Normal"/>
    <w:link w:val="BodyTextChar"/>
    <w:uiPriority w:val="99"/>
    <w:semiHidden/>
    <w:rsid w:val="00E30268"/>
    <w:pPr>
      <w:spacing w:after="120"/>
    </w:pPr>
  </w:style>
  <w:style w:type="character" w:customStyle="1" w:styleId="BodyTextChar">
    <w:name w:val="Body Text Char"/>
    <w:basedOn w:val="DefaultParagraphFont"/>
    <w:link w:val="BodyText"/>
    <w:uiPriority w:val="99"/>
    <w:semiHidden/>
    <w:locked/>
    <w:rsid w:val="00E30268"/>
    <w:rPr>
      <w:rFonts w:ascii="Times New Roman" w:hAnsi="Times New Roman" w:cs="Times New Roman"/>
      <w:sz w:val="24"/>
      <w:szCs w:val="24"/>
      <w:lang w:eastAsia="ru-RU"/>
    </w:rPr>
  </w:style>
  <w:style w:type="paragraph" w:customStyle="1" w:styleId="a0">
    <w:name w:val="Знак Знак Знак Знак"/>
    <w:basedOn w:val="Normal"/>
    <w:uiPriority w:val="99"/>
    <w:rsid w:val="00B125ED"/>
    <w:pPr>
      <w:spacing w:after="160" w:line="240" w:lineRule="exact"/>
    </w:pPr>
    <w:rPr>
      <w:rFonts w:ascii="Verdana" w:eastAsia="Times New Roman" w:hAnsi="Verdana" w:cs="Verdana"/>
      <w:sz w:val="20"/>
      <w:szCs w:val="20"/>
      <w:lang w:val="en-US" w:eastAsia="en-US"/>
    </w:rPr>
  </w:style>
  <w:style w:type="character" w:styleId="Hyperlink">
    <w:name w:val="Hyperlink"/>
    <w:basedOn w:val="DefaultParagraphFont"/>
    <w:uiPriority w:val="99"/>
    <w:rsid w:val="000D1182"/>
    <w:rPr>
      <w:rFonts w:cs="Times New Roman"/>
      <w:color w:val="0000FF"/>
      <w:u w:val="single"/>
    </w:rPr>
  </w:style>
  <w:style w:type="paragraph" w:customStyle="1" w:styleId="Style1">
    <w:name w:val="Style1"/>
    <w:basedOn w:val="Normal"/>
    <w:uiPriority w:val="99"/>
    <w:rsid w:val="00255EBF"/>
    <w:pPr>
      <w:widowControl w:val="0"/>
      <w:autoSpaceDE w:val="0"/>
      <w:autoSpaceDN w:val="0"/>
      <w:adjustRightInd w:val="0"/>
    </w:pPr>
    <w:rPr>
      <w:rFonts w:eastAsia="Times New Roman"/>
    </w:rPr>
  </w:style>
</w:styles>
</file>

<file path=word/webSettings.xml><?xml version="1.0" encoding="utf-8"?>
<w:webSettings xmlns:r="http://schemas.openxmlformats.org/officeDocument/2006/relationships" xmlns:w="http://schemas.openxmlformats.org/wordprocessingml/2006/main">
  <w:divs>
    <w:div w:id="248272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btsovsk.org/gorod/otsenka_reguliruiushchego_vozdeistviia/npa" TargetMode="External"/><Relationship Id="rId3" Type="http://schemas.openxmlformats.org/officeDocument/2006/relationships/webSettings" Target="webSettings.xml"/><Relationship Id="rId7" Type="http://schemas.openxmlformats.org/officeDocument/2006/relationships/hyperlink" Target="http://rubtsovsk.org/gorod/uslugi/list/municipal/inv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btsovsk.org/gorod/invest/program" TargetMode="External"/><Relationship Id="rId11" Type="http://schemas.openxmlformats.org/officeDocument/2006/relationships/fontTable" Target="fontTable.xml"/><Relationship Id="rId5" Type="http://schemas.openxmlformats.org/officeDocument/2006/relationships/hyperlink" Target="http://rubtsovsk.org/gorod/invest" TargetMode="External"/><Relationship Id="rId10" Type="http://schemas.openxmlformats.org/officeDocument/2006/relationships/hyperlink" Target="consultantplus://offline/ref=ADE30397D0058748415C59D8EF165D524C8295B8E7AC9C0F5C56FC6B90C0140AA6AE0AF19383B3437C462FR9UBJ" TargetMode="External"/><Relationship Id="rId4" Type="http://schemas.openxmlformats.org/officeDocument/2006/relationships/image" Target="media/image1.jpeg"/><Relationship Id="rId9" Type="http://schemas.openxmlformats.org/officeDocument/2006/relationships/hyperlink" Target="http://rubtsovsk.org/gorod/invest/pas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3176</TotalTime>
  <Pages>27</Pages>
  <Words>6102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svf</dc:creator>
  <cp:keywords/>
  <dc:description/>
  <cp:lastModifiedBy>ptd</cp:lastModifiedBy>
  <cp:revision>93</cp:revision>
  <cp:lastPrinted>2017-07-11T02:38:00Z</cp:lastPrinted>
  <dcterms:created xsi:type="dcterms:W3CDTF">2017-02-14T08:50:00Z</dcterms:created>
  <dcterms:modified xsi:type="dcterms:W3CDTF">2017-07-11T02:45:00Z</dcterms:modified>
</cp:coreProperties>
</file>