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FABC" w14:textId="77777777" w:rsidR="00084106" w:rsidRDefault="00084106" w:rsidP="00084106">
      <w:pPr>
        <w:jc w:val="center"/>
      </w:pPr>
      <w:r>
        <w:rPr>
          <w:noProof/>
        </w:rPr>
        <w:drawing>
          <wp:inline distT="0" distB="0" distL="0" distR="0" wp14:anchorId="2AE7038C" wp14:editId="7B7FDF2F">
            <wp:extent cx="715645" cy="866775"/>
            <wp:effectExtent l="0" t="0" r="825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ADE1" w14:textId="77777777" w:rsidR="00084106" w:rsidRPr="00AC35BE" w:rsidRDefault="00084106" w:rsidP="0008410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6925155" w14:textId="77777777" w:rsidR="00084106" w:rsidRPr="00AC35BE" w:rsidRDefault="00084106" w:rsidP="0008410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646CD05" w14:textId="77777777" w:rsidR="00084106" w:rsidRDefault="00084106" w:rsidP="00084106">
      <w:pPr>
        <w:jc w:val="center"/>
        <w:rPr>
          <w:rFonts w:ascii="Verdana" w:hAnsi="Verdana"/>
          <w:b/>
          <w:sz w:val="28"/>
          <w:szCs w:val="28"/>
        </w:rPr>
      </w:pPr>
    </w:p>
    <w:p w14:paraId="553419EC" w14:textId="77777777" w:rsidR="00084106" w:rsidRPr="00396B03" w:rsidRDefault="00084106" w:rsidP="0008410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AD35C28" w14:textId="4D4ECFEC" w:rsidR="00084106" w:rsidRDefault="007779B2" w:rsidP="00084106">
      <w:pPr>
        <w:spacing w:before="240"/>
        <w:jc w:val="center"/>
      </w:pPr>
      <w:r>
        <w:t>13.02.2023</w:t>
      </w:r>
      <w:r w:rsidR="00084106">
        <w:t xml:space="preserve"> № </w:t>
      </w:r>
      <w:r>
        <w:t>378</w:t>
      </w:r>
    </w:p>
    <w:p w14:paraId="29835A2D" w14:textId="77777777" w:rsidR="00084106" w:rsidRDefault="00084106" w:rsidP="00084106">
      <w:pPr>
        <w:jc w:val="both"/>
        <w:rPr>
          <w:sz w:val="26"/>
          <w:szCs w:val="26"/>
        </w:rPr>
      </w:pPr>
    </w:p>
    <w:p w14:paraId="2F273C8D" w14:textId="77777777" w:rsidR="00084106" w:rsidRDefault="00084106" w:rsidP="00084106">
      <w:pPr>
        <w:jc w:val="both"/>
        <w:rPr>
          <w:sz w:val="26"/>
          <w:szCs w:val="26"/>
        </w:rPr>
      </w:pPr>
    </w:p>
    <w:p w14:paraId="0F4ABCA6" w14:textId="77777777" w:rsidR="00084106" w:rsidRPr="00CA1C43" w:rsidRDefault="00084106" w:rsidP="00084106">
      <w:pPr>
        <w:jc w:val="center"/>
        <w:rPr>
          <w:sz w:val="26"/>
          <w:szCs w:val="26"/>
        </w:rPr>
      </w:pPr>
      <w:r w:rsidRPr="00CA1C43">
        <w:rPr>
          <w:sz w:val="26"/>
          <w:szCs w:val="26"/>
        </w:rPr>
        <w:t>О реализации мероприятий по обеспечению жильем отдельных категорий граждан в рамках государственной программы Российской Федерации                     «Обеспечение доступным и комфортным жильем и коммунальными услугами граждан Российской Федерации»</w:t>
      </w:r>
    </w:p>
    <w:p w14:paraId="4133F476" w14:textId="77777777" w:rsidR="00084106" w:rsidRPr="00CA1C43" w:rsidRDefault="00084106" w:rsidP="00084106">
      <w:pPr>
        <w:ind w:firstLine="708"/>
        <w:jc w:val="center"/>
        <w:rPr>
          <w:sz w:val="26"/>
          <w:szCs w:val="26"/>
        </w:rPr>
      </w:pPr>
    </w:p>
    <w:p w14:paraId="013629A3" w14:textId="77777777" w:rsidR="00084106" w:rsidRPr="00CA1C43" w:rsidRDefault="00084106" w:rsidP="00084106">
      <w:pPr>
        <w:ind w:firstLine="708"/>
        <w:jc w:val="both"/>
        <w:rPr>
          <w:sz w:val="26"/>
          <w:szCs w:val="26"/>
        </w:rPr>
      </w:pPr>
    </w:p>
    <w:p w14:paraId="15E812BB" w14:textId="77777777" w:rsidR="00084106" w:rsidRPr="00CA1C43" w:rsidRDefault="00084106" w:rsidP="00084106">
      <w:pPr>
        <w:ind w:firstLine="709"/>
        <w:jc w:val="both"/>
        <w:rPr>
          <w:sz w:val="26"/>
          <w:szCs w:val="26"/>
        </w:rPr>
      </w:pPr>
      <w:r w:rsidRPr="00CA1C43">
        <w:rPr>
          <w:sz w:val="26"/>
          <w:szCs w:val="26"/>
        </w:rPr>
        <w:t>В целях реализации постановления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Указа Президента Российской Федерации от 07.05.2008 № 714 «Об обеспечении жильем ветеранов Великой Отечественной войны 1941-1945 годов», Федерального закона от 12.01.1995 № 5-ФЗ «О ветеранах», Федерального закона от 24.11.1995 № 181-ФЗ «О социальной защите инвалидов в Российской Федерации», Федерального закона от 08.12.2010 № 342-ФЗ «О внесении изменений в Федеральный закон «О статусе военнослужащих» и об обеспечении жилыми помещениями некоторых категорий граждан», закона Алтайского края от 14.09.2006 № 92-ЗС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детей-инвалидов», постановления Администрации Алтайского края от 13.09.2011 № 516 «Об утверждении Порядка обеспечения жилыми помещениями граждан, уволенных с военной службы (службы), и приравненных к ним лиц в Алтайском крае» и на основании письма Министерства социальной защиты Алтайского края от 17.01.2023                            № 27-04-4/1/П/325, ПОСТАНОВЛЯЮ:</w:t>
      </w:r>
    </w:p>
    <w:p w14:paraId="0323527A" w14:textId="77777777" w:rsidR="00084106" w:rsidRPr="00CA1C43" w:rsidRDefault="00084106" w:rsidP="00084106">
      <w:pPr>
        <w:ind w:firstLine="709"/>
        <w:jc w:val="both"/>
        <w:rPr>
          <w:sz w:val="26"/>
          <w:szCs w:val="26"/>
        </w:rPr>
      </w:pPr>
      <w:r w:rsidRPr="00CA1C43">
        <w:rPr>
          <w:sz w:val="26"/>
          <w:szCs w:val="26"/>
        </w:rPr>
        <w:t>1. Определить отдел по учету и распределению жилых помещений управления Администрации города Рубцовска по жилищно-коммунальному хозяйству и экологии уполномоченным органом по реализации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города Рубцовска.</w:t>
      </w:r>
    </w:p>
    <w:p w14:paraId="7D1FB652" w14:textId="77777777" w:rsidR="00084106" w:rsidRPr="00700747" w:rsidRDefault="00084106" w:rsidP="00084106">
      <w:pPr>
        <w:ind w:firstLine="709"/>
        <w:jc w:val="both"/>
        <w:rPr>
          <w:sz w:val="26"/>
          <w:szCs w:val="26"/>
        </w:rPr>
      </w:pPr>
      <w:r w:rsidRPr="00700747">
        <w:rPr>
          <w:sz w:val="26"/>
          <w:szCs w:val="26"/>
        </w:rPr>
        <w:lastRenderedPageBreak/>
        <w:t>2. Назначить ответственными за реализацию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городу Рубцовску следующих должностных лиц:</w:t>
      </w:r>
    </w:p>
    <w:p w14:paraId="44A25F7D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2.1. Обуховича Олега Геннадьевича – заместителя Главы Администрации города Рубцовска – начальника управления по жилищно-коммунальному хозяйству и экологии;</w:t>
      </w:r>
    </w:p>
    <w:p w14:paraId="243622BE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 xml:space="preserve">2.2. </w:t>
      </w:r>
      <w:proofErr w:type="spellStart"/>
      <w:r w:rsidRPr="00700747">
        <w:rPr>
          <w:sz w:val="26"/>
          <w:szCs w:val="26"/>
        </w:rPr>
        <w:t>Мецлер</w:t>
      </w:r>
      <w:proofErr w:type="spellEnd"/>
      <w:r w:rsidRPr="00700747">
        <w:rPr>
          <w:sz w:val="26"/>
          <w:szCs w:val="26"/>
        </w:rPr>
        <w:t xml:space="preserve"> Татьяну Алексеевну – начальника отдела по учету и распределению жилых помещений управления Администрации города Рубцовска по жилищно-коммунальному хозяйству и экологии;</w:t>
      </w:r>
    </w:p>
    <w:p w14:paraId="4BDF8ED1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2.3. Беркуту Олесю Витальевну – главного специалиста отдела по учету и распределению жилых помещений управления Администрации города Рубцовска по жилищно-коммунальному хозяйству и экологии;</w:t>
      </w:r>
    </w:p>
    <w:p w14:paraId="5A76BFD1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2.4. Репникову Елену Петровну – главного специалиста отдела по учету и распределению жилых помещений управления Администрации города Рубцовска по жилищно-коммунальному хозяйству и экологии.</w:t>
      </w:r>
    </w:p>
    <w:p w14:paraId="18A9913D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3. Признать утратившими силу следующие постановления Администрации города Рубцовска Алтайского края:</w:t>
      </w:r>
    </w:p>
    <w:p w14:paraId="3C35A29C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от 02.02.2018 № 207 «О реализации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70ABFF27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от 17.02.2020 № 342 «О внесении изменений в постановление Администрации города Рубцовска Алтайского края от 02.02.2018 № 207                «О реализации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11687C1F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 xml:space="preserve">от 08.02.2021 № 278 «О внесении изменений в постановление Администрации города Рубцовска Алтайского края от 02.02.2018 </w:t>
      </w:r>
      <w:r>
        <w:rPr>
          <w:sz w:val="26"/>
          <w:szCs w:val="26"/>
        </w:rPr>
        <w:t xml:space="preserve">                                 </w:t>
      </w:r>
      <w:r w:rsidRPr="00700747">
        <w:rPr>
          <w:sz w:val="26"/>
          <w:szCs w:val="26"/>
        </w:rPr>
        <w:t>№ 207 «О реализации мероприятий по обеспечению жильем отдельных категорий граждан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706E7BF6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 xml:space="preserve">4. </w:t>
      </w:r>
      <w:r>
        <w:rPr>
          <w:sz w:val="26"/>
          <w:szCs w:val="26"/>
        </w:rPr>
        <w:t>Р</w:t>
      </w:r>
      <w:r w:rsidRPr="00700747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н</w:t>
      </w:r>
      <w:r w:rsidRPr="00700747">
        <w:rPr>
          <w:sz w:val="26"/>
          <w:szCs w:val="26"/>
        </w:rPr>
        <w:t>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996903D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  <w:r w:rsidRPr="00700747">
        <w:rPr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00286861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</w:p>
    <w:p w14:paraId="2938FA27" w14:textId="77777777" w:rsidR="00084106" w:rsidRPr="00700747" w:rsidRDefault="00084106" w:rsidP="00084106">
      <w:pPr>
        <w:ind w:firstLine="708"/>
        <w:jc w:val="both"/>
        <w:rPr>
          <w:sz w:val="26"/>
          <w:szCs w:val="26"/>
        </w:rPr>
      </w:pPr>
    </w:p>
    <w:p w14:paraId="09E16464" w14:textId="77777777" w:rsidR="00084106" w:rsidRPr="00700747" w:rsidRDefault="00084106" w:rsidP="00084106">
      <w:pPr>
        <w:rPr>
          <w:sz w:val="26"/>
          <w:szCs w:val="26"/>
        </w:rPr>
      </w:pPr>
      <w:r w:rsidRPr="00700747">
        <w:rPr>
          <w:sz w:val="26"/>
          <w:szCs w:val="26"/>
        </w:rPr>
        <w:t xml:space="preserve">Глава города Рубцовска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700747">
        <w:rPr>
          <w:sz w:val="26"/>
          <w:szCs w:val="26"/>
        </w:rPr>
        <w:t>Д.З. Фельдман</w:t>
      </w:r>
    </w:p>
    <w:p w14:paraId="26D5175D" w14:textId="77777777" w:rsidR="00084106" w:rsidRPr="00624633" w:rsidRDefault="00084106" w:rsidP="00084106">
      <w:pPr>
        <w:ind w:firstLine="708"/>
        <w:jc w:val="both"/>
        <w:rPr>
          <w:sz w:val="27"/>
          <w:szCs w:val="27"/>
        </w:rPr>
      </w:pPr>
    </w:p>
    <w:p w14:paraId="57EE05C1" w14:textId="77777777" w:rsidR="00084106" w:rsidRPr="00936EB2" w:rsidRDefault="00084106" w:rsidP="00084106">
      <w:pPr>
        <w:jc w:val="both"/>
        <w:rPr>
          <w:sz w:val="27"/>
          <w:szCs w:val="27"/>
        </w:rPr>
      </w:pPr>
    </w:p>
    <w:p w14:paraId="615F9514" w14:textId="77777777" w:rsidR="00C827A1" w:rsidRDefault="00C827A1"/>
    <w:sectPr w:rsidR="00C8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FB"/>
    <w:rsid w:val="00084106"/>
    <w:rsid w:val="007779B2"/>
    <w:rsid w:val="00C827A1"/>
    <w:rsid w:val="00D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AFC1"/>
  <w15:docId w15:val="{759AE3CB-7677-420D-8661-59685B9C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Репникова Елена Петровна</dc:creator>
  <cp:keywords/>
  <dc:description/>
  <cp:lastModifiedBy>Татьяна Дмитриевна Платонцева</cp:lastModifiedBy>
  <cp:revision>4</cp:revision>
  <dcterms:created xsi:type="dcterms:W3CDTF">2023-02-10T03:22:00Z</dcterms:created>
  <dcterms:modified xsi:type="dcterms:W3CDTF">2023-02-13T02:50:00Z</dcterms:modified>
</cp:coreProperties>
</file>