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710" w:rsidRPr="00262A8D" w:rsidRDefault="003B1ECA" w:rsidP="00D54E92">
      <w:pPr>
        <w:spacing w:before="240" w:after="0" w:line="240" w:lineRule="auto"/>
        <w:ind w:firstLine="709"/>
        <w:jc w:val="both"/>
        <w:rPr>
          <w:rFonts w:ascii="Times New Roman" w:hAnsi="Times New Roman" w:cs="Times New Roman"/>
        </w:rPr>
      </w:pPr>
      <w:r>
        <w:rPr>
          <w:rFonts w:ascii="Times New Roman" w:hAnsi="Times New Roman" w:cs="Times New Roman"/>
          <w:b/>
        </w:rPr>
        <w:t>1</w:t>
      </w:r>
      <w:r w:rsidR="00EE13A9">
        <w:rPr>
          <w:rFonts w:ascii="Times New Roman" w:hAnsi="Times New Roman" w:cs="Times New Roman"/>
          <w:b/>
        </w:rPr>
        <w:t>1</w:t>
      </w:r>
      <w:r w:rsidR="005C05E8" w:rsidRPr="00262A8D">
        <w:rPr>
          <w:rFonts w:ascii="Times New Roman" w:hAnsi="Times New Roman" w:cs="Times New Roman"/>
          <w:b/>
        </w:rPr>
        <w:t xml:space="preserve"> </w:t>
      </w:r>
      <w:r w:rsidR="001917C9">
        <w:rPr>
          <w:rFonts w:ascii="Times New Roman" w:hAnsi="Times New Roman" w:cs="Times New Roman"/>
          <w:b/>
        </w:rPr>
        <w:t>января</w:t>
      </w:r>
      <w:r w:rsidR="00AA7710" w:rsidRPr="00262A8D">
        <w:rPr>
          <w:rFonts w:ascii="Times New Roman" w:hAnsi="Times New Roman" w:cs="Times New Roman"/>
          <w:b/>
        </w:rPr>
        <w:t xml:space="preserve"> 20</w:t>
      </w:r>
      <w:r w:rsidR="00645169" w:rsidRPr="00262A8D">
        <w:rPr>
          <w:rFonts w:ascii="Times New Roman" w:hAnsi="Times New Roman" w:cs="Times New Roman"/>
          <w:b/>
        </w:rPr>
        <w:t>2</w:t>
      </w:r>
      <w:r w:rsidR="001917C9">
        <w:rPr>
          <w:rFonts w:ascii="Times New Roman" w:hAnsi="Times New Roman" w:cs="Times New Roman"/>
          <w:b/>
        </w:rPr>
        <w:t>1</w:t>
      </w:r>
      <w:r w:rsidR="00AA7710" w:rsidRPr="00262A8D">
        <w:rPr>
          <w:rFonts w:ascii="Times New Roman" w:hAnsi="Times New Roman" w:cs="Times New Roman"/>
          <w:b/>
        </w:rPr>
        <w:t xml:space="preserve"> года </w:t>
      </w:r>
      <w:r w:rsidR="00512BA2" w:rsidRPr="00262A8D">
        <w:rPr>
          <w:rFonts w:ascii="Times New Roman" w:hAnsi="Times New Roman" w:cs="Times New Roman"/>
          <w:b/>
        </w:rPr>
        <w:t xml:space="preserve">Администрация города Рубцовска Алтайского края </w:t>
      </w:r>
      <w:r w:rsidR="00775D55" w:rsidRPr="00262A8D">
        <w:rPr>
          <w:rFonts w:ascii="Times New Roman" w:hAnsi="Times New Roman" w:cs="Times New Roman"/>
          <w:b/>
        </w:rPr>
        <w:t xml:space="preserve">осуществляет продажу </w:t>
      </w:r>
      <w:r w:rsidR="00715A9F" w:rsidRPr="00A9772A">
        <w:rPr>
          <w:rFonts w:ascii="Times New Roman" w:hAnsi="Times New Roman" w:cs="Times New Roman"/>
          <w:b/>
        </w:rPr>
        <w:t>посредством публичного предложения</w:t>
      </w:r>
      <w:r w:rsidR="00715A9F" w:rsidRPr="00A9772A">
        <w:rPr>
          <w:rFonts w:ascii="Times New Roman" w:hAnsi="Times New Roman" w:cs="Times New Roman"/>
        </w:rPr>
        <w:t xml:space="preserve"> </w:t>
      </w:r>
      <w:r w:rsidR="00715A9F" w:rsidRPr="00A9772A">
        <w:rPr>
          <w:rFonts w:ascii="Times New Roman" w:hAnsi="Times New Roman" w:cs="Times New Roman"/>
          <w:b/>
        </w:rPr>
        <w:t>в электронной форме</w:t>
      </w:r>
      <w:r w:rsidR="00715A9F" w:rsidRPr="00A9772A">
        <w:rPr>
          <w:rFonts w:ascii="Times New Roman" w:hAnsi="Times New Roman" w:cs="Times New Roman"/>
        </w:rPr>
        <w:t xml:space="preserve"> с использованием открытой формы подачи предложений о приобретении</w:t>
      </w:r>
      <w:r w:rsidR="00715A9F" w:rsidRPr="00A9772A">
        <w:rPr>
          <w:rFonts w:ascii="Times New Roman" w:hAnsi="Times New Roman" w:cs="Times New Roman"/>
          <w:bCs/>
        </w:rPr>
        <w:t xml:space="preserve"> муниципального имущества</w:t>
      </w:r>
      <w:r w:rsidR="00715A9F">
        <w:rPr>
          <w:rFonts w:ascii="Times New Roman" w:hAnsi="Times New Roman" w:cs="Times New Roman"/>
          <w:bCs/>
        </w:rPr>
        <w:t xml:space="preserve">: </w:t>
      </w:r>
      <w:r w:rsidR="00225B5E" w:rsidRPr="00262A8D">
        <w:rPr>
          <w:rFonts w:ascii="Times New Roman" w:hAnsi="Times New Roman" w:cs="Times New Roman"/>
        </w:rPr>
        <w:t>нежил</w:t>
      </w:r>
      <w:r w:rsidR="008C419F">
        <w:rPr>
          <w:rFonts w:ascii="Times New Roman" w:hAnsi="Times New Roman" w:cs="Times New Roman"/>
        </w:rPr>
        <w:t>ых</w:t>
      </w:r>
      <w:r w:rsidR="00225B5E" w:rsidRPr="00262A8D">
        <w:rPr>
          <w:rFonts w:ascii="Times New Roman" w:hAnsi="Times New Roman" w:cs="Times New Roman"/>
        </w:rPr>
        <w:t xml:space="preserve"> </w:t>
      </w:r>
      <w:r w:rsidR="00674BD7" w:rsidRPr="00616B48">
        <w:rPr>
          <w:rFonts w:ascii="Times New Roman" w:hAnsi="Times New Roman" w:cs="Times New Roman"/>
        </w:rPr>
        <w:t>зданий</w:t>
      </w:r>
      <w:r w:rsidR="00225B5E" w:rsidRPr="00616B48">
        <w:rPr>
          <w:rFonts w:ascii="Times New Roman" w:hAnsi="Times New Roman" w:cs="Times New Roman"/>
        </w:rPr>
        <w:t xml:space="preserve"> </w:t>
      </w:r>
      <w:r w:rsidR="00674BD7">
        <w:rPr>
          <w:rFonts w:ascii="Times New Roman" w:hAnsi="Times New Roman" w:cs="Times New Roman"/>
        </w:rPr>
        <w:t xml:space="preserve">с земельными участками </w:t>
      </w:r>
      <w:r w:rsidR="00225B5E" w:rsidRPr="00616B48">
        <w:rPr>
          <w:rFonts w:ascii="Times New Roman" w:hAnsi="Times New Roman" w:cs="Times New Roman"/>
        </w:rPr>
        <w:t xml:space="preserve">по </w:t>
      </w:r>
      <w:r w:rsidR="00936A5E" w:rsidRPr="00A545E2">
        <w:rPr>
          <w:rFonts w:ascii="Times New Roman" w:hAnsi="Times New Roman" w:cs="Times New Roman"/>
        </w:rPr>
        <w:t>ул.</w:t>
      </w:r>
      <w:r w:rsidR="00936A5E" w:rsidRPr="00A545E2">
        <w:rPr>
          <w:rFonts w:ascii="Times New Roman" w:hAnsi="Times New Roman"/>
          <w:bCs/>
        </w:rPr>
        <w:t> </w:t>
      </w:r>
      <w:r w:rsidR="00936A5E">
        <w:rPr>
          <w:rFonts w:ascii="Times New Roman" w:hAnsi="Times New Roman"/>
          <w:bCs/>
        </w:rPr>
        <w:t xml:space="preserve">Красной, 109, </w:t>
      </w:r>
      <w:r w:rsidR="00936A5E" w:rsidRPr="00A545E2">
        <w:rPr>
          <w:rFonts w:ascii="Times New Roman" w:hAnsi="Times New Roman" w:cs="Times New Roman"/>
        </w:rPr>
        <w:t>ул.</w:t>
      </w:r>
      <w:r w:rsidR="00936A5E" w:rsidRPr="00A545E2">
        <w:rPr>
          <w:rFonts w:ascii="Times New Roman" w:hAnsi="Times New Roman"/>
          <w:bCs/>
        </w:rPr>
        <w:t> </w:t>
      </w:r>
      <w:r w:rsidR="00715A9F">
        <w:rPr>
          <w:rFonts w:ascii="Times New Roman" w:hAnsi="Times New Roman"/>
          <w:bCs/>
        </w:rPr>
        <w:t>Куйбышева, 55а</w:t>
      </w:r>
      <w:r w:rsidR="00AA7710" w:rsidRPr="00262A8D">
        <w:rPr>
          <w:rFonts w:ascii="Times New Roman" w:hAnsi="Times New Roman" w:cs="Times New Roman"/>
        </w:rPr>
        <w:t>.</w:t>
      </w:r>
    </w:p>
    <w:p w:rsidR="00715A9F" w:rsidRDefault="00715A9F" w:rsidP="00715A9F">
      <w:pPr>
        <w:spacing w:before="60" w:after="0" w:line="240" w:lineRule="auto"/>
        <w:ind w:right="-142" w:firstLine="709"/>
        <w:jc w:val="both"/>
        <w:outlineLvl w:val="1"/>
        <w:rPr>
          <w:rFonts w:ascii="Times New Roman" w:hAnsi="Times New Roman" w:cs="Times New Roman"/>
          <w:color w:val="000000"/>
        </w:rPr>
      </w:pPr>
      <w:r w:rsidRPr="00A9772A">
        <w:rPr>
          <w:rFonts w:ascii="Times New Roman" w:hAnsi="Times New Roman" w:cs="Times New Roman"/>
          <w:b/>
        </w:rPr>
        <w:t xml:space="preserve">Продажа посредством публичного предложения </w:t>
      </w:r>
      <w:r w:rsidRPr="00A9772A">
        <w:rPr>
          <w:rFonts w:ascii="Times New Roman" w:hAnsi="Times New Roman" w:cs="Times New Roman"/>
          <w:b/>
          <w:bCs/>
        </w:rPr>
        <w:t xml:space="preserve">в электронной форме </w:t>
      </w:r>
      <w:r w:rsidRPr="00A9772A">
        <w:rPr>
          <w:rFonts w:ascii="Times New Roman" w:hAnsi="Times New Roman" w:cs="Times New Roman"/>
        </w:rPr>
        <w:t>проводится оператором электронной площадки, организатором торгов</w:t>
      </w:r>
      <w:r w:rsidRPr="00A9772A">
        <w:rPr>
          <w:rFonts w:ascii="Times New Roman" w:hAnsi="Times New Roman" w:cs="Times New Roman"/>
          <w:b/>
        </w:rPr>
        <w:t xml:space="preserve"> – </w:t>
      </w:r>
      <w:r w:rsidRPr="00A9772A">
        <w:rPr>
          <w:rFonts w:ascii="Times New Roman" w:hAnsi="Times New Roman" w:cs="Times New Roman"/>
        </w:rPr>
        <w:t xml:space="preserve">ООО </w:t>
      </w:r>
      <w:r w:rsidRPr="00A9772A">
        <w:rPr>
          <w:rStyle w:val="ac"/>
          <w:rFonts w:ascii="Times New Roman" w:hAnsi="Times New Roman" w:cs="Times New Roman"/>
          <w:b w:val="0"/>
          <w:color w:val="000000"/>
        </w:rPr>
        <w:t>«РТС-тендер» (</w:t>
      </w:r>
      <w:hyperlink r:id="rId6" w:history="1">
        <w:r w:rsidRPr="00A9772A">
          <w:rPr>
            <w:rStyle w:val="a3"/>
            <w:rFonts w:ascii="Times New Roman" w:hAnsi="Times New Roman" w:cs="Times New Roman"/>
            <w:color w:val="auto"/>
            <w:u w:val="none"/>
          </w:rPr>
          <w:t>https://www.rts-tender.ru</w:t>
        </w:r>
      </w:hyperlink>
      <w:r w:rsidRPr="00A9772A">
        <w:rPr>
          <w:rStyle w:val="ac"/>
          <w:rFonts w:ascii="Times New Roman" w:hAnsi="Times New Roman" w:cs="Times New Roman"/>
          <w:b w:val="0"/>
          <w:color w:val="000000"/>
        </w:rPr>
        <w:t>)</w:t>
      </w:r>
      <w:r w:rsidRPr="00A9772A">
        <w:rPr>
          <w:rFonts w:ascii="Times New Roman" w:hAnsi="Times New Roman" w:cs="Times New Roman"/>
        </w:rPr>
        <w:t xml:space="preserve">. </w:t>
      </w:r>
      <w:r w:rsidRPr="00A9772A">
        <w:rPr>
          <w:rFonts w:ascii="Times New Roman" w:hAnsi="Times New Roman" w:cs="Times New Roman"/>
          <w:color w:val="000000"/>
        </w:rPr>
        <w:t xml:space="preserve">Контактный номер телефона: +7 (499) 653-77-00. Адрес электронной почты для вопросов Покупателей о работе на площадке по имущественным торгам: </w:t>
      </w:r>
      <w:hyperlink r:id="rId7" w:history="1">
        <w:r w:rsidRPr="00A9772A">
          <w:rPr>
            <w:rStyle w:val="a3"/>
            <w:rFonts w:ascii="Times New Roman" w:hAnsi="Times New Roman" w:cs="Times New Roman"/>
            <w:color w:val="000000"/>
            <w:u w:val="none"/>
          </w:rPr>
          <w:t>iSupport@rts-tender.ru</w:t>
        </w:r>
      </w:hyperlink>
      <w:r w:rsidRPr="00A9772A">
        <w:rPr>
          <w:rFonts w:ascii="Times New Roman" w:hAnsi="Times New Roman" w:cs="Times New Roman"/>
          <w:color w:val="000000"/>
        </w:rPr>
        <w:t>. Юридический и почтовый адрес: 121151, г. Москва, набережная Тараса Шевченко, д. 23-А. Площадка работает круглосуточно в штатном режиме. Контакт-центр - с понедельника по пятницу с 5-00 до 19-00 вечера по московскому времени, в выходные и праздничные дни - не работает.</w:t>
      </w:r>
    </w:p>
    <w:p w:rsidR="00715A9F" w:rsidRDefault="00715A9F" w:rsidP="00715A9F">
      <w:pPr>
        <w:pStyle w:val="ConsPlusNormal"/>
        <w:ind w:firstLine="709"/>
        <w:jc w:val="both"/>
        <w:rPr>
          <w:rFonts w:ascii="Times New Roman" w:hAnsi="Times New Roman" w:cs="Times New Roman"/>
          <w:sz w:val="22"/>
          <w:szCs w:val="22"/>
        </w:rPr>
      </w:pPr>
      <w:r w:rsidRPr="00A9772A">
        <w:rPr>
          <w:rFonts w:ascii="Times New Roman" w:hAnsi="Times New Roman" w:cs="Times New Roman"/>
          <w:b/>
          <w:sz w:val="22"/>
          <w:szCs w:val="22"/>
        </w:rPr>
        <w:t xml:space="preserve">Продажа посредством публичного предложения </w:t>
      </w:r>
      <w:r>
        <w:rPr>
          <w:rFonts w:ascii="Times New Roman" w:hAnsi="Times New Roman" w:cs="Times New Roman"/>
          <w:sz w:val="22"/>
          <w:szCs w:val="22"/>
        </w:rPr>
        <w:t xml:space="preserve">осуществляется в соответствии со статьей 23 </w:t>
      </w:r>
      <w:r w:rsidRPr="00A9772A">
        <w:rPr>
          <w:rFonts w:ascii="Times New Roman" w:hAnsi="Times New Roman" w:cs="Times New Roman"/>
          <w:sz w:val="22"/>
          <w:szCs w:val="22"/>
        </w:rPr>
        <w:t>Федеральн</w:t>
      </w:r>
      <w:r>
        <w:rPr>
          <w:rFonts w:ascii="Times New Roman" w:hAnsi="Times New Roman" w:cs="Times New Roman"/>
          <w:sz w:val="22"/>
          <w:szCs w:val="22"/>
        </w:rPr>
        <w:t>ого</w:t>
      </w:r>
      <w:r w:rsidRPr="00A9772A">
        <w:rPr>
          <w:rFonts w:ascii="Times New Roman" w:hAnsi="Times New Roman" w:cs="Times New Roman"/>
          <w:sz w:val="22"/>
          <w:szCs w:val="22"/>
        </w:rPr>
        <w:t xml:space="preserve"> закон</w:t>
      </w:r>
      <w:r>
        <w:rPr>
          <w:rFonts w:ascii="Times New Roman" w:hAnsi="Times New Roman" w:cs="Times New Roman"/>
          <w:sz w:val="22"/>
          <w:szCs w:val="22"/>
        </w:rPr>
        <w:t>а</w:t>
      </w:r>
      <w:r w:rsidRPr="00A9772A">
        <w:rPr>
          <w:rFonts w:ascii="Times New Roman" w:hAnsi="Times New Roman" w:cs="Times New Roman"/>
          <w:sz w:val="22"/>
          <w:szCs w:val="22"/>
        </w:rPr>
        <w:t xml:space="preserve"> </w:t>
      </w:r>
      <w:r w:rsidRPr="004C3836">
        <w:rPr>
          <w:rFonts w:ascii="Times New Roman" w:hAnsi="Times New Roman" w:cs="Times New Roman"/>
          <w:sz w:val="22"/>
          <w:szCs w:val="22"/>
        </w:rPr>
        <w:t xml:space="preserve">от 21.12.2001 </w:t>
      </w:r>
      <w:r>
        <w:rPr>
          <w:rFonts w:ascii="Times New Roman" w:hAnsi="Times New Roman" w:cs="Times New Roman"/>
          <w:sz w:val="22"/>
          <w:szCs w:val="22"/>
        </w:rPr>
        <w:t>№</w:t>
      </w:r>
      <w:r w:rsidRPr="004C3836">
        <w:rPr>
          <w:rFonts w:ascii="Times New Roman" w:hAnsi="Times New Roman" w:cs="Times New Roman"/>
          <w:sz w:val="22"/>
          <w:szCs w:val="22"/>
        </w:rPr>
        <w:t xml:space="preserve"> 178-ФЗ </w:t>
      </w:r>
      <w:r>
        <w:rPr>
          <w:rFonts w:ascii="Times New Roman" w:hAnsi="Times New Roman" w:cs="Times New Roman"/>
          <w:sz w:val="22"/>
          <w:szCs w:val="22"/>
        </w:rPr>
        <w:t>«</w:t>
      </w:r>
      <w:r w:rsidRPr="004C3836">
        <w:rPr>
          <w:rFonts w:ascii="Times New Roman" w:hAnsi="Times New Roman" w:cs="Times New Roman"/>
          <w:sz w:val="22"/>
          <w:szCs w:val="22"/>
        </w:rPr>
        <w:t>О приватизации государственного и муниципального имущества</w:t>
      </w:r>
      <w:r>
        <w:rPr>
          <w:rFonts w:ascii="Times New Roman" w:hAnsi="Times New Roman" w:cs="Times New Roman"/>
          <w:sz w:val="22"/>
          <w:szCs w:val="22"/>
        </w:rPr>
        <w:t>».</w:t>
      </w:r>
    </w:p>
    <w:p w:rsidR="00715A9F" w:rsidRPr="00124EAC" w:rsidRDefault="00D6395E" w:rsidP="00715A9F">
      <w:pPr>
        <w:pStyle w:val="a4"/>
        <w:tabs>
          <w:tab w:val="left" w:pos="0"/>
        </w:tabs>
        <w:spacing w:before="120"/>
        <w:ind w:firstLine="709"/>
        <w:rPr>
          <w:b/>
          <w:bCs/>
          <w:sz w:val="22"/>
          <w:szCs w:val="22"/>
        </w:rPr>
      </w:pPr>
      <w:r w:rsidRPr="00262A8D">
        <w:rPr>
          <w:b/>
          <w:bCs/>
        </w:rPr>
        <w:t>Лот 1. </w:t>
      </w:r>
      <w:r w:rsidR="00715A9F" w:rsidRPr="00124EAC">
        <w:rPr>
          <w:bCs/>
          <w:sz w:val="22"/>
          <w:szCs w:val="22"/>
        </w:rPr>
        <w:t>Нежилое</w:t>
      </w:r>
      <w:r w:rsidR="00715A9F" w:rsidRPr="00124EAC">
        <w:rPr>
          <w:sz w:val="22"/>
          <w:szCs w:val="22"/>
        </w:rPr>
        <w:t xml:space="preserve"> помещение, часть здания, в котором находится банно-прачечный комбинат общей площадью 934,5</w:t>
      </w:r>
      <w:r w:rsidR="00715A9F" w:rsidRPr="00124EAC">
        <w:rPr>
          <w:bCs/>
          <w:sz w:val="22"/>
          <w:szCs w:val="22"/>
        </w:rPr>
        <w:t> </w:t>
      </w:r>
      <w:proofErr w:type="spellStart"/>
      <w:proofErr w:type="gramStart"/>
      <w:r w:rsidR="00715A9F" w:rsidRPr="00124EAC">
        <w:rPr>
          <w:sz w:val="22"/>
          <w:szCs w:val="22"/>
        </w:rPr>
        <w:t>кв.м</w:t>
      </w:r>
      <w:proofErr w:type="spellEnd"/>
      <w:proofErr w:type="gramEnd"/>
      <w:r w:rsidR="00715A9F" w:rsidRPr="00124EAC">
        <w:rPr>
          <w:sz w:val="22"/>
          <w:szCs w:val="22"/>
        </w:rPr>
        <w:t xml:space="preserve">, представляет собой отдельно стоящее одноэтажное здание из кирпича с арочным перекрытием по металлическим балкам по ул. Красной, 109, находится в южной части города Рубцовска, на пересечении улиц Красной и </w:t>
      </w:r>
      <w:proofErr w:type="spellStart"/>
      <w:r w:rsidR="00715A9F" w:rsidRPr="00124EAC">
        <w:rPr>
          <w:sz w:val="22"/>
          <w:szCs w:val="22"/>
        </w:rPr>
        <w:t>Сельмашской</w:t>
      </w:r>
      <w:proofErr w:type="spellEnd"/>
      <w:r w:rsidR="00715A9F" w:rsidRPr="00124EAC">
        <w:rPr>
          <w:sz w:val="22"/>
          <w:szCs w:val="22"/>
        </w:rPr>
        <w:t xml:space="preserve">. С момента строительства (1949 года) здание эксплуатировалось по своему проектному назначению – в качестве банно-прачечного комбината. Здание имеет Т-образную форму, сблокировано из 3 частей: северного крыла, южного крыла и восточного крыла. Эксплуатировалась только северная часть, т.к. там был произведен ремонт. Последние несколько лет здание стоит без эксплуатации, под сигнализацией. </w:t>
      </w:r>
    </w:p>
    <w:p w:rsidR="00715A9F" w:rsidRPr="0027391D" w:rsidRDefault="00715A9F" w:rsidP="00715A9F">
      <w:pPr>
        <w:pStyle w:val="a4"/>
        <w:ind w:firstLine="709"/>
        <w:rPr>
          <w:sz w:val="22"/>
          <w:szCs w:val="22"/>
        </w:rPr>
      </w:pPr>
      <w:r w:rsidRPr="0027391D">
        <w:rPr>
          <w:sz w:val="22"/>
          <w:szCs w:val="22"/>
        </w:rPr>
        <w:t xml:space="preserve">Ремонт крыши произведен в 2012 году, кровля из </w:t>
      </w:r>
      <w:proofErr w:type="spellStart"/>
      <w:r w:rsidRPr="0027391D">
        <w:rPr>
          <w:sz w:val="22"/>
          <w:szCs w:val="22"/>
        </w:rPr>
        <w:t>металлочерепицы</w:t>
      </w:r>
      <w:proofErr w:type="spellEnd"/>
      <w:r w:rsidRPr="0027391D">
        <w:rPr>
          <w:sz w:val="22"/>
          <w:szCs w:val="22"/>
        </w:rPr>
        <w:t xml:space="preserve">, </w:t>
      </w:r>
      <w:proofErr w:type="spellStart"/>
      <w:r w:rsidRPr="0027391D">
        <w:rPr>
          <w:sz w:val="22"/>
          <w:szCs w:val="22"/>
        </w:rPr>
        <w:t>многоскатная</w:t>
      </w:r>
      <w:proofErr w:type="spellEnd"/>
      <w:r w:rsidRPr="0027391D">
        <w:rPr>
          <w:sz w:val="22"/>
          <w:szCs w:val="22"/>
        </w:rPr>
        <w:t xml:space="preserve">. Состояние удовлетворительное, без протечек, за исключением провала стропил на северном склоне восточного блока. Снаружи здание обшито металлическим </w:t>
      </w:r>
      <w:proofErr w:type="spellStart"/>
      <w:r w:rsidRPr="0027391D">
        <w:rPr>
          <w:sz w:val="22"/>
          <w:szCs w:val="22"/>
        </w:rPr>
        <w:t>сайдингом</w:t>
      </w:r>
      <w:proofErr w:type="spellEnd"/>
      <w:r w:rsidRPr="0027391D">
        <w:rPr>
          <w:sz w:val="22"/>
          <w:szCs w:val="22"/>
        </w:rPr>
        <w:t xml:space="preserve">, кроме стен восточного блока. Кирпичная кладка имеет выветривание кладки и мелкие трещины стен. </w:t>
      </w:r>
      <w:proofErr w:type="spellStart"/>
      <w:r w:rsidRPr="0027391D">
        <w:rPr>
          <w:sz w:val="22"/>
          <w:szCs w:val="22"/>
        </w:rPr>
        <w:t>Отмостка</w:t>
      </w:r>
      <w:proofErr w:type="spellEnd"/>
      <w:r w:rsidRPr="0027391D">
        <w:rPr>
          <w:sz w:val="22"/>
          <w:szCs w:val="22"/>
        </w:rPr>
        <w:t xml:space="preserve"> здания отсутствует. В здании имеется, но отключено, электроснабжение и теплоснабжение. В восточной части окна с решётками и деревянными рамами, необходим ремонт остекления или замена на пластиковые стеклопакеты. В северной и южной частях окна с тройным остеклением из металлопластикового профиля. Пол в большинстве помещений бетонный, полуразрушенный. В холле северной части пол из </w:t>
      </w:r>
      <w:proofErr w:type="spellStart"/>
      <w:r w:rsidRPr="0027391D">
        <w:rPr>
          <w:sz w:val="22"/>
          <w:szCs w:val="22"/>
        </w:rPr>
        <w:t>керамогранитной</w:t>
      </w:r>
      <w:proofErr w:type="spellEnd"/>
      <w:r w:rsidRPr="0027391D">
        <w:rPr>
          <w:sz w:val="22"/>
          <w:szCs w:val="22"/>
        </w:rPr>
        <w:t xml:space="preserve"> плитки. Объект находится в слабом состоянии, требующем ремонта кирпичной кладки, отделки стен, пола и потолка, обрешётки кровли, остекления окон, устройств наружного электроснабжения, замены внутреннего электроснабжения, радиаторов отопления, сетей водоснабжения и канализации, установки новых дверей, устройства </w:t>
      </w:r>
      <w:proofErr w:type="spellStart"/>
      <w:r w:rsidRPr="0027391D">
        <w:rPr>
          <w:sz w:val="22"/>
          <w:szCs w:val="22"/>
        </w:rPr>
        <w:t>отмостки</w:t>
      </w:r>
      <w:proofErr w:type="spellEnd"/>
      <w:r w:rsidRPr="0027391D">
        <w:rPr>
          <w:sz w:val="22"/>
          <w:szCs w:val="22"/>
        </w:rPr>
        <w:t>. Ремонт экономически целесообразен.</w:t>
      </w:r>
    </w:p>
    <w:p w:rsidR="00715A9F" w:rsidRPr="0027391D" w:rsidRDefault="00715A9F" w:rsidP="00715A9F">
      <w:pPr>
        <w:spacing w:after="0" w:line="240" w:lineRule="auto"/>
        <w:ind w:firstLine="709"/>
        <w:jc w:val="both"/>
        <w:rPr>
          <w:rFonts w:ascii="Times New Roman" w:hAnsi="Times New Roman"/>
          <w:bCs/>
        </w:rPr>
      </w:pPr>
      <w:r w:rsidRPr="0027391D">
        <w:rPr>
          <w:rFonts w:ascii="Times New Roman" w:hAnsi="Times New Roman"/>
          <w:bCs/>
        </w:rPr>
        <w:t>Кадастровый номер нежилого помещения: 22:70:021603:129.</w:t>
      </w:r>
    </w:p>
    <w:p w:rsidR="00715A9F" w:rsidRPr="0027391D" w:rsidRDefault="00715A9F" w:rsidP="00715A9F">
      <w:pPr>
        <w:spacing w:after="0" w:line="240" w:lineRule="auto"/>
        <w:ind w:firstLine="709"/>
        <w:jc w:val="both"/>
        <w:rPr>
          <w:rFonts w:ascii="Times New Roman" w:hAnsi="Times New Roman"/>
          <w:bCs/>
        </w:rPr>
      </w:pPr>
      <w:r w:rsidRPr="0027391D">
        <w:rPr>
          <w:rFonts w:ascii="Times New Roman" w:hAnsi="Times New Roman"/>
        </w:rPr>
        <w:t>Земельный участок, на котором находится объект оценки, площадью 2645</w:t>
      </w:r>
      <w:r w:rsidRPr="0027391D">
        <w:rPr>
          <w:rFonts w:ascii="Times New Roman" w:hAnsi="Times New Roman"/>
          <w:bCs/>
        </w:rPr>
        <w:t> </w:t>
      </w:r>
      <w:proofErr w:type="spellStart"/>
      <w:proofErr w:type="gramStart"/>
      <w:r w:rsidRPr="0027391D">
        <w:rPr>
          <w:rFonts w:ascii="Times New Roman" w:hAnsi="Times New Roman"/>
        </w:rPr>
        <w:t>кв.м</w:t>
      </w:r>
      <w:proofErr w:type="spellEnd"/>
      <w:proofErr w:type="gramEnd"/>
      <w:r w:rsidRPr="0027391D">
        <w:rPr>
          <w:rFonts w:ascii="Times New Roman" w:hAnsi="Times New Roman"/>
        </w:rPr>
        <w:t xml:space="preserve"> не имеет ограждения. Раздела границ с соседними участками нет. С севера и востока границей участка являются стены прилегающего гаражного кооператива. С запада и юга границ нет. Кольцевой проезд вокруг объекта оценки отсутствует. Место для парковки перед объектом имеется. </w:t>
      </w:r>
    </w:p>
    <w:p w:rsidR="00715A9F" w:rsidRDefault="00715A9F" w:rsidP="00715A9F">
      <w:pPr>
        <w:spacing w:after="0" w:line="240" w:lineRule="auto"/>
        <w:ind w:firstLine="709"/>
        <w:jc w:val="both"/>
        <w:rPr>
          <w:rFonts w:ascii="Times New Roman" w:hAnsi="Times New Roman"/>
          <w:bCs/>
        </w:rPr>
      </w:pPr>
      <w:r w:rsidRPr="0027391D">
        <w:rPr>
          <w:rFonts w:ascii="Times New Roman" w:hAnsi="Times New Roman"/>
          <w:bCs/>
        </w:rPr>
        <w:t>Кадастровый номер земельного участка: 22:70: 021603:12.</w:t>
      </w:r>
    </w:p>
    <w:p w:rsidR="00715A9F" w:rsidRPr="00262A8D" w:rsidRDefault="00715A9F" w:rsidP="00715A9F">
      <w:pPr>
        <w:spacing w:after="0" w:line="240" w:lineRule="auto"/>
        <w:ind w:firstLine="709"/>
        <w:jc w:val="both"/>
        <w:rPr>
          <w:rFonts w:ascii="Times New Roman" w:eastAsia="Times New Roman" w:hAnsi="Times New Roman" w:cs="Times New Roman"/>
          <w:bCs/>
        </w:rPr>
      </w:pPr>
      <w:r w:rsidRPr="00262A8D">
        <w:rPr>
          <w:rFonts w:ascii="Times New Roman" w:eastAsia="Times New Roman" w:hAnsi="Times New Roman" w:cs="Times New Roman"/>
          <w:bCs/>
        </w:rPr>
        <w:t>Начальная цена продажи -</w:t>
      </w:r>
      <w:r>
        <w:rPr>
          <w:rFonts w:ascii="Times New Roman" w:eastAsia="Times New Roman" w:hAnsi="Times New Roman" w:cs="Times New Roman"/>
          <w:bCs/>
        </w:rPr>
        <w:t>1</w:t>
      </w:r>
      <w:r>
        <w:rPr>
          <w:rFonts w:ascii="Times New Roman" w:hAnsi="Times New Roman"/>
          <w:bCs/>
        </w:rPr>
        <w:t> </w:t>
      </w:r>
      <w:r>
        <w:rPr>
          <w:rFonts w:ascii="Times New Roman" w:eastAsia="Times New Roman" w:hAnsi="Times New Roman" w:cs="Times New Roman"/>
          <w:bCs/>
        </w:rPr>
        <w:t>681</w:t>
      </w:r>
      <w:r>
        <w:rPr>
          <w:rFonts w:ascii="Times New Roman" w:hAnsi="Times New Roman"/>
          <w:bCs/>
        </w:rPr>
        <w:t> 6</w:t>
      </w:r>
      <w:r w:rsidRPr="009A0884">
        <w:rPr>
          <w:rFonts w:ascii="Times New Roman" w:hAnsi="Times New Roman" w:cs="Times New Roman"/>
          <w:bCs/>
        </w:rPr>
        <w:t>00</w:t>
      </w:r>
      <w:r>
        <w:rPr>
          <w:rFonts w:ascii="Times New Roman" w:hAnsi="Times New Roman"/>
          <w:bCs/>
        </w:rPr>
        <w:t> </w:t>
      </w:r>
      <w:r w:rsidRPr="00262A8D">
        <w:rPr>
          <w:rFonts w:ascii="Times New Roman" w:eastAsia="Times New Roman" w:hAnsi="Times New Roman" w:cs="Times New Roman"/>
        </w:rPr>
        <w:t xml:space="preserve">руб., </w:t>
      </w:r>
      <w:r w:rsidRPr="00262A8D">
        <w:rPr>
          <w:rFonts w:ascii="Times New Roman" w:eastAsia="Times New Roman" w:hAnsi="Times New Roman" w:cs="Times New Roman"/>
          <w:bCs/>
        </w:rPr>
        <w:t>сумма задатка -</w:t>
      </w:r>
      <w:r>
        <w:rPr>
          <w:rFonts w:ascii="Times New Roman" w:hAnsi="Times New Roman"/>
          <w:bCs/>
        </w:rPr>
        <w:t> </w:t>
      </w:r>
      <w:r w:rsidRPr="0027391D">
        <w:rPr>
          <w:rFonts w:ascii="Times New Roman" w:hAnsi="Times New Roman"/>
          <w:bCs/>
        </w:rPr>
        <w:t>336</w:t>
      </w:r>
      <w:r>
        <w:rPr>
          <w:rFonts w:ascii="Times New Roman" w:hAnsi="Times New Roman"/>
          <w:bCs/>
        </w:rPr>
        <w:t> </w:t>
      </w:r>
      <w:r w:rsidRPr="0027391D">
        <w:rPr>
          <w:rFonts w:ascii="Times New Roman" w:hAnsi="Times New Roman"/>
          <w:bCs/>
        </w:rPr>
        <w:t>320</w:t>
      </w:r>
      <w:r>
        <w:rPr>
          <w:rFonts w:ascii="Times New Roman" w:hAnsi="Times New Roman"/>
          <w:bCs/>
        </w:rPr>
        <w:t> </w:t>
      </w:r>
      <w:r w:rsidRPr="00262A8D">
        <w:rPr>
          <w:rFonts w:ascii="Times New Roman" w:eastAsia="Times New Roman" w:hAnsi="Times New Roman" w:cs="Times New Roman"/>
          <w:bCs/>
        </w:rPr>
        <w:t>руб., шаг аукциона -</w:t>
      </w:r>
      <w:r>
        <w:rPr>
          <w:rFonts w:ascii="Times New Roman" w:hAnsi="Times New Roman"/>
          <w:bCs/>
        </w:rPr>
        <w:t> </w:t>
      </w:r>
      <w:r w:rsidRPr="0027391D">
        <w:rPr>
          <w:rFonts w:ascii="Times New Roman" w:hAnsi="Times New Roman"/>
          <w:bCs/>
        </w:rPr>
        <w:t>84</w:t>
      </w:r>
      <w:r>
        <w:rPr>
          <w:rFonts w:ascii="Times New Roman" w:hAnsi="Times New Roman"/>
          <w:bCs/>
        </w:rPr>
        <w:t> </w:t>
      </w:r>
      <w:r w:rsidRPr="0027391D">
        <w:rPr>
          <w:rFonts w:ascii="Times New Roman" w:hAnsi="Times New Roman"/>
          <w:bCs/>
        </w:rPr>
        <w:t xml:space="preserve">080 </w:t>
      </w:r>
      <w:r w:rsidRPr="00262A8D">
        <w:rPr>
          <w:rFonts w:ascii="Times New Roman" w:eastAsia="Times New Roman" w:hAnsi="Times New Roman" w:cs="Times New Roman"/>
          <w:bCs/>
        </w:rPr>
        <w:t>руб.</w:t>
      </w:r>
    </w:p>
    <w:p w:rsidR="00715A9F" w:rsidRDefault="00715A9F" w:rsidP="00715A9F">
      <w:pPr>
        <w:spacing w:after="0" w:line="240" w:lineRule="auto"/>
        <w:ind w:firstLine="709"/>
        <w:jc w:val="both"/>
        <w:rPr>
          <w:rFonts w:ascii="Times New Roman" w:hAnsi="Times New Roman" w:cs="Times New Roman"/>
          <w:bCs/>
        </w:rPr>
      </w:pPr>
      <w:r w:rsidRPr="00A16F19">
        <w:rPr>
          <w:rFonts w:ascii="Times New Roman" w:hAnsi="Times New Roman"/>
        </w:rPr>
        <w:t>У</w:t>
      </w:r>
      <w:r w:rsidRPr="00C62394">
        <w:rPr>
          <w:rFonts w:ascii="Times New Roman" w:hAnsi="Times New Roman"/>
        </w:rPr>
        <w:t xml:space="preserve">словия приватизации утверждены решением </w:t>
      </w:r>
      <w:proofErr w:type="spellStart"/>
      <w:r w:rsidRPr="00C62394">
        <w:rPr>
          <w:rFonts w:ascii="Times New Roman" w:hAnsi="Times New Roman"/>
        </w:rPr>
        <w:t>Рубцовского</w:t>
      </w:r>
      <w:proofErr w:type="spellEnd"/>
      <w:r w:rsidRPr="00C62394">
        <w:rPr>
          <w:rFonts w:ascii="Times New Roman" w:hAnsi="Times New Roman"/>
        </w:rPr>
        <w:t xml:space="preserve"> городского Совета депутатов Алтайского края от </w:t>
      </w:r>
      <w:r>
        <w:rPr>
          <w:rFonts w:ascii="Times New Roman" w:hAnsi="Times New Roman" w:cs="Times New Roman"/>
        </w:rPr>
        <w:t>18</w:t>
      </w:r>
      <w:r w:rsidRPr="00262A8D">
        <w:rPr>
          <w:rFonts w:ascii="Times New Roman" w:hAnsi="Times New Roman" w:cs="Times New Roman"/>
        </w:rPr>
        <w:t>.0</w:t>
      </w:r>
      <w:r>
        <w:rPr>
          <w:rFonts w:ascii="Times New Roman" w:hAnsi="Times New Roman" w:cs="Times New Roman"/>
        </w:rPr>
        <w:t>6</w:t>
      </w:r>
      <w:r w:rsidRPr="00262A8D">
        <w:rPr>
          <w:rFonts w:ascii="Times New Roman" w:hAnsi="Times New Roman" w:cs="Times New Roman"/>
        </w:rPr>
        <w:t>.2020</w:t>
      </w:r>
      <w:r w:rsidRPr="00262A8D">
        <w:rPr>
          <w:rFonts w:ascii="Times New Roman" w:hAnsi="Times New Roman" w:cs="Times New Roman"/>
          <w:bCs/>
        </w:rPr>
        <w:t> </w:t>
      </w:r>
      <w:r w:rsidRPr="00262A8D">
        <w:rPr>
          <w:rFonts w:ascii="Times New Roman" w:hAnsi="Times New Roman" w:cs="Times New Roman"/>
        </w:rPr>
        <w:t>№</w:t>
      </w:r>
      <w:r w:rsidRPr="00262A8D">
        <w:rPr>
          <w:rFonts w:ascii="Times New Roman" w:hAnsi="Times New Roman" w:cs="Times New Roman"/>
          <w:bCs/>
        </w:rPr>
        <w:t> </w:t>
      </w:r>
      <w:r>
        <w:rPr>
          <w:rFonts w:ascii="Times New Roman" w:hAnsi="Times New Roman" w:cs="Times New Roman"/>
          <w:bCs/>
        </w:rPr>
        <w:t>465.</w:t>
      </w:r>
    </w:p>
    <w:p w:rsidR="00F60B3C" w:rsidRPr="00A9772A" w:rsidRDefault="00F60B3C" w:rsidP="00F60B3C">
      <w:pPr>
        <w:spacing w:after="0" w:line="240" w:lineRule="auto"/>
        <w:ind w:firstLine="709"/>
        <w:jc w:val="both"/>
        <w:rPr>
          <w:rFonts w:ascii="Times New Roman" w:hAnsi="Times New Roman" w:cs="Times New Roman"/>
        </w:rPr>
      </w:pPr>
      <w:r w:rsidRPr="00A9772A">
        <w:rPr>
          <w:rFonts w:ascii="Times New Roman" w:hAnsi="Times New Roman" w:cs="Times New Roman"/>
        </w:rPr>
        <w:t xml:space="preserve">Решением </w:t>
      </w:r>
      <w:proofErr w:type="spellStart"/>
      <w:r w:rsidRPr="00A9772A">
        <w:rPr>
          <w:rFonts w:ascii="Times New Roman" w:hAnsi="Times New Roman" w:cs="Times New Roman"/>
        </w:rPr>
        <w:t>Рубцовского</w:t>
      </w:r>
      <w:proofErr w:type="spellEnd"/>
      <w:r w:rsidRPr="00A9772A">
        <w:rPr>
          <w:rFonts w:ascii="Times New Roman" w:hAnsi="Times New Roman" w:cs="Times New Roman"/>
        </w:rPr>
        <w:t xml:space="preserve"> городского Совета депутатов Алтайского края от </w:t>
      </w:r>
      <w:r>
        <w:rPr>
          <w:rFonts w:ascii="Times New Roman" w:hAnsi="Times New Roman" w:cs="Times New Roman"/>
        </w:rPr>
        <w:t>19</w:t>
      </w:r>
      <w:r w:rsidRPr="00A9772A">
        <w:rPr>
          <w:rFonts w:ascii="Times New Roman" w:hAnsi="Times New Roman" w:cs="Times New Roman"/>
        </w:rPr>
        <w:t>.1</w:t>
      </w:r>
      <w:r>
        <w:rPr>
          <w:rFonts w:ascii="Times New Roman" w:hAnsi="Times New Roman" w:cs="Times New Roman"/>
        </w:rPr>
        <w:t>1</w:t>
      </w:r>
      <w:r w:rsidRPr="00A9772A">
        <w:rPr>
          <w:rFonts w:ascii="Times New Roman" w:hAnsi="Times New Roman" w:cs="Times New Roman"/>
        </w:rPr>
        <w:t>.2020</w:t>
      </w:r>
      <w:r w:rsidRPr="00A9772A">
        <w:rPr>
          <w:rFonts w:ascii="Times New Roman" w:hAnsi="Times New Roman" w:cs="Times New Roman"/>
          <w:bCs/>
        </w:rPr>
        <w:t> </w:t>
      </w:r>
      <w:r w:rsidRPr="00A9772A">
        <w:rPr>
          <w:rFonts w:ascii="Times New Roman" w:hAnsi="Times New Roman" w:cs="Times New Roman"/>
        </w:rPr>
        <w:t>№</w:t>
      </w:r>
      <w:r w:rsidRPr="00A9772A">
        <w:rPr>
          <w:rFonts w:ascii="Times New Roman" w:hAnsi="Times New Roman" w:cs="Times New Roman"/>
          <w:bCs/>
        </w:rPr>
        <w:t> </w:t>
      </w:r>
      <w:r>
        <w:rPr>
          <w:rFonts w:ascii="Times New Roman" w:hAnsi="Times New Roman" w:cs="Times New Roman"/>
          <w:bCs/>
        </w:rPr>
        <w:t>5</w:t>
      </w:r>
      <w:r w:rsidRPr="00A9772A">
        <w:rPr>
          <w:rFonts w:ascii="Times New Roman" w:hAnsi="Times New Roman" w:cs="Times New Roman"/>
          <w:bCs/>
        </w:rPr>
        <w:t>3</w:t>
      </w:r>
      <w:r>
        <w:rPr>
          <w:rFonts w:ascii="Times New Roman" w:hAnsi="Times New Roman" w:cs="Times New Roman"/>
          <w:bCs/>
        </w:rPr>
        <w:t>7</w:t>
      </w:r>
      <w:r w:rsidRPr="00A9772A">
        <w:rPr>
          <w:rFonts w:ascii="Times New Roman" w:hAnsi="Times New Roman" w:cs="Times New Roman"/>
          <w:bCs/>
        </w:rPr>
        <w:t xml:space="preserve"> внесены изменения в вышеуказанное решение: </w:t>
      </w:r>
      <w:r w:rsidRPr="00A9772A">
        <w:rPr>
          <w:rFonts w:ascii="Times New Roman" w:hAnsi="Times New Roman" w:cs="Times New Roman"/>
        </w:rPr>
        <w:t>способ приватизации изменен на продажу посредством публичного предложения в электронной форме с открытой формой подачи предложений о цене.</w:t>
      </w:r>
    </w:p>
    <w:p w:rsidR="00F60B3C" w:rsidRPr="00A9772A" w:rsidRDefault="00F60B3C" w:rsidP="00F60B3C">
      <w:pPr>
        <w:spacing w:after="0" w:line="240" w:lineRule="auto"/>
        <w:ind w:firstLine="709"/>
        <w:jc w:val="both"/>
        <w:rPr>
          <w:rFonts w:ascii="Times New Roman" w:hAnsi="Times New Roman" w:cs="Times New Roman"/>
        </w:rPr>
      </w:pPr>
      <w:r w:rsidRPr="00A9772A">
        <w:rPr>
          <w:rFonts w:ascii="Times New Roman" w:hAnsi="Times New Roman" w:cs="Times New Roman"/>
          <w:bCs/>
        </w:rPr>
        <w:t>Цена первоначального предложения – 1</w:t>
      </w:r>
      <w:r w:rsidRPr="00A9772A">
        <w:rPr>
          <w:rStyle w:val="FontStyle12"/>
          <w:sz w:val="22"/>
          <w:szCs w:val="22"/>
        </w:rPr>
        <w:t> 6</w:t>
      </w:r>
      <w:r>
        <w:rPr>
          <w:rStyle w:val="FontStyle12"/>
          <w:sz w:val="22"/>
          <w:szCs w:val="22"/>
        </w:rPr>
        <w:t>81</w:t>
      </w:r>
      <w:r w:rsidRPr="00A9772A">
        <w:rPr>
          <w:rStyle w:val="FontStyle12"/>
          <w:sz w:val="22"/>
          <w:szCs w:val="22"/>
        </w:rPr>
        <w:t> </w:t>
      </w:r>
      <w:r>
        <w:rPr>
          <w:rStyle w:val="FontStyle12"/>
          <w:sz w:val="22"/>
          <w:szCs w:val="22"/>
        </w:rPr>
        <w:t>6</w:t>
      </w:r>
      <w:r w:rsidRPr="00A9772A">
        <w:rPr>
          <w:rFonts w:ascii="Times New Roman" w:hAnsi="Times New Roman" w:cs="Times New Roman"/>
          <w:bCs/>
        </w:rPr>
        <w:t xml:space="preserve">00 </w:t>
      </w:r>
      <w:r w:rsidRPr="00A9772A">
        <w:rPr>
          <w:rFonts w:ascii="Times New Roman" w:hAnsi="Times New Roman" w:cs="Times New Roman"/>
        </w:rPr>
        <w:t>рублей.</w:t>
      </w:r>
    </w:p>
    <w:p w:rsidR="00F60B3C" w:rsidRPr="00A9772A" w:rsidRDefault="00F60B3C" w:rsidP="00F60B3C">
      <w:pPr>
        <w:spacing w:after="0" w:line="240" w:lineRule="auto"/>
        <w:ind w:firstLine="709"/>
        <w:jc w:val="both"/>
        <w:rPr>
          <w:rFonts w:ascii="Times New Roman" w:hAnsi="Times New Roman" w:cs="Times New Roman"/>
        </w:rPr>
      </w:pPr>
      <w:r w:rsidRPr="00A9772A">
        <w:rPr>
          <w:rFonts w:ascii="Times New Roman" w:hAnsi="Times New Roman" w:cs="Times New Roman"/>
        </w:rPr>
        <w:t xml:space="preserve">Минимальная цена предложения (цена отсечения) – </w:t>
      </w:r>
      <w:r>
        <w:rPr>
          <w:rFonts w:ascii="Times New Roman" w:hAnsi="Times New Roman" w:cs="Times New Roman"/>
        </w:rPr>
        <w:t>840</w:t>
      </w:r>
      <w:r w:rsidRPr="00A9772A">
        <w:rPr>
          <w:rStyle w:val="FontStyle12"/>
          <w:sz w:val="22"/>
          <w:szCs w:val="22"/>
        </w:rPr>
        <w:t> </w:t>
      </w:r>
      <w:r>
        <w:rPr>
          <w:rStyle w:val="FontStyle12"/>
          <w:sz w:val="22"/>
          <w:szCs w:val="22"/>
        </w:rPr>
        <w:t>8</w:t>
      </w:r>
      <w:r w:rsidRPr="00A9772A">
        <w:rPr>
          <w:rFonts w:ascii="Times New Roman" w:hAnsi="Times New Roman" w:cs="Times New Roman"/>
        </w:rPr>
        <w:t>00 рублей.</w:t>
      </w:r>
    </w:p>
    <w:p w:rsidR="00F60B3C" w:rsidRPr="00A9772A" w:rsidRDefault="00F60B3C" w:rsidP="00F60B3C">
      <w:pPr>
        <w:spacing w:after="0" w:line="240" w:lineRule="auto"/>
        <w:ind w:firstLine="709"/>
        <w:jc w:val="both"/>
        <w:rPr>
          <w:rFonts w:ascii="Times New Roman" w:hAnsi="Times New Roman" w:cs="Times New Roman"/>
        </w:rPr>
      </w:pPr>
      <w:r w:rsidRPr="00A9772A">
        <w:rPr>
          <w:rFonts w:ascii="Times New Roman" w:hAnsi="Times New Roman" w:cs="Times New Roman"/>
        </w:rPr>
        <w:t>Величина снижения цены первоначального предложения («шаг понижения») - 16</w:t>
      </w:r>
      <w:r>
        <w:rPr>
          <w:rFonts w:ascii="Times New Roman" w:hAnsi="Times New Roman" w:cs="Times New Roman"/>
        </w:rPr>
        <w:t>8</w:t>
      </w:r>
      <w:r w:rsidRPr="00A9772A">
        <w:rPr>
          <w:rFonts w:ascii="Times New Roman" w:hAnsi="Times New Roman" w:cs="Times New Roman"/>
        </w:rPr>
        <w:t> </w:t>
      </w:r>
      <w:r>
        <w:rPr>
          <w:rFonts w:ascii="Times New Roman" w:hAnsi="Times New Roman" w:cs="Times New Roman"/>
        </w:rPr>
        <w:t>16</w:t>
      </w:r>
      <w:r w:rsidRPr="00A9772A">
        <w:rPr>
          <w:rFonts w:ascii="Times New Roman" w:hAnsi="Times New Roman" w:cs="Times New Roman"/>
        </w:rPr>
        <w:t>0 рублей.</w:t>
      </w:r>
    </w:p>
    <w:p w:rsidR="00F60B3C" w:rsidRPr="00A9772A" w:rsidRDefault="00F60B3C" w:rsidP="00F60B3C">
      <w:pPr>
        <w:spacing w:after="0" w:line="240" w:lineRule="auto"/>
        <w:ind w:firstLine="709"/>
        <w:jc w:val="both"/>
        <w:rPr>
          <w:rFonts w:ascii="Times New Roman" w:hAnsi="Times New Roman" w:cs="Times New Roman"/>
        </w:rPr>
      </w:pPr>
      <w:r w:rsidRPr="00A9772A">
        <w:rPr>
          <w:rFonts w:ascii="Times New Roman" w:hAnsi="Times New Roman" w:cs="Times New Roman"/>
        </w:rPr>
        <w:t xml:space="preserve">Величина повышения цены («шаг аукциона») – </w:t>
      </w:r>
      <w:r>
        <w:rPr>
          <w:rFonts w:ascii="Times New Roman" w:hAnsi="Times New Roman" w:cs="Times New Roman"/>
        </w:rPr>
        <w:t>84</w:t>
      </w:r>
      <w:r w:rsidRPr="00A9772A">
        <w:rPr>
          <w:rFonts w:ascii="Times New Roman" w:hAnsi="Times New Roman" w:cs="Times New Roman"/>
        </w:rPr>
        <w:t> 0</w:t>
      </w:r>
      <w:r>
        <w:rPr>
          <w:rFonts w:ascii="Times New Roman" w:hAnsi="Times New Roman" w:cs="Times New Roman"/>
        </w:rPr>
        <w:t>80</w:t>
      </w:r>
      <w:r w:rsidRPr="00A9772A">
        <w:rPr>
          <w:rFonts w:ascii="Times New Roman" w:hAnsi="Times New Roman" w:cs="Times New Roman"/>
        </w:rPr>
        <w:t xml:space="preserve"> рублей. </w:t>
      </w:r>
    </w:p>
    <w:p w:rsidR="00BE65BB" w:rsidRPr="00007DC8" w:rsidRDefault="00670749" w:rsidP="00F60B3C">
      <w:pPr>
        <w:spacing w:before="120" w:after="0" w:line="240" w:lineRule="auto"/>
        <w:ind w:firstLine="709"/>
        <w:jc w:val="both"/>
        <w:rPr>
          <w:rFonts w:ascii="Times New Roman" w:hAnsi="Times New Roman"/>
          <w:bCs/>
        </w:rPr>
      </w:pPr>
      <w:r w:rsidRPr="00F05E55">
        <w:rPr>
          <w:rFonts w:ascii="Times New Roman" w:hAnsi="Times New Roman" w:cs="Times New Roman"/>
          <w:b/>
          <w:bCs/>
          <w:sz w:val="24"/>
          <w:szCs w:val="24"/>
        </w:rPr>
        <w:t>Лот</w:t>
      </w:r>
      <w:r w:rsidRPr="004454F6">
        <w:rPr>
          <w:rFonts w:ascii="Times New Roman" w:hAnsi="Times New Roman" w:cs="Times New Roman"/>
          <w:b/>
          <w:bCs/>
          <w:sz w:val="24"/>
          <w:szCs w:val="24"/>
        </w:rPr>
        <w:t> </w:t>
      </w:r>
      <w:r>
        <w:rPr>
          <w:rFonts w:ascii="Times New Roman" w:hAnsi="Times New Roman" w:cs="Times New Roman"/>
          <w:b/>
          <w:bCs/>
          <w:sz w:val="24"/>
          <w:szCs w:val="24"/>
        </w:rPr>
        <w:t>2</w:t>
      </w:r>
      <w:r w:rsidRPr="00F05E55">
        <w:rPr>
          <w:rFonts w:ascii="Times New Roman" w:hAnsi="Times New Roman" w:cs="Times New Roman"/>
          <w:b/>
          <w:bCs/>
          <w:sz w:val="24"/>
          <w:szCs w:val="24"/>
        </w:rPr>
        <w:t>.</w:t>
      </w:r>
      <w:r w:rsidRPr="004454F6">
        <w:rPr>
          <w:rFonts w:ascii="Times New Roman" w:hAnsi="Times New Roman" w:cs="Times New Roman"/>
          <w:b/>
          <w:bCs/>
          <w:sz w:val="24"/>
          <w:szCs w:val="24"/>
        </w:rPr>
        <w:t> </w:t>
      </w:r>
      <w:r w:rsidR="00BE65BB" w:rsidRPr="00007DC8">
        <w:rPr>
          <w:rFonts w:ascii="Times New Roman" w:hAnsi="Times New Roman"/>
          <w:bCs/>
        </w:rPr>
        <w:t>Нежилое</w:t>
      </w:r>
      <w:r w:rsidR="00BE65BB" w:rsidRPr="00007DC8">
        <w:rPr>
          <w:rFonts w:ascii="Times New Roman" w:hAnsi="Times New Roman"/>
        </w:rPr>
        <w:t xml:space="preserve"> помещение - гаражи общей площадью 873,2 </w:t>
      </w:r>
      <w:proofErr w:type="spellStart"/>
      <w:proofErr w:type="gramStart"/>
      <w:r w:rsidR="00BE65BB" w:rsidRPr="00007DC8">
        <w:rPr>
          <w:rFonts w:ascii="Times New Roman" w:hAnsi="Times New Roman"/>
        </w:rPr>
        <w:t>кв.м</w:t>
      </w:r>
      <w:proofErr w:type="spellEnd"/>
      <w:proofErr w:type="gramEnd"/>
      <w:r w:rsidR="00BE65BB" w:rsidRPr="00007DC8">
        <w:rPr>
          <w:rFonts w:ascii="Times New Roman" w:hAnsi="Times New Roman"/>
        </w:rPr>
        <w:t xml:space="preserve"> и земельный участок площадью 3703 </w:t>
      </w:r>
      <w:proofErr w:type="spellStart"/>
      <w:r w:rsidR="00BE65BB" w:rsidRPr="00007DC8">
        <w:rPr>
          <w:rFonts w:ascii="Times New Roman" w:hAnsi="Times New Roman"/>
        </w:rPr>
        <w:t>кв.м</w:t>
      </w:r>
      <w:proofErr w:type="spellEnd"/>
      <w:r w:rsidR="00BE65BB" w:rsidRPr="00007DC8">
        <w:rPr>
          <w:rFonts w:ascii="Times New Roman" w:hAnsi="Times New Roman"/>
        </w:rPr>
        <w:t xml:space="preserve"> расположены по улице Куйбышева, 55а в центральной части города Рубцовска между проспектом Ленина и улицей Осипенко, на пересечении переулка Деповского с улицей Куйбышева.</w:t>
      </w:r>
      <w:r w:rsidR="00BE65BB">
        <w:rPr>
          <w:rFonts w:ascii="Times New Roman" w:hAnsi="Times New Roman"/>
        </w:rPr>
        <w:t xml:space="preserve"> </w:t>
      </w:r>
      <w:r w:rsidR="00BE65BB" w:rsidRPr="00007DC8">
        <w:rPr>
          <w:rFonts w:ascii="Times New Roman" w:hAnsi="Times New Roman"/>
        </w:rPr>
        <w:t xml:space="preserve">С момента строительства здание гаража </w:t>
      </w:r>
      <w:r w:rsidR="00BE65BB" w:rsidRPr="00007DC8">
        <w:rPr>
          <w:rFonts w:ascii="Times New Roman" w:hAnsi="Times New Roman"/>
          <w:bCs/>
        </w:rPr>
        <w:t>эксплуатировалось по своему проектному назначению – в качестве производственного гаража для грузовых автомобилей коммунальных служб города.</w:t>
      </w:r>
    </w:p>
    <w:p w:rsidR="00BE65BB" w:rsidRPr="00007DC8" w:rsidRDefault="00BE65BB" w:rsidP="00BE65BB">
      <w:pPr>
        <w:spacing w:after="0" w:line="240" w:lineRule="auto"/>
        <w:ind w:firstLine="708"/>
        <w:jc w:val="both"/>
        <w:rPr>
          <w:rFonts w:ascii="Times New Roman" w:hAnsi="Times New Roman"/>
          <w:bCs/>
        </w:rPr>
      </w:pPr>
      <w:r w:rsidRPr="00007DC8">
        <w:rPr>
          <w:rFonts w:ascii="Times New Roman" w:hAnsi="Times New Roman"/>
          <w:bCs/>
        </w:rPr>
        <w:t xml:space="preserve">Здание гаража, в котором находится помещение № 2, представляет собой отдельно стоящее Г-образной формы одноэтажное здание из кирпича с железобетонным перекрытием. Кирпичная кладка с </w:t>
      </w:r>
      <w:r w:rsidRPr="00007DC8">
        <w:rPr>
          <w:rFonts w:ascii="Times New Roman" w:hAnsi="Times New Roman"/>
          <w:bCs/>
        </w:rPr>
        <w:lastRenderedPageBreak/>
        <w:t xml:space="preserve">северной стороны находится в аварийном состоянии, необходим ремонт кладки. Кровля рулонная односкатная, имеются следы протечек. Помещение гаражей разделено на мастерские, подсобное помещение и пять боксов с металлическими воротами для въезда, утепленными досками. В углу здания расположена дверь запасного выхода для людей. Окна с решётками и деревянными рамами выходят во двор здания, на юг и запад. Пол по проекту бетонный, но находится в полуразрушенном состоянии. Помещение условно готово к эксплуатации, но находится в слабом состоянии, требующем ремонта кирпичной кладки, отделки, кровли, остекления окон, устройства электро- и теплоснабжения, замены замков на воротах. Год ввода в эксплуатацию - 1971. </w:t>
      </w:r>
    </w:p>
    <w:p w:rsidR="00BE65BB" w:rsidRPr="00007DC8" w:rsidRDefault="00BE65BB" w:rsidP="00BE65BB">
      <w:pPr>
        <w:spacing w:after="0" w:line="240" w:lineRule="auto"/>
        <w:ind w:firstLine="709"/>
        <w:jc w:val="both"/>
        <w:rPr>
          <w:rFonts w:ascii="Times New Roman" w:hAnsi="Times New Roman"/>
          <w:bCs/>
        </w:rPr>
      </w:pPr>
      <w:r w:rsidRPr="00007DC8">
        <w:rPr>
          <w:rFonts w:ascii="Times New Roman" w:hAnsi="Times New Roman"/>
          <w:bCs/>
        </w:rPr>
        <w:t>Кадастровый номер нежилого помещения – гаражи: 22:70:021214:65.</w:t>
      </w:r>
    </w:p>
    <w:p w:rsidR="00BE65BB" w:rsidRPr="00007DC8" w:rsidRDefault="00BE65BB" w:rsidP="00BE65BB">
      <w:pPr>
        <w:spacing w:after="0" w:line="240" w:lineRule="auto"/>
        <w:ind w:firstLine="708"/>
        <w:jc w:val="both"/>
        <w:rPr>
          <w:rFonts w:ascii="Times New Roman" w:hAnsi="Times New Roman"/>
        </w:rPr>
      </w:pPr>
      <w:r w:rsidRPr="00007DC8">
        <w:rPr>
          <w:rFonts w:ascii="Times New Roman" w:hAnsi="Times New Roman"/>
        </w:rPr>
        <w:t>Земельный участок имеет ограждение только с западной стороны. Внутри территории базы раздела границ с соседними участками нет. С юга границей участка является стена прилегающего здания. С востока и юга границами участка являются стены гаражей. Кольцевой проезд вокруг здания отсутствует. Место для парковки перед объектом имеется.</w:t>
      </w:r>
    </w:p>
    <w:p w:rsidR="00BE65BB" w:rsidRDefault="00BE65BB" w:rsidP="00BE65BB">
      <w:pPr>
        <w:spacing w:after="0" w:line="240" w:lineRule="auto"/>
        <w:ind w:firstLine="709"/>
        <w:jc w:val="both"/>
        <w:rPr>
          <w:rFonts w:ascii="Times New Roman" w:hAnsi="Times New Roman"/>
          <w:bCs/>
        </w:rPr>
      </w:pPr>
      <w:r w:rsidRPr="00007DC8">
        <w:rPr>
          <w:rFonts w:ascii="Times New Roman" w:hAnsi="Times New Roman"/>
          <w:bCs/>
        </w:rPr>
        <w:t>Кадастровый номер земельного участка: 22:70:021214:25.</w:t>
      </w:r>
    </w:p>
    <w:p w:rsidR="00BE65BB" w:rsidRPr="00262A8D" w:rsidRDefault="00BE65BB" w:rsidP="00BE65BB">
      <w:pPr>
        <w:spacing w:after="0" w:line="240" w:lineRule="auto"/>
        <w:ind w:firstLine="709"/>
        <w:jc w:val="both"/>
        <w:rPr>
          <w:rFonts w:ascii="Times New Roman" w:eastAsia="Times New Roman" w:hAnsi="Times New Roman" w:cs="Times New Roman"/>
          <w:bCs/>
        </w:rPr>
      </w:pPr>
      <w:r w:rsidRPr="00262A8D">
        <w:rPr>
          <w:rFonts w:ascii="Times New Roman" w:eastAsia="Times New Roman" w:hAnsi="Times New Roman" w:cs="Times New Roman"/>
          <w:bCs/>
        </w:rPr>
        <w:t>Начальная цена продажи -</w:t>
      </w:r>
      <w:r w:rsidR="004077B0">
        <w:rPr>
          <w:rFonts w:ascii="Times New Roman" w:eastAsia="Times New Roman" w:hAnsi="Times New Roman" w:cs="Times New Roman"/>
          <w:bCs/>
        </w:rPr>
        <w:t xml:space="preserve"> </w:t>
      </w:r>
      <w:r w:rsidR="00DA0602">
        <w:rPr>
          <w:rFonts w:ascii="Times New Roman" w:hAnsi="Times New Roman"/>
          <w:bCs/>
          <w:iCs/>
        </w:rPr>
        <w:t>1</w:t>
      </w:r>
      <w:r w:rsidRPr="00007DC8">
        <w:rPr>
          <w:rFonts w:ascii="Times New Roman" w:hAnsi="Times New Roman"/>
          <w:bCs/>
        </w:rPr>
        <w:t> </w:t>
      </w:r>
      <w:r w:rsidR="00DA0602">
        <w:rPr>
          <w:rFonts w:ascii="Times New Roman" w:hAnsi="Times New Roman"/>
          <w:bCs/>
          <w:iCs/>
        </w:rPr>
        <w:t>81</w:t>
      </w:r>
      <w:r w:rsidRPr="00007DC8">
        <w:rPr>
          <w:rFonts w:ascii="Times New Roman" w:hAnsi="Times New Roman"/>
          <w:bCs/>
          <w:iCs/>
        </w:rPr>
        <w:t>3</w:t>
      </w:r>
      <w:r w:rsidRPr="00007DC8">
        <w:rPr>
          <w:rFonts w:ascii="Times New Roman" w:hAnsi="Times New Roman"/>
          <w:bCs/>
        </w:rPr>
        <w:t> </w:t>
      </w:r>
      <w:r w:rsidR="00DA0602">
        <w:rPr>
          <w:rFonts w:ascii="Times New Roman" w:hAnsi="Times New Roman"/>
          <w:bCs/>
        </w:rPr>
        <w:t>2</w:t>
      </w:r>
      <w:r w:rsidRPr="00007DC8">
        <w:rPr>
          <w:rFonts w:ascii="Times New Roman" w:hAnsi="Times New Roman"/>
          <w:bCs/>
          <w:iCs/>
        </w:rPr>
        <w:t>00</w:t>
      </w:r>
      <w:r>
        <w:rPr>
          <w:rFonts w:ascii="Times New Roman" w:hAnsi="Times New Roman"/>
          <w:bCs/>
        </w:rPr>
        <w:t> </w:t>
      </w:r>
      <w:r w:rsidRPr="00262A8D">
        <w:rPr>
          <w:rFonts w:ascii="Times New Roman" w:eastAsia="Times New Roman" w:hAnsi="Times New Roman" w:cs="Times New Roman"/>
        </w:rPr>
        <w:t xml:space="preserve">руб., </w:t>
      </w:r>
      <w:r w:rsidRPr="00262A8D">
        <w:rPr>
          <w:rFonts w:ascii="Times New Roman" w:eastAsia="Times New Roman" w:hAnsi="Times New Roman" w:cs="Times New Roman"/>
          <w:bCs/>
        </w:rPr>
        <w:t>сумма задатка -</w:t>
      </w:r>
      <w:r>
        <w:rPr>
          <w:rFonts w:ascii="Times New Roman" w:hAnsi="Times New Roman"/>
          <w:bCs/>
        </w:rPr>
        <w:t> </w:t>
      </w:r>
      <w:r w:rsidR="00DA0602">
        <w:rPr>
          <w:rFonts w:ascii="Times New Roman" w:hAnsi="Times New Roman"/>
          <w:bCs/>
        </w:rPr>
        <w:t>362</w:t>
      </w:r>
      <w:r>
        <w:rPr>
          <w:rFonts w:ascii="Times New Roman" w:hAnsi="Times New Roman"/>
          <w:bCs/>
        </w:rPr>
        <w:t> </w:t>
      </w:r>
      <w:r w:rsidRPr="00007DC8">
        <w:rPr>
          <w:rFonts w:ascii="Times New Roman" w:hAnsi="Times New Roman"/>
          <w:bCs/>
        </w:rPr>
        <w:t>6</w:t>
      </w:r>
      <w:r w:rsidR="00DA0602">
        <w:rPr>
          <w:rFonts w:ascii="Times New Roman" w:hAnsi="Times New Roman"/>
          <w:bCs/>
        </w:rPr>
        <w:t>4</w:t>
      </w:r>
      <w:r w:rsidRPr="00007DC8">
        <w:rPr>
          <w:rFonts w:ascii="Times New Roman" w:hAnsi="Times New Roman"/>
          <w:bCs/>
        </w:rPr>
        <w:t>0</w:t>
      </w:r>
      <w:r>
        <w:rPr>
          <w:rFonts w:ascii="Times New Roman" w:hAnsi="Times New Roman"/>
          <w:bCs/>
        </w:rPr>
        <w:t> </w:t>
      </w:r>
      <w:r w:rsidRPr="00262A8D">
        <w:rPr>
          <w:rFonts w:ascii="Times New Roman" w:eastAsia="Times New Roman" w:hAnsi="Times New Roman" w:cs="Times New Roman"/>
          <w:bCs/>
        </w:rPr>
        <w:t>руб., шаг аукциона -</w:t>
      </w:r>
      <w:r>
        <w:rPr>
          <w:rFonts w:ascii="Times New Roman" w:hAnsi="Times New Roman"/>
          <w:bCs/>
        </w:rPr>
        <w:t> </w:t>
      </w:r>
      <w:r w:rsidR="00DA0602">
        <w:rPr>
          <w:rFonts w:ascii="Times New Roman" w:hAnsi="Times New Roman"/>
          <w:bCs/>
        </w:rPr>
        <w:t>90</w:t>
      </w:r>
      <w:r>
        <w:rPr>
          <w:rFonts w:ascii="Times New Roman" w:hAnsi="Times New Roman"/>
          <w:bCs/>
        </w:rPr>
        <w:t> </w:t>
      </w:r>
      <w:r w:rsidRPr="00007DC8">
        <w:rPr>
          <w:rFonts w:ascii="Times New Roman" w:hAnsi="Times New Roman"/>
          <w:bCs/>
        </w:rPr>
        <w:t>6</w:t>
      </w:r>
      <w:r w:rsidR="00DA0602">
        <w:rPr>
          <w:rFonts w:ascii="Times New Roman" w:hAnsi="Times New Roman"/>
          <w:bCs/>
        </w:rPr>
        <w:t>6</w:t>
      </w:r>
      <w:bookmarkStart w:id="0" w:name="_GoBack"/>
      <w:bookmarkEnd w:id="0"/>
      <w:r w:rsidRPr="00007DC8">
        <w:rPr>
          <w:rFonts w:ascii="Times New Roman" w:hAnsi="Times New Roman"/>
          <w:bCs/>
        </w:rPr>
        <w:t>0</w:t>
      </w:r>
      <w:r>
        <w:rPr>
          <w:rFonts w:ascii="Times New Roman" w:hAnsi="Times New Roman"/>
          <w:bCs/>
        </w:rPr>
        <w:t> </w:t>
      </w:r>
      <w:r w:rsidRPr="00262A8D">
        <w:rPr>
          <w:rFonts w:ascii="Times New Roman" w:eastAsia="Times New Roman" w:hAnsi="Times New Roman" w:cs="Times New Roman"/>
          <w:bCs/>
        </w:rPr>
        <w:t>руб.</w:t>
      </w:r>
    </w:p>
    <w:p w:rsidR="00BE65BB" w:rsidRPr="00D71214" w:rsidRDefault="00BE65BB" w:rsidP="00BE65BB">
      <w:pPr>
        <w:pStyle w:val="a4"/>
        <w:tabs>
          <w:tab w:val="left" w:pos="0"/>
        </w:tabs>
        <w:ind w:firstLine="709"/>
        <w:rPr>
          <w:sz w:val="22"/>
          <w:szCs w:val="22"/>
        </w:rPr>
      </w:pPr>
      <w:r>
        <w:rPr>
          <w:sz w:val="22"/>
          <w:szCs w:val="22"/>
        </w:rPr>
        <w:t>У</w:t>
      </w:r>
      <w:r w:rsidRPr="00D71214">
        <w:rPr>
          <w:sz w:val="22"/>
          <w:szCs w:val="22"/>
        </w:rPr>
        <w:t xml:space="preserve">словия приватизации утверждены решением </w:t>
      </w:r>
      <w:proofErr w:type="spellStart"/>
      <w:r w:rsidRPr="00D71214">
        <w:rPr>
          <w:sz w:val="22"/>
          <w:szCs w:val="22"/>
        </w:rPr>
        <w:t>Рубцовского</w:t>
      </w:r>
      <w:proofErr w:type="spellEnd"/>
      <w:r w:rsidRPr="00D71214">
        <w:rPr>
          <w:sz w:val="22"/>
          <w:szCs w:val="22"/>
        </w:rPr>
        <w:t xml:space="preserve"> городского Совета депутатов Алтайского края от 1</w:t>
      </w:r>
      <w:r w:rsidR="00F60B3C">
        <w:rPr>
          <w:sz w:val="22"/>
          <w:szCs w:val="22"/>
        </w:rPr>
        <w:t>7</w:t>
      </w:r>
      <w:r w:rsidRPr="00D71214">
        <w:rPr>
          <w:sz w:val="22"/>
          <w:szCs w:val="22"/>
        </w:rPr>
        <w:t>.0</w:t>
      </w:r>
      <w:r w:rsidR="00F60B3C">
        <w:rPr>
          <w:sz w:val="22"/>
          <w:szCs w:val="22"/>
        </w:rPr>
        <w:t>9</w:t>
      </w:r>
      <w:r w:rsidRPr="00D71214">
        <w:rPr>
          <w:sz w:val="22"/>
          <w:szCs w:val="22"/>
        </w:rPr>
        <w:t>.2020</w:t>
      </w:r>
      <w:r w:rsidRPr="00D71214">
        <w:rPr>
          <w:bCs/>
          <w:sz w:val="22"/>
          <w:szCs w:val="22"/>
        </w:rPr>
        <w:t> </w:t>
      </w:r>
      <w:r w:rsidRPr="00D71214">
        <w:rPr>
          <w:sz w:val="22"/>
          <w:szCs w:val="22"/>
        </w:rPr>
        <w:t>№</w:t>
      </w:r>
      <w:r w:rsidRPr="00D71214">
        <w:rPr>
          <w:bCs/>
          <w:sz w:val="22"/>
          <w:szCs w:val="22"/>
        </w:rPr>
        <w:t> </w:t>
      </w:r>
      <w:r w:rsidR="00F60B3C">
        <w:rPr>
          <w:bCs/>
          <w:sz w:val="22"/>
          <w:szCs w:val="22"/>
        </w:rPr>
        <w:t>509</w:t>
      </w:r>
      <w:r w:rsidRPr="00D71214">
        <w:rPr>
          <w:sz w:val="22"/>
          <w:szCs w:val="22"/>
        </w:rPr>
        <w:t>.</w:t>
      </w:r>
    </w:p>
    <w:p w:rsidR="00F60B3C" w:rsidRPr="00A9772A" w:rsidRDefault="00F60B3C" w:rsidP="00F60B3C">
      <w:pPr>
        <w:spacing w:after="0" w:line="240" w:lineRule="auto"/>
        <w:ind w:firstLine="709"/>
        <w:jc w:val="both"/>
        <w:rPr>
          <w:rFonts w:ascii="Times New Roman" w:hAnsi="Times New Roman" w:cs="Times New Roman"/>
        </w:rPr>
      </w:pPr>
      <w:r w:rsidRPr="00A9772A">
        <w:rPr>
          <w:rFonts w:ascii="Times New Roman" w:hAnsi="Times New Roman" w:cs="Times New Roman"/>
        </w:rPr>
        <w:t xml:space="preserve">Решением </w:t>
      </w:r>
      <w:proofErr w:type="spellStart"/>
      <w:r w:rsidRPr="00A9772A">
        <w:rPr>
          <w:rFonts w:ascii="Times New Roman" w:hAnsi="Times New Roman" w:cs="Times New Roman"/>
        </w:rPr>
        <w:t>Рубцовского</w:t>
      </w:r>
      <w:proofErr w:type="spellEnd"/>
      <w:r w:rsidRPr="00A9772A">
        <w:rPr>
          <w:rFonts w:ascii="Times New Roman" w:hAnsi="Times New Roman" w:cs="Times New Roman"/>
        </w:rPr>
        <w:t xml:space="preserve"> городского Совета депутатов Алтайского края от </w:t>
      </w:r>
      <w:r>
        <w:rPr>
          <w:rFonts w:ascii="Times New Roman" w:hAnsi="Times New Roman" w:cs="Times New Roman"/>
        </w:rPr>
        <w:t>19</w:t>
      </w:r>
      <w:r w:rsidRPr="00A9772A">
        <w:rPr>
          <w:rFonts w:ascii="Times New Roman" w:hAnsi="Times New Roman" w:cs="Times New Roman"/>
        </w:rPr>
        <w:t>.1</w:t>
      </w:r>
      <w:r>
        <w:rPr>
          <w:rFonts w:ascii="Times New Roman" w:hAnsi="Times New Roman" w:cs="Times New Roman"/>
        </w:rPr>
        <w:t>1</w:t>
      </w:r>
      <w:r w:rsidRPr="00A9772A">
        <w:rPr>
          <w:rFonts w:ascii="Times New Roman" w:hAnsi="Times New Roman" w:cs="Times New Roman"/>
        </w:rPr>
        <w:t>.2020</w:t>
      </w:r>
      <w:r w:rsidRPr="00A9772A">
        <w:rPr>
          <w:rFonts w:ascii="Times New Roman" w:hAnsi="Times New Roman" w:cs="Times New Roman"/>
          <w:bCs/>
        </w:rPr>
        <w:t> </w:t>
      </w:r>
      <w:r w:rsidRPr="00A9772A">
        <w:rPr>
          <w:rFonts w:ascii="Times New Roman" w:hAnsi="Times New Roman" w:cs="Times New Roman"/>
        </w:rPr>
        <w:t>№</w:t>
      </w:r>
      <w:r w:rsidRPr="00A9772A">
        <w:rPr>
          <w:rFonts w:ascii="Times New Roman" w:hAnsi="Times New Roman" w:cs="Times New Roman"/>
          <w:bCs/>
        </w:rPr>
        <w:t> </w:t>
      </w:r>
      <w:r>
        <w:rPr>
          <w:rFonts w:ascii="Times New Roman" w:hAnsi="Times New Roman" w:cs="Times New Roman"/>
          <w:bCs/>
        </w:rPr>
        <w:t>5</w:t>
      </w:r>
      <w:r w:rsidRPr="00A9772A">
        <w:rPr>
          <w:rFonts w:ascii="Times New Roman" w:hAnsi="Times New Roman" w:cs="Times New Roman"/>
          <w:bCs/>
        </w:rPr>
        <w:t>3</w:t>
      </w:r>
      <w:r>
        <w:rPr>
          <w:rFonts w:ascii="Times New Roman" w:hAnsi="Times New Roman" w:cs="Times New Roman"/>
          <w:bCs/>
        </w:rPr>
        <w:t>6</w:t>
      </w:r>
      <w:r w:rsidRPr="00A9772A">
        <w:rPr>
          <w:rFonts w:ascii="Times New Roman" w:hAnsi="Times New Roman" w:cs="Times New Roman"/>
          <w:bCs/>
        </w:rPr>
        <w:t xml:space="preserve"> внесены изменения в вышеуказанное решение: </w:t>
      </w:r>
      <w:r w:rsidRPr="00A9772A">
        <w:rPr>
          <w:rFonts w:ascii="Times New Roman" w:hAnsi="Times New Roman" w:cs="Times New Roman"/>
        </w:rPr>
        <w:t>способ приватизации изменен на продажу посредством публичного предложения в электронной форме с открытой формой подачи предложений о цене.</w:t>
      </w:r>
    </w:p>
    <w:p w:rsidR="00F60B3C" w:rsidRPr="00A9772A" w:rsidRDefault="00F60B3C" w:rsidP="00F60B3C">
      <w:pPr>
        <w:spacing w:after="0" w:line="240" w:lineRule="auto"/>
        <w:ind w:firstLine="709"/>
        <w:jc w:val="both"/>
        <w:rPr>
          <w:rFonts w:ascii="Times New Roman" w:hAnsi="Times New Roman" w:cs="Times New Roman"/>
        </w:rPr>
      </w:pPr>
      <w:r w:rsidRPr="00A9772A">
        <w:rPr>
          <w:rFonts w:ascii="Times New Roman" w:hAnsi="Times New Roman" w:cs="Times New Roman"/>
          <w:bCs/>
        </w:rPr>
        <w:t>Цена первоначального предложения – 1</w:t>
      </w:r>
      <w:r w:rsidRPr="00A9772A">
        <w:rPr>
          <w:rStyle w:val="FontStyle12"/>
          <w:sz w:val="22"/>
          <w:szCs w:val="22"/>
        </w:rPr>
        <w:t> </w:t>
      </w:r>
      <w:r>
        <w:rPr>
          <w:rStyle w:val="FontStyle12"/>
          <w:sz w:val="22"/>
          <w:szCs w:val="22"/>
        </w:rPr>
        <w:t>81</w:t>
      </w:r>
      <w:r w:rsidRPr="00A9772A">
        <w:rPr>
          <w:rStyle w:val="FontStyle12"/>
          <w:sz w:val="22"/>
          <w:szCs w:val="22"/>
        </w:rPr>
        <w:t>3 </w:t>
      </w:r>
      <w:r>
        <w:rPr>
          <w:rFonts w:ascii="Times New Roman" w:hAnsi="Times New Roman" w:cs="Times New Roman"/>
          <w:bCs/>
        </w:rPr>
        <w:t>2</w:t>
      </w:r>
      <w:r w:rsidRPr="00A9772A">
        <w:rPr>
          <w:rFonts w:ascii="Times New Roman" w:hAnsi="Times New Roman" w:cs="Times New Roman"/>
          <w:bCs/>
        </w:rPr>
        <w:t xml:space="preserve">00 </w:t>
      </w:r>
      <w:r w:rsidRPr="00A9772A">
        <w:rPr>
          <w:rFonts w:ascii="Times New Roman" w:hAnsi="Times New Roman" w:cs="Times New Roman"/>
        </w:rPr>
        <w:t>рублей.</w:t>
      </w:r>
    </w:p>
    <w:p w:rsidR="00F60B3C" w:rsidRPr="00A9772A" w:rsidRDefault="00F60B3C" w:rsidP="00F60B3C">
      <w:pPr>
        <w:spacing w:after="0" w:line="240" w:lineRule="auto"/>
        <w:ind w:firstLine="709"/>
        <w:jc w:val="both"/>
        <w:rPr>
          <w:rFonts w:ascii="Times New Roman" w:hAnsi="Times New Roman" w:cs="Times New Roman"/>
        </w:rPr>
      </w:pPr>
      <w:r w:rsidRPr="00A9772A">
        <w:rPr>
          <w:rFonts w:ascii="Times New Roman" w:hAnsi="Times New Roman" w:cs="Times New Roman"/>
        </w:rPr>
        <w:t xml:space="preserve">Минимальная цена предложения (цена отсечения) – </w:t>
      </w:r>
      <w:r>
        <w:rPr>
          <w:rFonts w:ascii="Times New Roman" w:hAnsi="Times New Roman" w:cs="Times New Roman"/>
        </w:rPr>
        <w:t>906</w:t>
      </w:r>
      <w:r w:rsidRPr="00A9772A">
        <w:rPr>
          <w:rStyle w:val="FontStyle12"/>
          <w:sz w:val="22"/>
          <w:szCs w:val="22"/>
        </w:rPr>
        <w:t> </w:t>
      </w:r>
      <w:r>
        <w:rPr>
          <w:rStyle w:val="FontStyle12"/>
          <w:sz w:val="22"/>
          <w:szCs w:val="22"/>
        </w:rPr>
        <w:t>6</w:t>
      </w:r>
      <w:r w:rsidRPr="00A9772A">
        <w:rPr>
          <w:rFonts w:ascii="Times New Roman" w:hAnsi="Times New Roman" w:cs="Times New Roman"/>
        </w:rPr>
        <w:t>00 рублей.</w:t>
      </w:r>
    </w:p>
    <w:p w:rsidR="00F60B3C" w:rsidRPr="00A9772A" w:rsidRDefault="00F60B3C" w:rsidP="00F60B3C">
      <w:pPr>
        <w:spacing w:after="0" w:line="240" w:lineRule="auto"/>
        <w:ind w:firstLine="709"/>
        <w:jc w:val="both"/>
        <w:rPr>
          <w:rFonts w:ascii="Times New Roman" w:hAnsi="Times New Roman" w:cs="Times New Roman"/>
        </w:rPr>
      </w:pPr>
      <w:r w:rsidRPr="00A9772A">
        <w:rPr>
          <w:rFonts w:ascii="Times New Roman" w:hAnsi="Times New Roman" w:cs="Times New Roman"/>
        </w:rPr>
        <w:t>Величина снижения цены первоначального предложения («шаг понижения») - 1</w:t>
      </w:r>
      <w:r>
        <w:rPr>
          <w:rFonts w:ascii="Times New Roman" w:hAnsi="Times New Roman" w:cs="Times New Roman"/>
        </w:rPr>
        <w:t>81 32</w:t>
      </w:r>
      <w:r w:rsidRPr="00A9772A">
        <w:rPr>
          <w:rFonts w:ascii="Times New Roman" w:hAnsi="Times New Roman" w:cs="Times New Roman"/>
        </w:rPr>
        <w:t>0 рублей.</w:t>
      </w:r>
    </w:p>
    <w:p w:rsidR="00F60B3C" w:rsidRPr="00A9772A" w:rsidRDefault="00F60B3C" w:rsidP="00F60B3C">
      <w:pPr>
        <w:spacing w:after="0" w:line="240" w:lineRule="auto"/>
        <w:ind w:firstLine="709"/>
        <w:jc w:val="both"/>
        <w:rPr>
          <w:rFonts w:ascii="Times New Roman" w:hAnsi="Times New Roman" w:cs="Times New Roman"/>
        </w:rPr>
      </w:pPr>
      <w:r w:rsidRPr="00A9772A">
        <w:rPr>
          <w:rFonts w:ascii="Times New Roman" w:hAnsi="Times New Roman" w:cs="Times New Roman"/>
        </w:rPr>
        <w:t xml:space="preserve">Величина повышения цены («шаг аукциона») – </w:t>
      </w:r>
      <w:r>
        <w:rPr>
          <w:rFonts w:ascii="Times New Roman" w:hAnsi="Times New Roman" w:cs="Times New Roman"/>
        </w:rPr>
        <w:t>90</w:t>
      </w:r>
      <w:r w:rsidRPr="00A9772A">
        <w:rPr>
          <w:rFonts w:ascii="Times New Roman" w:hAnsi="Times New Roman" w:cs="Times New Roman"/>
        </w:rPr>
        <w:t> </w:t>
      </w:r>
      <w:r>
        <w:rPr>
          <w:rFonts w:ascii="Times New Roman" w:hAnsi="Times New Roman" w:cs="Times New Roman"/>
        </w:rPr>
        <w:t>66</w:t>
      </w:r>
      <w:r w:rsidRPr="00A9772A">
        <w:rPr>
          <w:rFonts w:ascii="Times New Roman" w:hAnsi="Times New Roman" w:cs="Times New Roman"/>
        </w:rPr>
        <w:t xml:space="preserve">0 рублей. </w:t>
      </w:r>
    </w:p>
    <w:p w:rsidR="00F60B3C" w:rsidRPr="00A9772A" w:rsidRDefault="00F60B3C" w:rsidP="00F60B3C">
      <w:pPr>
        <w:spacing w:after="0" w:line="240" w:lineRule="auto"/>
        <w:ind w:firstLine="709"/>
        <w:jc w:val="both"/>
        <w:rPr>
          <w:rFonts w:ascii="Times New Roman" w:hAnsi="Times New Roman" w:cs="Times New Roman"/>
        </w:rPr>
      </w:pPr>
      <w:r w:rsidRPr="00A9772A">
        <w:rPr>
          <w:rFonts w:ascii="Times New Roman" w:eastAsia="Times New Roman" w:hAnsi="Times New Roman" w:cs="Times New Roman"/>
          <w:b/>
        </w:rPr>
        <w:t>При</w:t>
      </w:r>
      <w:r w:rsidRPr="00A9772A">
        <w:rPr>
          <w:rFonts w:ascii="Times New Roman" w:eastAsia="Times New Roman" w:hAnsi="Times New Roman" w:cs="Times New Roman"/>
        </w:rPr>
        <w:t xml:space="preserve"> </w:t>
      </w:r>
      <w:r w:rsidRPr="00A9772A">
        <w:rPr>
          <w:rFonts w:ascii="Times New Roman" w:hAnsi="Times New Roman" w:cs="Times New Roman"/>
          <w:b/>
        </w:rPr>
        <w:t xml:space="preserve">продаже посредством публичного предложения </w:t>
      </w:r>
      <w:r w:rsidRPr="00A9772A">
        <w:rPr>
          <w:rFonts w:ascii="Times New Roman" w:hAnsi="Times New Roman" w:cs="Times New Roman"/>
        </w:rPr>
        <w:t>осуществляется последовательное снижение цены первоначального предложения на «шаг понижения» до цены отсечения.</w:t>
      </w:r>
    </w:p>
    <w:p w:rsidR="00F60B3C" w:rsidRDefault="00F60B3C" w:rsidP="00F60B3C">
      <w:pPr>
        <w:pStyle w:val="ConsPlusNormal"/>
        <w:ind w:firstLine="709"/>
        <w:jc w:val="both"/>
        <w:rPr>
          <w:rFonts w:ascii="Times New Roman" w:hAnsi="Times New Roman" w:cs="Times New Roman"/>
          <w:sz w:val="22"/>
          <w:szCs w:val="22"/>
        </w:rPr>
      </w:pPr>
      <w:r w:rsidRPr="00A9772A">
        <w:rPr>
          <w:rFonts w:ascii="Times New Roman" w:hAnsi="Times New Roman" w:cs="Times New Roman"/>
          <w:sz w:val="22"/>
          <w:szCs w:val="22"/>
        </w:rPr>
        <w:t>Право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E93270" w:rsidRPr="000C4F7A" w:rsidRDefault="00E93270" w:rsidP="000C4F7A">
      <w:pPr>
        <w:pStyle w:val="a4"/>
        <w:shd w:val="clear" w:color="auto" w:fill="FFFFFF"/>
        <w:tabs>
          <w:tab w:val="left" w:pos="0"/>
        </w:tabs>
        <w:spacing w:before="120"/>
        <w:ind w:firstLine="709"/>
        <w:rPr>
          <w:sz w:val="22"/>
          <w:szCs w:val="22"/>
        </w:rPr>
      </w:pPr>
      <w:r w:rsidRPr="000C4F7A">
        <w:rPr>
          <w:sz w:val="22"/>
          <w:szCs w:val="22"/>
        </w:rPr>
        <w:t>Начало регистрации за</w:t>
      </w:r>
      <w:r w:rsidR="001F305F">
        <w:rPr>
          <w:sz w:val="22"/>
          <w:szCs w:val="22"/>
        </w:rPr>
        <w:t xml:space="preserve">явок на электронной площадке – </w:t>
      </w:r>
      <w:r w:rsidR="00674BD7">
        <w:rPr>
          <w:sz w:val="22"/>
          <w:szCs w:val="22"/>
        </w:rPr>
        <w:t>0</w:t>
      </w:r>
      <w:r w:rsidR="00D11614">
        <w:rPr>
          <w:sz w:val="22"/>
          <w:szCs w:val="22"/>
        </w:rPr>
        <w:t>1</w:t>
      </w:r>
      <w:r w:rsidR="00674BD7">
        <w:rPr>
          <w:sz w:val="22"/>
          <w:szCs w:val="22"/>
        </w:rPr>
        <w:t xml:space="preserve"> </w:t>
      </w:r>
      <w:r w:rsidR="00D11614">
        <w:rPr>
          <w:sz w:val="22"/>
          <w:szCs w:val="22"/>
        </w:rPr>
        <w:t>декабр</w:t>
      </w:r>
      <w:r w:rsidR="00674BD7">
        <w:rPr>
          <w:sz w:val="22"/>
          <w:szCs w:val="22"/>
        </w:rPr>
        <w:t>я</w:t>
      </w:r>
      <w:r w:rsidR="00674BD7" w:rsidRPr="00BA7A9C">
        <w:rPr>
          <w:sz w:val="22"/>
          <w:szCs w:val="22"/>
        </w:rPr>
        <w:t xml:space="preserve"> </w:t>
      </w:r>
      <w:r w:rsidRPr="000C4F7A">
        <w:rPr>
          <w:sz w:val="22"/>
          <w:szCs w:val="22"/>
        </w:rPr>
        <w:t xml:space="preserve">2020 года (08 час. 00 мин. (время местное), 04 час. 00 мин. (время московское). </w:t>
      </w:r>
    </w:p>
    <w:p w:rsidR="00E93270" w:rsidRPr="000C4F7A" w:rsidRDefault="00E93270" w:rsidP="00E93270">
      <w:pPr>
        <w:pStyle w:val="a4"/>
        <w:shd w:val="clear" w:color="auto" w:fill="FFFFFF"/>
        <w:tabs>
          <w:tab w:val="left" w:pos="0"/>
        </w:tabs>
        <w:ind w:firstLine="709"/>
        <w:rPr>
          <w:sz w:val="22"/>
          <w:szCs w:val="22"/>
        </w:rPr>
      </w:pPr>
      <w:r w:rsidRPr="000C4F7A">
        <w:rPr>
          <w:sz w:val="22"/>
          <w:szCs w:val="22"/>
        </w:rPr>
        <w:t>Окончание регистрации заявок на электронной площадке –</w:t>
      </w:r>
      <w:r w:rsidR="00773AEB">
        <w:rPr>
          <w:sz w:val="22"/>
          <w:szCs w:val="22"/>
        </w:rPr>
        <w:t xml:space="preserve"> </w:t>
      </w:r>
      <w:r w:rsidR="004077B0">
        <w:rPr>
          <w:sz w:val="22"/>
          <w:szCs w:val="22"/>
        </w:rPr>
        <w:t>10</w:t>
      </w:r>
      <w:r w:rsidRPr="000C4F7A">
        <w:rPr>
          <w:sz w:val="22"/>
          <w:szCs w:val="22"/>
        </w:rPr>
        <w:t xml:space="preserve"> час. 00 мин. (время местное), </w:t>
      </w:r>
      <w:r w:rsidR="004077B0">
        <w:rPr>
          <w:sz w:val="22"/>
          <w:szCs w:val="22"/>
        </w:rPr>
        <w:t>06</w:t>
      </w:r>
      <w:r w:rsidRPr="000C4F7A">
        <w:rPr>
          <w:sz w:val="22"/>
          <w:szCs w:val="22"/>
        </w:rPr>
        <w:t xml:space="preserve"> час. 00 мин. (время московское) </w:t>
      </w:r>
      <w:r w:rsidR="003B1ECA">
        <w:rPr>
          <w:sz w:val="22"/>
          <w:szCs w:val="22"/>
        </w:rPr>
        <w:t>2</w:t>
      </w:r>
      <w:r w:rsidR="004077B0">
        <w:rPr>
          <w:sz w:val="22"/>
          <w:szCs w:val="22"/>
        </w:rPr>
        <w:t>8</w:t>
      </w:r>
      <w:r w:rsidR="00674BD7">
        <w:rPr>
          <w:sz w:val="22"/>
          <w:szCs w:val="22"/>
        </w:rPr>
        <w:t xml:space="preserve"> </w:t>
      </w:r>
      <w:r w:rsidR="003B1ECA">
        <w:rPr>
          <w:sz w:val="22"/>
          <w:szCs w:val="22"/>
        </w:rPr>
        <w:t>декабр</w:t>
      </w:r>
      <w:r w:rsidR="00674BD7">
        <w:rPr>
          <w:sz w:val="22"/>
          <w:szCs w:val="22"/>
        </w:rPr>
        <w:t>я</w:t>
      </w:r>
      <w:r w:rsidR="00674BD7" w:rsidRPr="00BA7A9C">
        <w:rPr>
          <w:sz w:val="22"/>
          <w:szCs w:val="22"/>
        </w:rPr>
        <w:t xml:space="preserve"> </w:t>
      </w:r>
      <w:r w:rsidRPr="000C4F7A">
        <w:rPr>
          <w:sz w:val="22"/>
          <w:szCs w:val="22"/>
        </w:rPr>
        <w:t>2020 года.</w:t>
      </w:r>
    </w:p>
    <w:p w:rsidR="00E93270" w:rsidRPr="000C4F7A" w:rsidRDefault="00E93270" w:rsidP="00E93270">
      <w:pPr>
        <w:pStyle w:val="a4"/>
        <w:tabs>
          <w:tab w:val="left" w:pos="0"/>
        </w:tabs>
        <w:ind w:firstLine="709"/>
        <w:rPr>
          <w:sz w:val="22"/>
          <w:szCs w:val="22"/>
        </w:rPr>
      </w:pPr>
      <w:r w:rsidRPr="000C4F7A">
        <w:rPr>
          <w:sz w:val="22"/>
          <w:szCs w:val="22"/>
        </w:rPr>
        <w:t xml:space="preserve">Дата определения участников аукциона – </w:t>
      </w:r>
      <w:r w:rsidR="003B1ECA">
        <w:rPr>
          <w:sz w:val="22"/>
          <w:szCs w:val="22"/>
        </w:rPr>
        <w:t>30 декабря</w:t>
      </w:r>
      <w:r w:rsidR="00674BD7" w:rsidRPr="00BA7A9C">
        <w:rPr>
          <w:sz w:val="22"/>
          <w:szCs w:val="22"/>
        </w:rPr>
        <w:t xml:space="preserve"> </w:t>
      </w:r>
      <w:r w:rsidRPr="000C4F7A">
        <w:rPr>
          <w:sz w:val="22"/>
          <w:szCs w:val="22"/>
        </w:rPr>
        <w:t>202</w:t>
      </w:r>
      <w:r w:rsidR="003B1ECA">
        <w:rPr>
          <w:sz w:val="22"/>
          <w:szCs w:val="22"/>
        </w:rPr>
        <w:t>0</w:t>
      </w:r>
      <w:r w:rsidRPr="000C4F7A">
        <w:rPr>
          <w:sz w:val="22"/>
          <w:szCs w:val="22"/>
        </w:rPr>
        <w:t xml:space="preserve"> года.</w:t>
      </w:r>
    </w:p>
    <w:p w:rsidR="00E93270" w:rsidRDefault="00E93270" w:rsidP="00E93270">
      <w:pPr>
        <w:pStyle w:val="a4"/>
        <w:tabs>
          <w:tab w:val="left" w:pos="0"/>
        </w:tabs>
        <w:ind w:firstLine="709"/>
        <w:rPr>
          <w:sz w:val="22"/>
          <w:szCs w:val="22"/>
        </w:rPr>
      </w:pPr>
      <w:r w:rsidRPr="000C4F7A">
        <w:rPr>
          <w:sz w:val="22"/>
          <w:szCs w:val="22"/>
        </w:rPr>
        <w:t xml:space="preserve">Дата, время начала приема предложений по цене от участников </w:t>
      </w:r>
      <w:proofErr w:type="gramStart"/>
      <w:r w:rsidRPr="000C4F7A">
        <w:rPr>
          <w:sz w:val="22"/>
          <w:szCs w:val="22"/>
        </w:rPr>
        <w:t>аукциона</w:t>
      </w:r>
      <w:r w:rsidR="00312047">
        <w:rPr>
          <w:sz w:val="22"/>
          <w:szCs w:val="22"/>
        </w:rPr>
        <w:t>:</w:t>
      </w:r>
      <w:r w:rsidRPr="000C4F7A">
        <w:rPr>
          <w:sz w:val="22"/>
          <w:szCs w:val="22"/>
        </w:rPr>
        <w:t xml:space="preserve">  </w:t>
      </w:r>
      <w:r w:rsidR="004077B0">
        <w:rPr>
          <w:sz w:val="22"/>
          <w:szCs w:val="22"/>
        </w:rPr>
        <w:t>1</w:t>
      </w:r>
      <w:r w:rsidR="00312047">
        <w:rPr>
          <w:sz w:val="22"/>
          <w:szCs w:val="22"/>
        </w:rPr>
        <w:t>0</w:t>
      </w:r>
      <w:proofErr w:type="gramEnd"/>
      <w:r w:rsidRPr="000C4F7A">
        <w:rPr>
          <w:sz w:val="22"/>
          <w:szCs w:val="22"/>
        </w:rPr>
        <w:t xml:space="preserve"> час. 00 мин. (время местное), 0</w:t>
      </w:r>
      <w:r w:rsidR="004077B0">
        <w:rPr>
          <w:sz w:val="22"/>
          <w:szCs w:val="22"/>
        </w:rPr>
        <w:t>6</w:t>
      </w:r>
      <w:r w:rsidRPr="000C4F7A">
        <w:rPr>
          <w:sz w:val="22"/>
          <w:szCs w:val="22"/>
        </w:rPr>
        <w:t xml:space="preserve"> час. 00 мин. (время московское) </w:t>
      </w:r>
      <w:r w:rsidR="00674BD7">
        <w:rPr>
          <w:sz w:val="22"/>
          <w:szCs w:val="22"/>
        </w:rPr>
        <w:t>1</w:t>
      </w:r>
      <w:r w:rsidR="00EE13A9">
        <w:rPr>
          <w:sz w:val="22"/>
          <w:szCs w:val="22"/>
        </w:rPr>
        <w:t>1</w:t>
      </w:r>
      <w:r w:rsidR="00674BD7">
        <w:rPr>
          <w:sz w:val="22"/>
          <w:szCs w:val="22"/>
        </w:rPr>
        <w:t xml:space="preserve"> </w:t>
      </w:r>
      <w:r w:rsidR="004077B0">
        <w:rPr>
          <w:sz w:val="22"/>
          <w:szCs w:val="22"/>
        </w:rPr>
        <w:t>янва</w:t>
      </w:r>
      <w:r w:rsidR="003B1ECA">
        <w:rPr>
          <w:sz w:val="22"/>
          <w:szCs w:val="22"/>
        </w:rPr>
        <w:t>ря</w:t>
      </w:r>
      <w:r w:rsidR="00674BD7" w:rsidRPr="00BA7A9C">
        <w:rPr>
          <w:sz w:val="22"/>
          <w:szCs w:val="22"/>
        </w:rPr>
        <w:t xml:space="preserve"> </w:t>
      </w:r>
      <w:r w:rsidRPr="000C4F7A">
        <w:rPr>
          <w:sz w:val="22"/>
          <w:szCs w:val="22"/>
        </w:rPr>
        <w:t>202</w:t>
      </w:r>
      <w:r w:rsidR="00D834BC">
        <w:rPr>
          <w:sz w:val="22"/>
          <w:szCs w:val="22"/>
        </w:rPr>
        <w:t>1</w:t>
      </w:r>
      <w:r w:rsidRPr="000C4F7A">
        <w:rPr>
          <w:sz w:val="22"/>
          <w:szCs w:val="22"/>
        </w:rPr>
        <w:t xml:space="preserve"> года.</w:t>
      </w:r>
    </w:p>
    <w:p w:rsidR="00EF56BC" w:rsidRPr="000C4F7A" w:rsidRDefault="00EF56BC" w:rsidP="00EF56BC">
      <w:pPr>
        <w:pStyle w:val="TextBoldCenter"/>
        <w:spacing w:before="120"/>
        <w:ind w:firstLine="709"/>
        <w:jc w:val="both"/>
        <w:outlineLvl w:val="0"/>
        <w:rPr>
          <w:b w:val="0"/>
          <w:sz w:val="22"/>
          <w:szCs w:val="22"/>
        </w:rPr>
      </w:pPr>
      <w:r w:rsidRPr="000C4F7A">
        <w:rPr>
          <w:b w:val="0"/>
          <w:sz w:val="22"/>
          <w:szCs w:val="22"/>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после чего договор о задатке считается заключенным в установленном порядке.</w:t>
      </w:r>
    </w:p>
    <w:p w:rsidR="00835907" w:rsidRPr="000C4F7A" w:rsidRDefault="00835907" w:rsidP="007931CD">
      <w:pPr>
        <w:spacing w:before="60" w:after="0" w:line="240" w:lineRule="auto"/>
        <w:ind w:firstLine="709"/>
        <w:jc w:val="both"/>
        <w:rPr>
          <w:rFonts w:ascii="Times New Roman" w:hAnsi="Times New Roman" w:cs="Times New Roman"/>
        </w:rPr>
      </w:pPr>
      <w:r w:rsidRPr="000C4F7A">
        <w:rPr>
          <w:rFonts w:ascii="Times New Roman" w:hAnsi="Times New Roman" w:cs="Times New Roman"/>
          <w:b/>
        </w:rPr>
        <w:t xml:space="preserve">Условия и сроки платежа </w:t>
      </w:r>
      <w:r w:rsidR="00601453" w:rsidRPr="000C4F7A">
        <w:rPr>
          <w:rFonts w:ascii="Times New Roman" w:hAnsi="Times New Roman" w:cs="Times New Roman"/>
          <w:b/>
        </w:rPr>
        <w:t>по</w:t>
      </w:r>
      <w:r w:rsidRPr="000C4F7A">
        <w:rPr>
          <w:rFonts w:ascii="Times New Roman" w:hAnsi="Times New Roman" w:cs="Times New Roman"/>
          <w:b/>
        </w:rPr>
        <w:t xml:space="preserve"> лот</w:t>
      </w:r>
      <w:r w:rsidR="00601453" w:rsidRPr="000C4F7A">
        <w:rPr>
          <w:rFonts w:ascii="Times New Roman" w:hAnsi="Times New Roman" w:cs="Times New Roman"/>
          <w:b/>
        </w:rPr>
        <w:t>у</w:t>
      </w:r>
      <w:r w:rsidRPr="000C4F7A">
        <w:rPr>
          <w:rFonts w:ascii="Times New Roman" w:hAnsi="Times New Roman" w:cs="Times New Roman"/>
        </w:rPr>
        <w:t xml:space="preserve"> – </w:t>
      </w:r>
      <w:r w:rsidRPr="000C4F7A">
        <w:rPr>
          <w:rFonts w:ascii="Times New Roman" w:hAnsi="Times New Roman" w:cs="Times New Roman"/>
          <w:b/>
          <w:i/>
          <w:u w:val="single"/>
        </w:rPr>
        <w:t>единовременно, в течение 3-х рабочих дней со дня заключения договора купли-продажи</w:t>
      </w:r>
      <w:r w:rsidRPr="000C4F7A">
        <w:rPr>
          <w:rFonts w:ascii="Times New Roman" w:hAnsi="Times New Roman" w:cs="Times New Roman"/>
          <w:b/>
        </w:rPr>
        <w:t xml:space="preserve"> </w:t>
      </w:r>
      <w:r w:rsidRPr="000C4F7A">
        <w:rPr>
          <w:rFonts w:ascii="Times New Roman" w:hAnsi="Times New Roman" w:cs="Times New Roman"/>
        </w:rPr>
        <w:t>путем внесения сумм за приобретенное имущество на расчетные счета, указанные в договоре купли-продажи, за вычетом ранее внесенного задатка.</w:t>
      </w:r>
    </w:p>
    <w:p w:rsidR="00BB3100" w:rsidRPr="000C4F7A" w:rsidRDefault="00BB3100" w:rsidP="00BB3100">
      <w:pPr>
        <w:pStyle w:val="ad"/>
        <w:ind w:firstLine="709"/>
        <w:jc w:val="both"/>
        <w:rPr>
          <w:rFonts w:ascii="Times New Roman" w:hAnsi="Times New Roman"/>
        </w:rPr>
      </w:pPr>
      <w:r w:rsidRPr="000C4F7A">
        <w:rPr>
          <w:rFonts w:ascii="Times New Roman" w:hAnsi="Times New Roman"/>
        </w:rPr>
        <w:t xml:space="preserve">Подробная информация размещена на </w:t>
      </w:r>
      <w:r w:rsidR="005261DB" w:rsidRPr="000C4F7A">
        <w:rPr>
          <w:rFonts w:ascii="Times New Roman" w:hAnsi="Times New Roman"/>
        </w:rPr>
        <w:t>официальн</w:t>
      </w:r>
      <w:r w:rsidRPr="000C4F7A">
        <w:rPr>
          <w:rFonts w:ascii="Times New Roman" w:hAnsi="Times New Roman"/>
        </w:rPr>
        <w:t>ом</w:t>
      </w:r>
      <w:r w:rsidR="005261DB" w:rsidRPr="000C4F7A">
        <w:rPr>
          <w:rFonts w:ascii="Times New Roman" w:hAnsi="Times New Roman"/>
        </w:rPr>
        <w:t xml:space="preserve"> сайт</w:t>
      </w:r>
      <w:r w:rsidRPr="000C4F7A">
        <w:rPr>
          <w:rFonts w:ascii="Times New Roman" w:hAnsi="Times New Roman"/>
        </w:rPr>
        <w:t>е</w:t>
      </w:r>
      <w:r w:rsidR="005261DB" w:rsidRPr="000C4F7A">
        <w:rPr>
          <w:rFonts w:ascii="Times New Roman" w:hAnsi="Times New Roman"/>
        </w:rPr>
        <w:t xml:space="preserve"> Российской Федерации для размещения информации о проведении торгов (</w:t>
      </w:r>
      <w:hyperlink r:id="rId8" w:history="1">
        <w:r w:rsidR="005261DB" w:rsidRPr="000C4F7A">
          <w:rPr>
            <w:rStyle w:val="a3"/>
            <w:rFonts w:ascii="Times New Roman" w:hAnsi="Times New Roman"/>
            <w:color w:val="000000" w:themeColor="text1"/>
            <w:u w:val="none"/>
          </w:rPr>
          <w:t>www.torgi.gov.ru</w:t>
        </w:r>
      </w:hyperlink>
      <w:r w:rsidR="005261DB" w:rsidRPr="000C4F7A">
        <w:rPr>
          <w:rFonts w:ascii="Times New Roman" w:hAnsi="Times New Roman"/>
          <w:color w:val="000000" w:themeColor="text1"/>
        </w:rPr>
        <w:t>)</w:t>
      </w:r>
      <w:r w:rsidRPr="000C4F7A">
        <w:rPr>
          <w:rFonts w:ascii="Times New Roman" w:hAnsi="Times New Roman"/>
        </w:rPr>
        <w:t>, официальном</w:t>
      </w:r>
      <w:r w:rsidR="005261DB" w:rsidRPr="000C4F7A">
        <w:rPr>
          <w:rFonts w:ascii="Times New Roman" w:hAnsi="Times New Roman"/>
        </w:rPr>
        <w:t xml:space="preserve"> сайт</w:t>
      </w:r>
      <w:r w:rsidRPr="000C4F7A">
        <w:rPr>
          <w:rFonts w:ascii="Times New Roman" w:hAnsi="Times New Roman"/>
        </w:rPr>
        <w:t>е</w:t>
      </w:r>
      <w:r w:rsidR="005261DB" w:rsidRPr="000C4F7A">
        <w:rPr>
          <w:rFonts w:ascii="Times New Roman" w:hAnsi="Times New Roman"/>
        </w:rPr>
        <w:t xml:space="preserve"> Администрации города Рубцовска Алтайского края (</w:t>
      </w:r>
      <w:hyperlink r:id="rId9" w:history="1">
        <w:r w:rsidR="009266F1" w:rsidRPr="000C4F7A">
          <w:rPr>
            <w:rStyle w:val="a3"/>
            <w:rFonts w:ascii="Times New Roman" w:hAnsi="Times New Roman"/>
            <w:color w:val="auto"/>
            <w:u w:val="none"/>
          </w:rPr>
          <w:t>http://rubtsovsk.org/gorod/</w:t>
        </w:r>
      </w:hyperlink>
      <w:r w:rsidR="005261DB" w:rsidRPr="000C4F7A">
        <w:rPr>
          <w:rFonts w:ascii="Times New Roman" w:hAnsi="Times New Roman"/>
        </w:rPr>
        <w:t>rivatizatsiya) в информационно-телекоммуникационной сети «Интернет»</w:t>
      </w:r>
      <w:r w:rsidRPr="000C4F7A">
        <w:rPr>
          <w:rFonts w:ascii="Times New Roman" w:hAnsi="Times New Roman"/>
        </w:rPr>
        <w:t xml:space="preserve"> и на электронной площадке</w:t>
      </w:r>
      <w:r w:rsidR="0063223B" w:rsidRPr="000C4F7A">
        <w:rPr>
          <w:rFonts w:ascii="Times New Roman" w:hAnsi="Times New Roman"/>
        </w:rPr>
        <w:t xml:space="preserve"> ООО </w:t>
      </w:r>
      <w:r w:rsidR="0063223B" w:rsidRPr="000C4F7A">
        <w:rPr>
          <w:rStyle w:val="ac"/>
          <w:rFonts w:ascii="Times New Roman" w:hAnsi="Times New Roman"/>
          <w:b w:val="0"/>
          <w:color w:val="000000"/>
        </w:rPr>
        <w:t>«РТС-тендер» (</w:t>
      </w:r>
      <w:hyperlink r:id="rId10" w:history="1">
        <w:r w:rsidR="0063223B" w:rsidRPr="000C4F7A">
          <w:rPr>
            <w:rStyle w:val="a3"/>
            <w:rFonts w:ascii="Times New Roman" w:hAnsi="Times New Roman"/>
            <w:color w:val="auto"/>
            <w:u w:val="none"/>
          </w:rPr>
          <w:t>https://www.rts-tender.ru</w:t>
        </w:r>
      </w:hyperlink>
      <w:r w:rsidR="0063223B" w:rsidRPr="000C4F7A">
        <w:rPr>
          <w:rStyle w:val="ac"/>
          <w:rFonts w:ascii="Times New Roman" w:hAnsi="Times New Roman"/>
          <w:b w:val="0"/>
          <w:color w:val="000000"/>
        </w:rPr>
        <w:t>)</w:t>
      </w:r>
      <w:r w:rsidRPr="000C4F7A">
        <w:rPr>
          <w:rFonts w:ascii="Times New Roman" w:hAnsi="Times New Roman"/>
        </w:rPr>
        <w:t>.</w:t>
      </w:r>
    </w:p>
    <w:p w:rsidR="005261DB" w:rsidRDefault="00BB3100" w:rsidP="00835907">
      <w:pPr>
        <w:spacing w:after="0" w:line="240" w:lineRule="auto"/>
        <w:ind w:firstLine="709"/>
        <w:jc w:val="both"/>
        <w:rPr>
          <w:rFonts w:ascii="Times New Roman" w:hAnsi="Times New Roman" w:cs="Times New Roman"/>
          <w:b/>
        </w:rPr>
      </w:pPr>
      <w:r w:rsidRPr="000C4F7A">
        <w:rPr>
          <w:rFonts w:ascii="Times New Roman" w:hAnsi="Times New Roman" w:cs="Times New Roman"/>
          <w:b/>
        </w:rPr>
        <w:t xml:space="preserve">Справки по тел. </w:t>
      </w:r>
      <w:r w:rsidR="00674BD7" w:rsidRPr="000C4F7A">
        <w:rPr>
          <w:rFonts w:ascii="Times New Roman" w:hAnsi="Times New Roman" w:cs="Times New Roman"/>
          <w:b/>
        </w:rPr>
        <w:t>8(38557)96412, доб. 395</w:t>
      </w:r>
      <w:r w:rsidR="00674BD7">
        <w:rPr>
          <w:rFonts w:ascii="Times New Roman" w:hAnsi="Times New Roman" w:cs="Times New Roman"/>
          <w:b/>
        </w:rPr>
        <w:t xml:space="preserve">, </w:t>
      </w:r>
      <w:r w:rsidRPr="000C4F7A">
        <w:rPr>
          <w:rFonts w:ascii="Times New Roman" w:hAnsi="Times New Roman" w:cs="Times New Roman"/>
          <w:b/>
        </w:rPr>
        <w:t>8(38557)96428, до</w:t>
      </w:r>
      <w:r w:rsidR="00964316" w:rsidRPr="000C4F7A">
        <w:rPr>
          <w:rFonts w:ascii="Times New Roman" w:hAnsi="Times New Roman" w:cs="Times New Roman"/>
          <w:b/>
        </w:rPr>
        <w:t xml:space="preserve">б. </w:t>
      </w:r>
      <w:r w:rsidR="00674BD7">
        <w:rPr>
          <w:rFonts w:ascii="Times New Roman" w:hAnsi="Times New Roman" w:cs="Times New Roman"/>
          <w:b/>
        </w:rPr>
        <w:t xml:space="preserve">412, </w:t>
      </w:r>
      <w:r w:rsidR="00964316" w:rsidRPr="000C4F7A">
        <w:rPr>
          <w:rFonts w:ascii="Times New Roman" w:hAnsi="Times New Roman" w:cs="Times New Roman"/>
          <w:b/>
        </w:rPr>
        <w:t>413</w:t>
      </w:r>
      <w:r w:rsidRPr="000C4F7A">
        <w:rPr>
          <w:rFonts w:ascii="Times New Roman" w:hAnsi="Times New Roman" w:cs="Times New Roman"/>
          <w:b/>
        </w:rPr>
        <w:t>.</w:t>
      </w:r>
    </w:p>
    <w:p w:rsidR="00331022" w:rsidRDefault="00331022" w:rsidP="00835907">
      <w:pPr>
        <w:spacing w:after="0" w:line="240" w:lineRule="auto"/>
        <w:ind w:firstLine="709"/>
        <w:jc w:val="both"/>
        <w:rPr>
          <w:rFonts w:ascii="Times New Roman" w:hAnsi="Times New Roman" w:cs="Times New Roman"/>
          <w:b/>
        </w:rPr>
      </w:pPr>
    </w:p>
    <w:sectPr w:rsidR="00331022" w:rsidSect="008C419F">
      <w:pgSz w:w="11906" w:h="16838"/>
      <w:pgMar w:top="737" w:right="567"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234B7"/>
    <w:multiLevelType w:val="multilevel"/>
    <w:tmpl w:val="298A02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77236DB"/>
    <w:multiLevelType w:val="hybridMultilevel"/>
    <w:tmpl w:val="A39C3AA2"/>
    <w:lvl w:ilvl="0" w:tplc="CBF87CE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4C67AF2"/>
    <w:multiLevelType w:val="hybridMultilevel"/>
    <w:tmpl w:val="29889BE0"/>
    <w:lvl w:ilvl="0" w:tplc="779AB2E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2CDC2955"/>
    <w:multiLevelType w:val="multilevel"/>
    <w:tmpl w:val="97CCFD30"/>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3DC61294"/>
    <w:multiLevelType w:val="multilevel"/>
    <w:tmpl w:val="94085B7C"/>
    <w:lvl w:ilvl="0">
      <w:start w:val="1"/>
      <w:numFmt w:val="decimal"/>
      <w:lvlText w:val="%1."/>
      <w:lvlJc w:val="left"/>
      <w:pPr>
        <w:ind w:left="1069"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5" w15:restartNumberingAfterBreak="0">
    <w:nsid w:val="7E705B45"/>
    <w:multiLevelType w:val="multilevel"/>
    <w:tmpl w:val="7CA07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A67791"/>
    <w:rsid w:val="00005838"/>
    <w:rsid w:val="000076F9"/>
    <w:rsid w:val="00011BCD"/>
    <w:rsid w:val="000134A2"/>
    <w:rsid w:val="0001775C"/>
    <w:rsid w:val="00021B38"/>
    <w:rsid w:val="000230D9"/>
    <w:rsid w:val="0002399F"/>
    <w:rsid w:val="0003142E"/>
    <w:rsid w:val="00031718"/>
    <w:rsid w:val="000324C2"/>
    <w:rsid w:val="0004094D"/>
    <w:rsid w:val="00051786"/>
    <w:rsid w:val="000638AB"/>
    <w:rsid w:val="00065D4E"/>
    <w:rsid w:val="00066967"/>
    <w:rsid w:val="000833DB"/>
    <w:rsid w:val="00087FEA"/>
    <w:rsid w:val="00090E10"/>
    <w:rsid w:val="0009196B"/>
    <w:rsid w:val="00097AA8"/>
    <w:rsid w:val="000A37DB"/>
    <w:rsid w:val="000A3A29"/>
    <w:rsid w:val="000A3F9E"/>
    <w:rsid w:val="000A5522"/>
    <w:rsid w:val="000B360D"/>
    <w:rsid w:val="000B6A40"/>
    <w:rsid w:val="000C0321"/>
    <w:rsid w:val="000C4F7A"/>
    <w:rsid w:val="000D07E8"/>
    <w:rsid w:val="000D5516"/>
    <w:rsid w:val="000D63E1"/>
    <w:rsid w:val="000E016B"/>
    <w:rsid w:val="000E6179"/>
    <w:rsid w:val="00107875"/>
    <w:rsid w:val="001130FC"/>
    <w:rsid w:val="00113BE5"/>
    <w:rsid w:val="00116098"/>
    <w:rsid w:val="001201FF"/>
    <w:rsid w:val="001208E3"/>
    <w:rsid w:val="00124EAC"/>
    <w:rsid w:val="001262A6"/>
    <w:rsid w:val="00126D8F"/>
    <w:rsid w:val="00130EF4"/>
    <w:rsid w:val="00134D86"/>
    <w:rsid w:val="00140746"/>
    <w:rsid w:val="00140CDC"/>
    <w:rsid w:val="001424E4"/>
    <w:rsid w:val="001520F7"/>
    <w:rsid w:val="00157406"/>
    <w:rsid w:val="001658EB"/>
    <w:rsid w:val="00177D79"/>
    <w:rsid w:val="001917C9"/>
    <w:rsid w:val="0019316F"/>
    <w:rsid w:val="00195618"/>
    <w:rsid w:val="001A0098"/>
    <w:rsid w:val="001A5592"/>
    <w:rsid w:val="001C29F4"/>
    <w:rsid w:val="001C3440"/>
    <w:rsid w:val="001C37F0"/>
    <w:rsid w:val="001D18EA"/>
    <w:rsid w:val="001D2998"/>
    <w:rsid w:val="001D7D91"/>
    <w:rsid w:val="001E2F77"/>
    <w:rsid w:val="001E7270"/>
    <w:rsid w:val="001F0749"/>
    <w:rsid w:val="001F07EC"/>
    <w:rsid w:val="001F305F"/>
    <w:rsid w:val="00203939"/>
    <w:rsid w:val="002117D3"/>
    <w:rsid w:val="00220342"/>
    <w:rsid w:val="00225B5E"/>
    <w:rsid w:val="0023155A"/>
    <w:rsid w:val="00236D34"/>
    <w:rsid w:val="00251005"/>
    <w:rsid w:val="00256019"/>
    <w:rsid w:val="00262A8D"/>
    <w:rsid w:val="002633A3"/>
    <w:rsid w:val="0026532D"/>
    <w:rsid w:val="0026601E"/>
    <w:rsid w:val="00273599"/>
    <w:rsid w:val="002773E7"/>
    <w:rsid w:val="00281455"/>
    <w:rsid w:val="00281902"/>
    <w:rsid w:val="00284C1C"/>
    <w:rsid w:val="00284F10"/>
    <w:rsid w:val="00290D3E"/>
    <w:rsid w:val="00291582"/>
    <w:rsid w:val="002A10FC"/>
    <w:rsid w:val="002A71A8"/>
    <w:rsid w:val="002C3EF0"/>
    <w:rsid w:val="002C55A1"/>
    <w:rsid w:val="002C5D0D"/>
    <w:rsid w:val="002D00E7"/>
    <w:rsid w:val="002D45D0"/>
    <w:rsid w:val="002D5CA8"/>
    <w:rsid w:val="002F1360"/>
    <w:rsid w:val="002F2C6B"/>
    <w:rsid w:val="002F5ECB"/>
    <w:rsid w:val="002F7438"/>
    <w:rsid w:val="003028EE"/>
    <w:rsid w:val="0030431F"/>
    <w:rsid w:val="00312047"/>
    <w:rsid w:val="00312E50"/>
    <w:rsid w:val="00321EC4"/>
    <w:rsid w:val="003245A9"/>
    <w:rsid w:val="00325D23"/>
    <w:rsid w:val="00330FE5"/>
    <w:rsid w:val="00331022"/>
    <w:rsid w:val="003344BF"/>
    <w:rsid w:val="00334B4D"/>
    <w:rsid w:val="003376ED"/>
    <w:rsid w:val="00344DCD"/>
    <w:rsid w:val="0034653B"/>
    <w:rsid w:val="003478D9"/>
    <w:rsid w:val="00354D8B"/>
    <w:rsid w:val="00367F9B"/>
    <w:rsid w:val="003830EA"/>
    <w:rsid w:val="0039111D"/>
    <w:rsid w:val="003A5939"/>
    <w:rsid w:val="003A7A1E"/>
    <w:rsid w:val="003B1ECA"/>
    <w:rsid w:val="003B25E5"/>
    <w:rsid w:val="003B3703"/>
    <w:rsid w:val="003B7A97"/>
    <w:rsid w:val="003C11C0"/>
    <w:rsid w:val="003C5A2F"/>
    <w:rsid w:val="003D148A"/>
    <w:rsid w:val="003D1C38"/>
    <w:rsid w:val="003D573D"/>
    <w:rsid w:val="003D6E65"/>
    <w:rsid w:val="003D7978"/>
    <w:rsid w:val="003E04E0"/>
    <w:rsid w:val="003E1434"/>
    <w:rsid w:val="003F708C"/>
    <w:rsid w:val="00401119"/>
    <w:rsid w:val="0040517B"/>
    <w:rsid w:val="004077B0"/>
    <w:rsid w:val="004157A9"/>
    <w:rsid w:val="00420023"/>
    <w:rsid w:val="00427B88"/>
    <w:rsid w:val="004402D2"/>
    <w:rsid w:val="00445326"/>
    <w:rsid w:val="004454F6"/>
    <w:rsid w:val="004474E3"/>
    <w:rsid w:val="00456A69"/>
    <w:rsid w:val="0046264C"/>
    <w:rsid w:val="00472CD4"/>
    <w:rsid w:val="0048342C"/>
    <w:rsid w:val="00491B77"/>
    <w:rsid w:val="00495DD4"/>
    <w:rsid w:val="004A138F"/>
    <w:rsid w:val="004A18BB"/>
    <w:rsid w:val="004A1BF0"/>
    <w:rsid w:val="004B0930"/>
    <w:rsid w:val="004C312C"/>
    <w:rsid w:val="004D04F2"/>
    <w:rsid w:val="004D68A1"/>
    <w:rsid w:val="004D7FA2"/>
    <w:rsid w:val="004F2185"/>
    <w:rsid w:val="004F542A"/>
    <w:rsid w:val="00504F6C"/>
    <w:rsid w:val="00512BA2"/>
    <w:rsid w:val="0052177C"/>
    <w:rsid w:val="00523BDF"/>
    <w:rsid w:val="00524B8E"/>
    <w:rsid w:val="005261DB"/>
    <w:rsid w:val="005461A6"/>
    <w:rsid w:val="005526F3"/>
    <w:rsid w:val="00553F70"/>
    <w:rsid w:val="00585ECA"/>
    <w:rsid w:val="00586FA0"/>
    <w:rsid w:val="005B48DE"/>
    <w:rsid w:val="005C05E8"/>
    <w:rsid w:val="005C3BD8"/>
    <w:rsid w:val="005C4472"/>
    <w:rsid w:val="005D0997"/>
    <w:rsid w:val="005D3CD4"/>
    <w:rsid w:val="005E1FD3"/>
    <w:rsid w:val="005F173E"/>
    <w:rsid w:val="00601453"/>
    <w:rsid w:val="006068BE"/>
    <w:rsid w:val="00612527"/>
    <w:rsid w:val="00616B48"/>
    <w:rsid w:val="0063223B"/>
    <w:rsid w:val="00633D46"/>
    <w:rsid w:val="006420DC"/>
    <w:rsid w:val="006421C6"/>
    <w:rsid w:val="00645169"/>
    <w:rsid w:val="0064552C"/>
    <w:rsid w:val="006513D9"/>
    <w:rsid w:val="00652BB4"/>
    <w:rsid w:val="00660B26"/>
    <w:rsid w:val="00662FAC"/>
    <w:rsid w:val="00663B16"/>
    <w:rsid w:val="00666BBB"/>
    <w:rsid w:val="00667A61"/>
    <w:rsid w:val="00670749"/>
    <w:rsid w:val="006738C4"/>
    <w:rsid w:val="00674BD7"/>
    <w:rsid w:val="00676494"/>
    <w:rsid w:val="00681DC3"/>
    <w:rsid w:val="00681F57"/>
    <w:rsid w:val="00691C40"/>
    <w:rsid w:val="00693F25"/>
    <w:rsid w:val="006A2B83"/>
    <w:rsid w:val="006C440E"/>
    <w:rsid w:val="006D2543"/>
    <w:rsid w:val="006D34C5"/>
    <w:rsid w:val="006E2EC1"/>
    <w:rsid w:val="006F2147"/>
    <w:rsid w:val="006F2274"/>
    <w:rsid w:val="006F28A9"/>
    <w:rsid w:val="006F6B82"/>
    <w:rsid w:val="00702835"/>
    <w:rsid w:val="007128F4"/>
    <w:rsid w:val="00713084"/>
    <w:rsid w:val="00715A9F"/>
    <w:rsid w:val="00720D42"/>
    <w:rsid w:val="0072178B"/>
    <w:rsid w:val="00721FDE"/>
    <w:rsid w:val="0073059F"/>
    <w:rsid w:val="007444AA"/>
    <w:rsid w:val="0074715B"/>
    <w:rsid w:val="00747BF8"/>
    <w:rsid w:val="00753749"/>
    <w:rsid w:val="00754269"/>
    <w:rsid w:val="007631EE"/>
    <w:rsid w:val="007652D0"/>
    <w:rsid w:val="007734C3"/>
    <w:rsid w:val="00773AEB"/>
    <w:rsid w:val="0077410B"/>
    <w:rsid w:val="00775D55"/>
    <w:rsid w:val="007814F5"/>
    <w:rsid w:val="007827D7"/>
    <w:rsid w:val="00784710"/>
    <w:rsid w:val="007931CD"/>
    <w:rsid w:val="007A0CF4"/>
    <w:rsid w:val="007A10F1"/>
    <w:rsid w:val="007A4267"/>
    <w:rsid w:val="007A69B8"/>
    <w:rsid w:val="007B173B"/>
    <w:rsid w:val="007D5C55"/>
    <w:rsid w:val="007E413E"/>
    <w:rsid w:val="007F01F1"/>
    <w:rsid w:val="007F32D5"/>
    <w:rsid w:val="00807FD2"/>
    <w:rsid w:val="0081474F"/>
    <w:rsid w:val="008245D3"/>
    <w:rsid w:val="00830C90"/>
    <w:rsid w:val="008317D7"/>
    <w:rsid w:val="00835053"/>
    <w:rsid w:val="00835907"/>
    <w:rsid w:val="00836071"/>
    <w:rsid w:val="00841012"/>
    <w:rsid w:val="00841E51"/>
    <w:rsid w:val="008448CE"/>
    <w:rsid w:val="008463B6"/>
    <w:rsid w:val="008527D2"/>
    <w:rsid w:val="00856711"/>
    <w:rsid w:val="00885A24"/>
    <w:rsid w:val="008926B4"/>
    <w:rsid w:val="008A5C85"/>
    <w:rsid w:val="008B0156"/>
    <w:rsid w:val="008B2451"/>
    <w:rsid w:val="008B6161"/>
    <w:rsid w:val="008C419F"/>
    <w:rsid w:val="008C66E8"/>
    <w:rsid w:val="008D3454"/>
    <w:rsid w:val="008D5D4F"/>
    <w:rsid w:val="008E05FE"/>
    <w:rsid w:val="008E44EF"/>
    <w:rsid w:val="008F212F"/>
    <w:rsid w:val="008F71A2"/>
    <w:rsid w:val="00902C9B"/>
    <w:rsid w:val="00904AFD"/>
    <w:rsid w:val="00905107"/>
    <w:rsid w:val="00916421"/>
    <w:rsid w:val="00920358"/>
    <w:rsid w:val="00924477"/>
    <w:rsid w:val="009266F1"/>
    <w:rsid w:val="0093042E"/>
    <w:rsid w:val="00936A5E"/>
    <w:rsid w:val="0094016B"/>
    <w:rsid w:val="00947C42"/>
    <w:rsid w:val="00950BB5"/>
    <w:rsid w:val="00954855"/>
    <w:rsid w:val="00955548"/>
    <w:rsid w:val="00957259"/>
    <w:rsid w:val="00964316"/>
    <w:rsid w:val="009654B3"/>
    <w:rsid w:val="00966C76"/>
    <w:rsid w:val="00974A6B"/>
    <w:rsid w:val="00984A73"/>
    <w:rsid w:val="00990E0B"/>
    <w:rsid w:val="009A3E6B"/>
    <w:rsid w:val="009B3573"/>
    <w:rsid w:val="009B7006"/>
    <w:rsid w:val="009B74C7"/>
    <w:rsid w:val="009C5D41"/>
    <w:rsid w:val="009D3D1B"/>
    <w:rsid w:val="009D538E"/>
    <w:rsid w:val="009D58B0"/>
    <w:rsid w:val="009D662F"/>
    <w:rsid w:val="009E4562"/>
    <w:rsid w:val="009F0A00"/>
    <w:rsid w:val="00A00DB1"/>
    <w:rsid w:val="00A018D9"/>
    <w:rsid w:val="00A0754E"/>
    <w:rsid w:val="00A07CD0"/>
    <w:rsid w:val="00A14D08"/>
    <w:rsid w:val="00A16F19"/>
    <w:rsid w:val="00A171CA"/>
    <w:rsid w:val="00A214E7"/>
    <w:rsid w:val="00A21570"/>
    <w:rsid w:val="00A261EF"/>
    <w:rsid w:val="00A34AE3"/>
    <w:rsid w:val="00A4679C"/>
    <w:rsid w:val="00A51798"/>
    <w:rsid w:val="00A538CC"/>
    <w:rsid w:val="00A53A60"/>
    <w:rsid w:val="00A545E2"/>
    <w:rsid w:val="00A54D41"/>
    <w:rsid w:val="00A56A4A"/>
    <w:rsid w:val="00A60277"/>
    <w:rsid w:val="00A67791"/>
    <w:rsid w:val="00A766E7"/>
    <w:rsid w:val="00A854BC"/>
    <w:rsid w:val="00A8642A"/>
    <w:rsid w:val="00A87B92"/>
    <w:rsid w:val="00AA4696"/>
    <w:rsid w:val="00AA7710"/>
    <w:rsid w:val="00AB2C72"/>
    <w:rsid w:val="00AC0AD4"/>
    <w:rsid w:val="00AD7068"/>
    <w:rsid w:val="00AE4AAB"/>
    <w:rsid w:val="00AE7A06"/>
    <w:rsid w:val="00B10432"/>
    <w:rsid w:val="00B172F6"/>
    <w:rsid w:val="00B2360B"/>
    <w:rsid w:val="00B24ECE"/>
    <w:rsid w:val="00B334C3"/>
    <w:rsid w:val="00B3565B"/>
    <w:rsid w:val="00B44522"/>
    <w:rsid w:val="00B47583"/>
    <w:rsid w:val="00B76165"/>
    <w:rsid w:val="00B85813"/>
    <w:rsid w:val="00B90D31"/>
    <w:rsid w:val="00B93E48"/>
    <w:rsid w:val="00BA30F3"/>
    <w:rsid w:val="00BA4C9F"/>
    <w:rsid w:val="00BA552D"/>
    <w:rsid w:val="00BB0F90"/>
    <w:rsid w:val="00BB3100"/>
    <w:rsid w:val="00BB5F21"/>
    <w:rsid w:val="00BB708E"/>
    <w:rsid w:val="00BC2D5D"/>
    <w:rsid w:val="00BC5FCE"/>
    <w:rsid w:val="00BE57A8"/>
    <w:rsid w:val="00BE65BB"/>
    <w:rsid w:val="00BF4EB5"/>
    <w:rsid w:val="00C079ED"/>
    <w:rsid w:val="00C11288"/>
    <w:rsid w:val="00C120AD"/>
    <w:rsid w:val="00C13BE2"/>
    <w:rsid w:val="00C2008E"/>
    <w:rsid w:val="00C23600"/>
    <w:rsid w:val="00C30E60"/>
    <w:rsid w:val="00C3371B"/>
    <w:rsid w:val="00C346FF"/>
    <w:rsid w:val="00C42A7C"/>
    <w:rsid w:val="00C4474C"/>
    <w:rsid w:val="00C46AAF"/>
    <w:rsid w:val="00C52711"/>
    <w:rsid w:val="00C61AB3"/>
    <w:rsid w:val="00C62266"/>
    <w:rsid w:val="00C64914"/>
    <w:rsid w:val="00C70AB7"/>
    <w:rsid w:val="00C751A0"/>
    <w:rsid w:val="00C76D91"/>
    <w:rsid w:val="00C95320"/>
    <w:rsid w:val="00C95542"/>
    <w:rsid w:val="00C95C78"/>
    <w:rsid w:val="00CA2205"/>
    <w:rsid w:val="00CA7CDE"/>
    <w:rsid w:val="00CB0AAD"/>
    <w:rsid w:val="00CB30C6"/>
    <w:rsid w:val="00CC09AC"/>
    <w:rsid w:val="00CC2113"/>
    <w:rsid w:val="00CC6F4E"/>
    <w:rsid w:val="00CD44E1"/>
    <w:rsid w:val="00CD7ABF"/>
    <w:rsid w:val="00CE3BAA"/>
    <w:rsid w:val="00CE4F18"/>
    <w:rsid w:val="00CE668D"/>
    <w:rsid w:val="00CF42A6"/>
    <w:rsid w:val="00D023CA"/>
    <w:rsid w:val="00D107B6"/>
    <w:rsid w:val="00D11614"/>
    <w:rsid w:val="00D20019"/>
    <w:rsid w:val="00D22643"/>
    <w:rsid w:val="00D30A71"/>
    <w:rsid w:val="00D4386C"/>
    <w:rsid w:val="00D46C11"/>
    <w:rsid w:val="00D54E92"/>
    <w:rsid w:val="00D56CA7"/>
    <w:rsid w:val="00D638E3"/>
    <w:rsid w:val="00D6395E"/>
    <w:rsid w:val="00D7116F"/>
    <w:rsid w:val="00D7634A"/>
    <w:rsid w:val="00D83080"/>
    <w:rsid w:val="00D834BC"/>
    <w:rsid w:val="00D92582"/>
    <w:rsid w:val="00D93F9E"/>
    <w:rsid w:val="00DA0602"/>
    <w:rsid w:val="00DB5EE2"/>
    <w:rsid w:val="00DC77FE"/>
    <w:rsid w:val="00DD04DE"/>
    <w:rsid w:val="00DD3A62"/>
    <w:rsid w:val="00DD4814"/>
    <w:rsid w:val="00DD5E6D"/>
    <w:rsid w:val="00DE5D54"/>
    <w:rsid w:val="00DF0324"/>
    <w:rsid w:val="00DF0F5D"/>
    <w:rsid w:val="00E01149"/>
    <w:rsid w:val="00E02F86"/>
    <w:rsid w:val="00E032F1"/>
    <w:rsid w:val="00E058CE"/>
    <w:rsid w:val="00E06FEE"/>
    <w:rsid w:val="00E10723"/>
    <w:rsid w:val="00E109AC"/>
    <w:rsid w:val="00E10D85"/>
    <w:rsid w:val="00E14027"/>
    <w:rsid w:val="00E21115"/>
    <w:rsid w:val="00E22A0E"/>
    <w:rsid w:val="00E2394B"/>
    <w:rsid w:val="00E31AD3"/>
    <w:rsid w:val="00E32B1E"/>
    <w:rsid w:val="00E32E2B"/>
    <w:rsid w:val="00E52B5B"/>
    <w:rsid w:val="00E55C93"/>
    <w:rsid w:val="00E60E4B"/>
    <w:rsid w:val="00E70D86"/>
    <w:rsid w:val="00E76E0A"/>
    <w:rsid w:val="00E80FDA"/>
    <w:rsid w:val="00E8223E"/>
    <w:rsid w:val="00E87ADA"/>
    <w:rsid w:val="00E93270"/>
    <w:rsid w:val="00E941B7"/>
    <w:rsid w:val="00E9717B"/>
    <w:rsid w:val="00E9783D"/>
    <w:rsid w:val="00EA1490"/>
    <w:rsid w:val="00EA7B1E"/>
    <w:rsid w:val="00EA7E3C"/>
    <w:rsid w:val="00EB0CB9"/>
    <w:rsid w:val="00EB3A9B"/>
    <w:rsid w:val="00EB6647"/>
    <w:rsid w:val="00EB666C"/>
    <w:rsid w:val="00EB7059"/>
    <w:rsid w:val="00EC2A22"/>
    <w:rsid w:val="00EC2B49"/>
    <w:rsid w:val="00EC3C46"/>
    <w:rsid w:val="00EC55BF"/>
    <w:rsid w:val="00EC58AA"/>
    <w:rsid w:val="00EC5CA2"/>
    <w:rsid w:val="00ED411B"/>
    <w:rsid w:val="00ED4DDB"/>
    <w:rsid w:val="00ED50E4"/>
    <w:rsid w:val="00EE13A9"/>
    <w:rsid w:val="00EE2E57"/>
    <w:rsid w:val="00EF3728"/>
    <w:rsid w:val="00EF56BC"/>
    <w:rsid w:val="00F05E55"/>
    <w:rsid w:val="00F10455"/>
    <w:rsid w:val="00F16B70"/>
    <w:rsid w:val="00F22332"/>
    <w:rsid w:val="00F345D6"/>
    <w:rsid w:val="00F351D9"/>
    <w:rsid w:val="00F35C3F"/>
    <w:rsid w:val="00F41B7B"/>
    <w:rsid w:val="00F435DF"/>
    <w:rsid w:val="00F452B4"/>
    <w:rsid w:val="00F46760"/>
    <w:rsid w:val="00F56FA9"/>
    <w:rsid w:val="00F5733C"/>
    <w:rsid w:val="00F60B3C"/>
    <w:rsid w:val="00F60EAA"/>
    <w:rsid w:val="00F61432"/>
    <w:rsid w:val="00F651DE"/>
    <w:rsid w:val="00F80F08"/>
    <w:rsid w:val="00F837F0"/>
    <w:rsid w:val="00F867BD"/>
    <w:rsid w:val="00F90CC0"/>
    <w:rsid w:val="00F919DA"/>
    <w:rsid w:val="00F92EF7"/>
    <w:rsid w:val="00F96130"/>
    <w:rsid w:val="00F96CF2"/>
    <w:rsid w:val="00FA0521"/>
    <w:rsid w:val="00FA5A93"/>
    <w:rsid w:val="00FB341E"/>
    <w:rsid w:val="00FC29F3"/>
    <w:rsid w:val="00FD4F1D"/>
    <w:rsid w:val="00FD66EB"/>
    <w:rsid w:val="00FE5C3F"/>
    <w:rsid w:val="00FF0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033A9"/>
  <w15:docId w15:val="{0402041D-1DBA-4501-BF3B-BC99D205C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023"/>
  </w:style>
  <w:style w:type="paragraph" w:styleId="2">
    <w:name w:val="heading 2"/>
    <w:basedOn w:val="a"/>
    <w:link w:val="20"/>
    <w:uiPriority w:val="9"/>
    <w:qFormat/>
    <w:rsid w:val="00290D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7791"/>
    <w:rPr>
      <w:color w:val="0000FF"/>
      <w:u w:val="single"/>
    </w:rPr>
  </w:style>
  <w:style w:type="paragraph" w:styleId="a4">
    <w:name w:val="Body Text Indent"/>
    <w:basedOn w:val="a"/>
    <w:link w:val="a5"/>
    <w:unhideWhenUsed/>
    <w:rsid w:val="00A67791"/>
    <w:pPr>
      <w:spacing w:after="0" w:line="240" w:lineRule="auto"/>
      <w:ind w:firstLine="567"/>
      <w:jc w:val="both"/>
    </w:pPr>
    <w:rPr>
      <w:rFonts w:ascii="Times New Roman" w:eastAsia="Times New Roman" w:hAnsi="Times New Roman" w:cs="Times New Roman"/>
      <w:sz w:val="24"/>
      <w:szCs w:val="20"/>
    </w:rPr>
  </w:style>
  <w:style w:type="character" w:customStyle="1" w:styleId="a5">
    <w:name w:val="Основной текст с отступом Знак"/>
    <w:basedOn w:val="a0"/>
    <w:link w:val="a4"/>
    <w:rsid w:val="00A67791"/>
    <w:rPr>
      <w:rFonts w:ascii="Times New Roman" w:eastAsia="Times New Roman" w:hAnsi="Times New Roman" w:cs="Times New Roman"/>
      <w:sz w:val="24"/>
      <w:szCs w:val="20"/>
    </w:rPr>
  </w:style>
  <w:style w:type="paragraph" w:customStyle="1" w:styleId="FR1">
    <w:name w:val="FR1"/>
    <w:rsid w:val="00A67791"/>
    <w:pPr>
      <w:widowControl w:val="0"/>
      <w:snapToGrid w:val="0"/>
      <w:spacing w:before="80" w:after="0" w:line="300" w:lineRule="auto"/>
      <w:jc w:val="center"/>
    </w:pPr>
    <w:rPr>
      <w:rFonts w:ascii="Times New Roman" w:eastAsia="Times New Roman" w:hAnsi="Times New Roman" w:cs="Times New Roman"/>
      <w:b/>
      <w:sz w:val="32"/>
      <w:szCs w:val="20"/>
    </w:rPr>
  </w:style>
  <w:style w:type="paragraph" w:customStyle="1" w:styleId="ConsPlusNormal">
    <w:name w:val="ConsPlusNormal"/>
    <w:rsid w:val="00A6779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3">
    <w:name w:val="Body Text Indent 3"/>
    <w:basedOn w:val="a"/>
    <w:link w:val="30"/>
    <w:uiPriority w:val="99"/>
    <w:unhideWhenUsed/>
    <w:rsid w:val="0077410B"/>
    <w:pPr>
      <w:spacing w:after="120"/>
      <w:ind w:left="283"/>
    </w:pPr>
    <w:rPr>
      <w:sz w:val="16"/>
      <w:szCs w:val="16"/>
    </w:rPr>
  </w:style>
  <w:style w:type="character" w:customStyle="1" w:styleId="30">
    <w:name w:val="Основной текст с отступом 3 Знак"/>
    <w:basedOn w:val="a0"/>
    <w:link w:val="3"/>
    <w:uiPriority w:val="99"/>
    <w:rsid w:val="0077410B"/>
    <w:rPr>
      <w:sz w:val="16"/>
      <w:szCs w:val="16"/>
    </w:rPr>
  </w:style>
  <w:style w:type="paragraph" w:styleId="a6">
    <w:name w:val="List Paragraph"/>
    <w:basedOn w:val="a"/>
    <w:link w:val="a7"/>
    <w:uiPriority w:val="34"/>
    <w:qFormat/>
    <w:rsid w:val="00784710"/>
    <w:pPr>
      <w:ind w:left="720"/>
      <w:contextualSpacing/>
    </w:pPr>
  </w:style>
  <w:style w:type="table" w:styleId="a8">
    <w:name w:val="Table Grid"/>
    <w:basedOn w:val="a1"/>
    <w:rsid w:val="003F70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F42A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F42A6"/>
    <w:rPr>
      <w:rFonts w:ascii="Tahoma" w:hAnsi="Tahoma" w:cs="Tahoma"/>
      <w:sz w:val="16"/>
      <w:szCs w:val="16"/>
    </w:rPr>
  </w:style>
  <w:style w:type="paragraph" w:styleId="ab">
    <w:name w:val="Normal (Web)"/>
    <w:basedOn w:val="a"/>
    <w:uiPriority w:val="99"/>
    <w:unhideWhenUsed/>
    <w:rsid w:val="003B7A97"/>
    <w:pPr>
      <w:spacing w:after="150" w:line="240" w:lineRule="auto"/>
    </w:pPr>
    <w:rPr>
      <w:rFonts w:ascii="Times New Roman" w:eastAsia="Times New Roman" w:hAnsi="Times New Roman" w:cs="Times New Roman"/>
      <w:sz w:val="24"/>
      <w:szCs w:val="24"/>
    </w:rPr>
  </w:style>
  <w:style w:type="character" w:styleId="ac">
    <w:name w:val="Strong"/>
    <w:basedOn w:val="a0"/>
    <w:uiPriority w:val="22"/>
    <w:qFormat/>
    <w:rsid w:val="003B7A97"/>
    <w:rPr>
      <w:b/>
      <w:bCs/>
    </w:rPr>
  </w:style>
  <w:style w:type="paragraph" w:styleId="ad">
    <w:name w:val="No Spacing"/>
    <w:link w:val="ae"/>
    <w:uiPriority w:val="99"/>
    <w:qFormat/>
    <w:rsid w:val="005261DB"/>
    <w:pPr>
      <w:spacing w:after="0" w:line="240" w:lineRule="auto"/>
    </w:pPr>
    <w:rPr>
      <w:rFonts w:ascii="Calibri" w:eastAsia="Times New Roman" w:hAnsi="Calibri" w:cs="Times New Roman"/>
      <w:lang w:eastAsia="en-US"/>
    </w:rPr>
  </w:style>
  <w:style w:type="character" w:customStyle="1" w:styleId="ae">
    <w:name w:val="Без интервала Знак"/>
    <w:link w:val="ad"/>
    <w:uiPriority w:val="99"/>
    <w:locked/>
    <w:rsid w:val="005261DB"/>
    <w:rPr>
      <w:rFonts w:ascii="Calibri" w:eastAsia="Times New Roman" w:hAnsi="Calibri" w:cs="Times New Roman"/>
      <w:lang w:eastAsia="en-US"/>
    </w:rPr>
  </w:style>
  <w:style w:type="paragraph" w:customStyle="1" w:styleId="TextBoldCenter">
    <w:name w:val="TextBoldCenter"/>
    <w:basedOn w:val="a"/>
    <w:rsid w:val="00EF56BC"/>
    <w:pPr>
      <w:autoSpaceDE w:val="0"/>
      <w:autoSpaceDN w:val="0"/>
      <w:adjustRightInd w:val="0"/>
      <w:spacing w:before="283" w:after="0" w:line="240" w:lineRule="auto"/>
      <w:jc w:val="center"/>
    </w:pPr>
    <w:rPr>
      <w:rFonts w:ascii="Times New Roman" w:eastAsia="Calibri" w:hAnsi="Times New Roman" w:cs="Times New Roman"/>
      <w:b/>
      <w:bCs/>
      <w:sz w:val="26"/>
      <w:szCs w:val="26"/>
    </w:rPr>
  </w:style>
  <w:style w:type="character" w:customStyle="1" w:styleId="FontStyle12">
    <w:name w:val="Font Style12"/>
    <w:basedOn w:val="a0"/>
    <w:uiPriority w:val="99"/>
    <w:rsid w:val="002773E7"/>
    <w:rPr>
      <w:rFonts w:ascii="Times New Roman" w:hAnsi="Times New Roman" w:cs="Times New Roman"/>
      <w:sz w:val="18"/>
      <w:szCs w:val="18"/>
    </w:rPr>
  </w:style>
  <w:style w:type="character" w:customStyle="1" w:styleId="a7">
    <w:name w:val="Абзац списка Знак"/>
    <w:link w:val="a6"/>
    <w:uiPriority w:val="99"/>
    <w:rsid w:val="00A16F19"/>
  </w:style>
  <w:style w:type="character" w:customStyle="1" w:styleId="20">
    <w:name w:val="Заголовок 2 Знак"/>
    <w:basedOn w:val="a0"/>
    <w:link w:val="2"/>
    <w:uiPriority w:val="9"/>
    <w:rsid w:val="00290D3E"/>
    <w:rPr>
      <w:rFonts w:ascii="Times New Roman" w:eastAsia="Times New Roman" w:hAnsi="Times New Roman" w:cs="Times New Roman"/>
      <w:b/>
      <w:bCs/>
      <w:sz w:val="36"/>
      <w:szCs w:val="36"/>
    </w:rPr>
  </w:style>
  <w:style w:type="character" w:customStyle="1" w:styleId="submitted">
    <w:name w:val="submitted"/>
    <w:basedOn w:val="a0"/>
    <w:rsid w:val="00290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663044">
      <w:bodyDiv w:val="1"/>
      <w:marLeft w:val="0"/>
      <w:marRight w:val="0"/>
      <w:marTop w:val="0"/>
      <w:marBottom w:val="0"/>
      <w:divBdr>
        <w:top w:val="none" w:sz="0" w:space="0" w:color="auto"/>
        <w:left w:val="none" w:sz="0" w:space="0" w:color="auto"/>
        <w:bottom w:val="none" w:sz="0" w:space="0" w:color="auto"/>
        <w:right w:val="none" w:sz="0" w:space="0" w:color="auto"/>
      </w:divBdr>
    </w:div>
    <w:div w:id="1299071356">
      <w:bodyDiv w:val="1"/>
      <w:marLeft w:val="0"/>
      <w:marRight w:val="0"/>
      <w:marTop w:val="0"/>
      <w:marBottom w:val="0"/>
      <w:divBdr>
        <w:top w:val="none" w:sz="0" w:space="0" w:color="auto"/>
        <w:left w:val="none" w:sz="0" w:space="0" w:color="auto"/>
        <w:bottom w:val="none" w:sz="0" w:space="0" w:color="auto"/>
        <w:right w:val="none" w:sz="0" w:space="0" w:color="auto"/>
      </w:divBdr>
    </w:div>
    <w:div w:id="1829201397">
      <w:bodyDiv w:val="1"/>
      <w:marLeft w:val="0"/>
      <w:marRight w:val="0"/>
      <w:marTop w:val="0"/>
      <w:marBottom w:val="0"/>
      <w:divBdr>
        <w:top w:val="none" w:sz="0" w:space="0" w:color="auto"/>
        <w:left w:val="none" w:sz="0" w:space="0" w:color="auto"/>
        <w:bottom w:val="none" w:sz="0" w:space="0" w:color="auto"/>
        <w:right w:val="none" w:sz="0" w:space="0" w:color="auto"/>
      </w:divBdr>
    </w:div>
    <w:div w:id="2057506861">
      <w:bodyDiv w:val="1"/>
      <w:marLeft w:val="0"/>
      <w:marRight w:val="0"/>
      <w:marTop w:val="0"/>
      <w:marBottom w:val="0"/>
      <w:divBdr>
        <w:top w:val="none" w:sz="0" w:space="0" w:color="auto"/>
        <w:left w:val="none" w:sz="0" w:space="0" w:color="auto"/>
        <w:bottom w:val="none" w:sz="0" w:space="0" w:color="auto"/>
        <w:right w:val="none" w:sz="0" w:space="0" w:color="auto"/>
      </w:divBdr>
      <w:divsChild>
        <w:div w:id="574433669">
          <w:marLeft w:val="0"/>
          <w:marRight w:val="0"/>
          <w:marTop w:val="0"/>
          <w:marBottom w:val="0"/>
          <w:divBdr>
            <w:top w:val="none" w:sz="0" w:space="0" w:color="auto"/>
            <w:left w:val="none" w:sz="0" w:space="0" w:color="auto"/>
            <w:bottom w:val="none" w:sz="0" w:space="0" w:color="auto"/>
            <w:right w:val="none" w:sz="0" w:space="0" w:color="auto"/>
          </w:divBdr>
          <w:divsChild>
            <w:div w:id="1560364014">
              <w:marLeft w:val="0"/>
              <w:marRight w:val="0"/>
              <w:marTop w:val="0"/>
              <w:marBottom w:val="0"/>
              <w:divBdr>
                <w:top w:val="none" w:sz="0" w:space="0" w:color="auto"/>
                <w:left w:val="none" w:sz="0" w:space="0" w:color="auto"/>
                <w:bottom w:val="none" w:sz="0" w:space="0" w:color="auto"/>
                <w:right w:val="none" w:sz="0" w:space="0" w:color="auto"/>
              </w:divBdr>
              <w:divsChild>
                <w:div w:id="791903871">
                  <w:marLeft w:val="0"/>
                  <w:marRight w:val="0"/>
                  <w:marTop w:val="0"/>
                  <w:marBottom w:val="0"/>
                  <w:divBdr>
                    <w:top w:val="none" w:sz="0" w:space="0" w:color="auto"/>
                    <w:left w:val="none" w:sz="0" w:space="0" w:color="auto"/>
                    <w:bottom w:val="none" w:sz="0" w:space="0" w:color="auto"/>
                    <w:right w:val="none" w:sz="0" w:space="0" w:color="auto"/>
                  </w:divBdr>
                </w:div>
                <w:div w:id="2114668628">
                  <w:marLeft w:val="0"/>
                  <w:marRight w:val="0"/>
                  <w:marTop w:val="0"/>
                  <w:marBottom w:val="0"/>
                  <w:divBdr>
                    <w:top w:val="none" w:sz="0" w:space="0" w:color="auto"/>
                    <w:left w:val="none" w:sz="0" w:space="0" w:color="auto"/>
                    <w:bottom w:val="none" w:sz="0" w:space="0" w:color="auto"/>
                    <w:right w:val="none" w:sz="0" w:space="0" w:color="auto"/>
                  </w:divBdr>
                  <w:divsChild>
                    <w:div w:id="159855006">
                      <w:marLeft w:val="0"/>
                      <w:marRight w:val="0"/>
                      <w:marTop w:val="0"/>
                      <w:marBottom w:val="0"/>
                      <w:divBdr>
                        <w:top w:val="none" w:sz="0" w:space="0" w:color="auto"/>
                        <w:left w:val="none" w:sz="0" w:space="0" w:color="auto"/>
                        <w:bottom w:val="none" w:sz="0" w:space="0" w:color="auto"/>
                        <w:right w:val="none" w:sz="0" w:space="0" w:color="auto"/>
                      </w:divBdr>
                      <w:divsChild>
                        <w:div w:id="125751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http://iSupport@rts-tender.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ts-tender.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rts-tender.ru" TargetMode="External"/><Relationship Id="rId4" Type="http://schemas.openxmlformats.org/officeDocument/2006/relationships/settings" Target="settings.xml"/><Relationship Id="rId9" Type="http://schemas.openxmlformats.org/officeDocument/2006/relationships/hyperlink" Target="http://rubtsovsk.org/goro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8550F-BE4C-4D7B-8269-97A944F7C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2889</TotalTime>
  <Pages>2</Pages>
  <Words>1325</Words>
  <Characters>7555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shherbinina</dc:creator>
  <cp:keywords/>
  <dc:description/>
  <cp:lastModifiedBy>gontareva</cp:lastModifiedBy>
  <cp:revision>343</cp:revision>
  <cp:lastPrinted>2020-11-30T10:25:00Z</cp:lastPrinted>
  <dcterms:created xsi:type="dcterms:W3CDTF">2014-09-24T06:56:00Z</dcterms:created>
  <dcterms:modified xsi:type="dcterms:W3CDTF">2020-11-30T11:22:00Z</dcterms:modified>
</cp:coreProperties>
</file>