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04" w:rsidRPr="00A25C38" w:rsidRDefault="00804104" w:rsidP="000164D3">
      <w:pPr>
        <w:jc w:val="center"/>
      </w:pPr>
      <w:r w:rsidRPr="00D57B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Герб%20город1" style="width:56.25pt;height:68.25pt;visibility:visible">
            <v:imagedata r:id="rId5" o:title="" gain="79922f" blacklevel="1966f"/>
          </v:shape>
        </w:pict>
      </w:r>
    </w:p>
    <w:p w:rsidR="00804104" w:rsidRPr="004339BF" w:rsidRDefault="00804104" w:rsidP="000164D3">
      <w:pPr>
        <w:jc w:val="center"/>
        <w:rPr>
          <w:b/>
          <w:spacing w:val="20"/>
          <w:sz w:val="32"/>
          <w:szCs w:val="32"/>
        </w:rPr>
      </w:pPr>
      <w:r w:rsidRPr="004339B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804104" w:rsidRPr="004339BF" w:rsidRDefault="00804104" w:rsidP="000164D3">
      <w:pPr>
        <w:jc w:val="center"/>
        <w:rPr>
          <w:b/>
          <w:spacing w:val="20"/>
          <w:sz w:val="32"/>
          <w:szCs w:val="32"/>
        </w:rPr>
      </w:pPr>
      <w:r w:rsidRPr="004339BF">
        <w:rPr>
          <w:b/>
          <w:spacing w:val="20"/>
          <w:sz w:val="32"/>
          <w:szCs w:val="32"/>
        </w:rPr>
        <w:t>Алтайского края</w:t>
      </w:r>
    </w:p>
    <w:p w:rsidR="00804104" w:rsidRPr="004339BF" w:rsidRDefault="00804104" w:rsidP="000164D3">
      <w:pPr>
        <w:jc w:val="center"/>
        <w:rPr>
          <w:rFonts w:ascii="Verdana" w:hAnsi="Verdana"/>
          <w:b/>
        </w:rPr>
      </w:pPr>
    </w:p>
    <w:p w:rsidR="00804104" w:rsidRDefault="00804104" w:rsidP="000164D3">
      <w:pPr>
        <w:jc w:val="center"/>
        <w:rPr>
          <w:b/>
          <w:spacing w:val="20"/>
          <w:w w:val="150"/>
        </w:rPr>
      </w:pPr>
      <w:r w:rsidRPr="004339BF">
        <w:rPr>
          <w:b/>
          <w:spacing w:val="20"/>
          <w:w w:val="150"/>
        </w:rPr>
        <w:t>ПОСТАНОВЛЕНИЕ</w:t>
      </w:r>
    </w:p>
    <w:p w:rsidR="00804104" w:rsidRPr="004339BF" w:rsidRDefault="00804104" w:rsidP="000164D3">
      <w:pPr>
        <w:jc w:val="center"/>
        <w:rPr>
          <w:b/>
          <w:spacing w:val="20"/>
          <w:w w:val="150"/>
        </w:rPr>
      </w:pPr>
    </w:p>
    <w:p w:rsidR="00804104" w:rsidRPr="00DC2FE1" w:rsidRDefault="00804104" w:rsidP="00DC2FE1">
      <w:pPr>
        <w:ind w:right="-5"/>
        <w:jc w:val="center"/>
        <w:rPr>
          <w:sz w:val="28"/>
          <w:szCs w:val="28"/>
          <w:u w:val="single"/>
        </w:rPr>
      </w:pPr>
      <w:r w:rsidRPr="00DC2FE1">
        <w:rPr>
          <w:sz w:val="28"/>
          <w:szCs w:val="28"/>
          <w:u w:val="single"/>
        </w:rPr>
        <w:t>06.06.2013</w:t>
      </w:r>
      <w:r>
        <w:rPr>
          <w:sz w:val="28"/>
          <w:szCs w:val="28"/>
        </w:rPr>
        <w:t xml:space="preserve"> № </w:t>
      </w:r>
      <w:r w:rsidRPr="00DC2FE1">
        <w:rPr>
          <w:sz w:val="28"/>
          <w:szCs w:val="28"/>
          <w:u w:val="single"/>
        </w:rPr>
        <w:t>2955</w:t>
      </w:r>
    </w:p>
    <w:p w:rsidR="00804104" w:rsidRPr="00A25C38" w:rsidRDefault="00804104" w:rsidP="000164D3">
      <w:pPr>
        <w:ind w:right="4393"/>
        <w:jc w:val="both"/>
        <w:rPr>
          <w:sz w:val="28"/>
          <w:szCs w:val="28"/>
        </w:rPr>
      </w:pPr>
    </w:p>
    <w:p w:rsidR="00804104" w:rsidRPr="00A25C38" w:rsidRDefault="00804104" w:rsidP="000164D3">
      <w:pPr>
        <w:ind w:right="4819"/>
        <w:jc w:val="both"/>
        <w:rPr>
          <w:bCs/>
          <w:sz w:val="28"/>
          <w:szCs w:val="28"/>
        </w:rPr>
      </w:pPr>
      <w:r w:rsidRPr="00A25C38">
        <w:rPr>
          <w:sz w:val="28"/>
        </w:rPr>
        <w:t xml:space="preserve">О внесении изменений в постановление Администрации города Рубцовска Алтайского края от </w:t>
      </w:r>
      <w:r w:rsidRPr="00A25C38">
        <w:rPr>
          <w:sz w:val="28"/>
          <w:szCs w:val="28"/>
        </w:rPr>
        <w:t xml:space="preserve">18.11.2009 № 4137 </w:t>
      </w:r>
      <w:r w:rsidRPr="00A25C38">
        <w:rPr>
          <w:bCs/>
          <w:sz w:val="28"/>
          <w:szCs w:val="28"/>
        </w:rPr>
        <w:t>«О принятии муниципальной  целевой программы «Комплексные меры противодействия злоупотреблению наркотиками и их незаконному обороту в городе Рубцовске» на 2010- 2013 годы»</w:t>
      </w:r>
    </w:p>
    <w:p w:rsidR="00804104" w:rsidRPr="00A25C38" w:rsidRDefault="00804104" w:rsidP="000164D3">
      <w:pPr>
        <w:ind w:right="4393"/>
        <w:jc w:val="both"/>
        <w:rPr>
          <w:sz w:val="28"/>
        </w:rPr>
      </w:pPr>
      <w:r w:rsidRPr="00A25C38">
        <w:rPr>
          <w:sz w:val="28"/>
        </w:rPr>
        <w:t xml:space="preserve"> </w:t>
      </w:r>
    </w:p>
    <w:p w:rsidR="00804104" w:rsidRPr="00A25C38" w:rsidRDefault="00804104" w:rsidP="000164D3">
      <w:pPr>
        <w:ind w:right="4393"/>
        <w:jc w:val="both"/>
        <w:rPr>
          <w:sz w:val="28"/>
        </w:rPr>
      </w:pPr>
    </w:p>
    <w:p w:rsidR="00804104" w:rsidRPr="00A25C38" w:rsidRDefault="00804104" w:rsidP="000164D3">
      <w:pPr>
        <w:rPr>
          <w:sz w:val="28"/>
        </w:rPr>
      </w:pPr>
    </w:p>
    <w:p w:rsidR="00804104" w:rsidRPr="00A25C38" w:rsidRDefault="00804104" w:rsidP="000164D3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sz w:val="28"/>
        </w:rPr>
        <w:t>В целях реализации</w:t>
      </w:r>
      <w:r w:rsidRPr="00A25C38">
        <w:rPr>
          <w:rFonts w:ascii="Times New Roman" w:hAnsi="Times New Roman" w:cs="Times New Roman"/>
        </w:rPr>
        <w:t xml:space="preserve"> </w:t>
      </w:r>
      <w:r w:rsidRPr="00A25C38">
        <w:rPr>
          <w:rFonts w:ascii="Times New Roman" w:hAnsi="Times New Roman" w:cs="Times New Roman"/>
          <w:sz w:val="28"/>
        </w:rPr>
        <w:t xml:space="preserve">муниципальной целевой программы </w:t>
      </w:r>
      <w:r w:rsidRPr="00A25C38">
        <w:rPr>
          <w:rFonts w:ascii="Times New Roman" w:hAnsi="Times New Roman" w:cs="Times New Roman"/>
          <w:bCs/>
          <w:sz w:val="28"/>
          <w:szCs w:val="28"/>
        </w:rPr>
        <w:t>«Комплексные меры противодействия злоупотреблению наркотиками и их незаконному обороту в городе Рубцовске» на 2010- 2013 годы,</w:t>
      </w:r>
    </w:p>
    <w:p w:rsidR="00804104" w:rsidRPr="00A25C38" w:rsidRDefault="00804104" w:rsidP="000164D3">
      <w:pPr>
        <w:rPr>
          <w:sz w:val="28"/>
        </w:rPr>
      </w:pPr>
    </w:p>
    <w:p w:rsidR="00804104" w:rsidRPr="00A25C38" w:rsidRDefault="00804104" w:rsidP="000164D3">
      <w:pPr>
        <w:rPr>
          <w:sz w:val="28"/>
        </w:rPr>
      </w:pPr>
      <w:r w:rsidRPr="00A25C38">
        <w:rPr>
          <w:sz w:val="28"/>
        </w:rPr>
        <w:t>ПОСТАНОВЛЯЮ:</w:t>
      </w:r>
    </w:p>
    <w:p w:rsidR="00804104" w:rsidRPr="00A25C38" w:rsidRDefault="00804104" w:rsidP="000164D3">
      <w:pPr>
        <w:rPr>
          <w:sz w:val="28"/>
        </w:rPr>
      </w:pPr>
    </w:p>
    <w:p w:rsidR="00804104" w:rsidRPr="00A25C38" w:rsidRDefault="00804104" w:rsidP="00F75AC5">
      <w:pPr>
        <w:ind w:firstLine="708"/>
        <w:jc w:val="both"/>
        <w:rPr>
          <w:sz w:val="28"/>
        </w:rPr>
      </w:pPr>
      <w:r w:rsidRPr="00A25C38">
        <w:rPr>
          <w:sz w:val="28"/>
        </w:rPr>
        <w:t xml:space="preserve">1. Внести в постановление Администрации города Рубцовска Алтайского края от </w:t>
      </w:r>
      <w:r w:rsidRPr="00A25C38">
        <w:rPr>
          <w:sz w:val="28"/>
          <w:szCs w:val="28"/>
        </w:rPr>
        <w:t xml:space="preserve">18.11.2009 № 4137 </w:t>
      </w:r>
      <w:r w:rsidRPr="00A25C38">
        <w:rPr>
          <w:bCs/>
          <w:sz w:val="28"/>
          <w:szCs w:val="28"/>
        </w:rPr>
        <w:t>«О принятии муниципальной  целевой программы «Комплексные меры противодействия злоупотреблению наркотиками и их незаконному обороту в городе Рубцовске» на 2010- 2013 годы</w:t>
      </w:r>
      <w:r w:rsidRPr="00A25C38">
        <w:rPr>
          <w:sz w:val="28"/>
        </w:rPr>
        <w:t xml:space="preserve"> следующие изменения:</w:t>
      </w:r>
    </w:p>
    <w:p w:rsidR="00804104" w:rsidRPr="00A25C38" w:rsidRDefault="00804104" w:rsidP="00F75AC5">
      <w:pPr>
        <w:shd w:val="clear" w:color="auto" w:fill="FFFFFF"/>
        <w:ind w:firstLine="470"/>
        <w:jc w:val="both"/>
        <w:rPr>
          <w:sz w:val="28"/>
        </w:rPr>
      </w:pPr>
      <w:r w:rsidRPr="00A25C38">
        <w:rPr>
          <w:sz w:val="28"/>
        </w:rPr>
        <w:t>1.1. В разделе «</w:t>
      </w:r>
      <w:r w:rsidRPr="00A25C38">
        <w:rPr>
          <w:color w:val="000000"/>
          <w:sz w:val="28"/>
          <w:szCs w:val="28"/>
        </w:rPr>
        <w:t>Разработчик программы</w:t>
      </w:r>
      <w:r w:rsidRPr="00A25C38">
        <w:rPr>
          <w:sz w:val="28"/>
        </w:rPr>
        <w:t>» паспорта муниципальной целевой программы «</w:t>
      </w:r>
      <w:r w:rsidRPr="00A25C38">
        <w:rPr>
          <w:bCs/>
          <w:sz w:val="28"/>
          <w:szCs w:val="28"/>
        </w:rPr>
        <w:t>Комплексные меры противодействия злоупотреблению наркотиками и их незаконному обороту в городе Рубцовске» на 2010- 2013 годы</w:t>
      </w:r>
      <w:r w:rsidRPr="00A25C38">
        <w:rPr>
          <w:sz w:val="28"/>
        </w:rPr>
        <w:t xml:space="preserve"> (далее по тексту - программа) слова 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C38">
        <w:rPr>
          <w:sz w:val="28"/>
        </w:rPr>
        <w:t>«</w:t>
      </w:r>
      <w:r w:rsidRPr="00A25C38">
        <w:rPr>
          <w:rFonts w:ascii="Times New Roman" w:hAnsi="Times New Roman" w:cs="Times New Roman"/>
          <w:color w:val="000000"/>
          <w:sz w:val="28"/>
          <w:szCs w:val="28"/>
        </w:rPr>
        <w:t>МУ «Управление культуры, спорта и молодёжной политики» г. Рубцовска;</w:t>
      </w:r>
    </w:p>
    <w:p w:rsidR="00804104" w:rsidRPr="00A25C38" w:rsidRDefault="00804104" w:rsidP="00355671">
      <w:pPr>
        <w:pStyle w:val="ConsPlusNormal"/>
        <w:widowControl/>
        <w:ind w:firstLine="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C3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Федеральной службы Российской Федерации по контролю за оборотом наркотиков по городу Рубцовску (далее по тексту - Рубцовский  МРО РУФСНК по Алтайскому краю) (по согласованию); </w:t>
      </w:r>
    </w:p>
    <w:p w:rsidR="00804104" w:rsidRPr="00A25C38" w:rsidRDefault="00804104" w:rsidP="00355671">
      <w:pPr>
        <w:pStyle w:val="ConsPlusNormal"/>
        <w:widowControl/>
        <w:ind w:firstLine="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C38">
        <w:rPr>
          <w:rFonts w:ascii="Times New Roman" w:hAnsi="Times New Roman" w:cs="Times New Roman"/>
          <w:color w:val="000000"/>
          <w:sz w:val="28"/>
          <w:szCs w:val="28"/>
        </w:rPr>
        <w:t>Управление внутренних дел по городу Рубцовску Алтайского края (по согласованию);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C38">
        <w:rPr>
          <w:rFonts w:ascii="Times New Roman" w:hAnsi="Times New Roman" w:cs="Times New Roman"/>
          <w:color w:val="000000"/>
          <w:sz w:val="28"/>
          <w:szCs w:val="28"/>
        </w:rPr>
        <w:t>ГУЗ «Наркологический диспансер г. Рубцовска» (по согласованию);</w:t>
      </w:r>
    </w:p>
    <w:p w:rsidR="00804104" w:rsidRPr="00A25C38" w:rsidRDefault="00804104" w:rsidP="00F75AC5">
      <w:pPr>
        <w:ind w:firstLine="470"/>
        <w:jc w:val="both"/>
        <w:rPr>
          <w:color w:val="000000"/>
          <w:sz w:val="28"/>
          <w:szCs w:val="28"/>
        </w:rPr>
      </w:pPr>
      <w:r w:rsidRPr="00A25C38">
        <w:rPr>
          <w:color w:val="000000"/>
          <w:sz w:val="28"/>
          <w:szCs w:val="28"/>
        </w:rPr>
        <w:t xml:space="preserve">МУ «Управление  образования» г. Рубцовска; </w:t>
      </w:r>
    </w:p>
    <w:p w:rsidR="00804104" w:rsidRPr="00A25C38" w:rsidRDefault="00804104" w:rsidP="00F75AC5">
      <w:pPr>
        <w:ind w:firstLine="708"/>
        <w:jc w:val="both"/>
        <w:rPr>
          <w:sz w:val="28"/>
        </w:rPr>
      </w:pPr>
      <w:r w:rsidRPr="00A25C38">
        <w:rPr>
          <w:color w:val="000000"/>
          <w:sz w:val="28"/>
          <w:szCs w:val="28"/>
        </w:rPr>
        <w:t>Комитет по финансам, налоговой и кредитной политике администрации города Рубцовска Алтайского края.</w:t>
      </w:r>
      <w:r w:rsidRPr="00A25C38">
        <w:rPr>
          <w:sz w:val="28"/>
        </w:rPr>
        <w:t>»</w:t>
      </w:r>
    </w:p>
    <w:p w:rsidR="00804104" w:rsidRPr="00A25C38" w:rsidRDefault="00804104" w:rsidP="00F75AC5">
      <w:pPr>
        <w:jc w:val="both"/>
        <w:rPr>
          <w:sz w:val="28"/>
        </w:rPr>
      </w:pPr>
      <w:r w:rsidRPr="00A25C38">
        <w:rPr>
          <w:sz w:val="28"/>
        </w:rPr>
        <w:t xml:space="preserve">заменить на слова 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C38">
        <w:rPr>
          <w:sz w:val="28"/>
        </w:rPr>
        <w:tab/>
      </w:r>
      <w:r w:rsidRPr="00A25C38">
        <w:rPr>
          <w:rFonts w:ascii="Times New Roman" w:hAnsi="Times New Roman" w:cs="Times New Roman"/>
          <w:sz w:val="28"/>
        </w:rPr>
        <w:t>«</w:t>
      </w:r>
      <w:r w:rsidRPr="00A25C38">
        <w:rPr>
          <w:rFonts w:ascii="Times New Roman" w:hAnsi="Times New Roman" w:cs="Times New Roman"/>
          <w:color w:val="000000"/>
          <w:sz w:val="28"/>
          <w:szCs w:val="28"/>
        </w:rPr>
        <w:t>МКУ «Управление культуры, спорта и молодежной политики» г. Рубцовска;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C3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Федеральной службы Российской Федерации по контролю за оборотом наркотиков по городу Рубцовску (далее по тексту - Рубцовский  МРО РУФСНК по Алтайскому краю) (по согласованию); 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МО МВД России «Рубцовский»</w:t>
      </w:r>
      <w:r w:rsidRPr="00A25C38">
        <w:rPr>
          <w:rFonts w:ascii="Times New Roman" w:hAnsi="Times New Roman" w:cs="Times New Roman"/>
          <w:color w:val="000000"/>
          <w:sz w:val="28"/>
          <w:szCs w:val="28"/>
        </w:rPr>
        <w:t xml:space="preserve"> (по согласованию);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C38">
        <w:rPr>
          <w:rFonts w:ascii="Times New Roman" w:hAnsi="Times New Roman" w:cs="Times New Roman"/>
          <w:color w:val="000000"/>
          <w:sz w:val="28"/>
          <w:szCs w:val="28"/>
        </w:rPr>
        <w:t>КГБУЗ «Наркодиспансер Рубцовск» (по согласованию);</w:t>
      </w:r>
    </w:p>
    <w:p w:rsidR="00804104" w:rsidRPr="00CE7D95" w:rsidRDefault="00804104" w:rsidP="00CE7D95">
      <w:pPr>
        <w:ind w:firstLine="470"/>
        <w:jc w:val="both"/>
        <w:rPr>
          <w:color w:val="000000"/>
          <w:sz w:val="28"/>
          <w:szCs w:val="28"/>
        </w:rPr>
      </w:pPr>
      <w:r w:rsidRPr="00A25C38">
        <w:rPr>
          <w:color w:val="000000"/>
          <w:sz w:val="28"/>
          <w:szCs w:val="28"/>
        </w:rPr>
        <w:t>МКУ «Управле</w:t>
      </w:r>
      <w:r>
        <w:rPr>
          <w:color w:val="000000"/>
          <w:sz w:val="28"/>
          <w:szCs w:val="28"/>
        </w:rPr>
        <w:t>ние  образования» г. Рубцовска</w:t>
      </w:r>
      <w:r w:rsidRPr="00A25C38">
        <w:rPr>
          <w:color w:val="000000"/>
          <w:sz w:val="28"/>
          <w:szCs w:val="28"/>
        </w:rPr>
        <w:t>.</w:t>
      </w:r>
      <w:r w:rsidRPr="00A25C38">
        <w:rPr>
          <w:sz w:val="28"/>
        </w:rPr>
        <w:t>»;</w:t>
      </w:r>
    </w:p>
    <w:p w:rsidR="00804104" w:rsidRPr="00A25C38" w:rsidRDefault="00804104" w:rsidP="00F75AC5">
      <w:pPr>
        <w:shd w:val="clear" w:color="auto" w:fill="FFFFFF"/>
        <w:ind w:left="-70" w:firstLine="540"/>
        <w:jc w:val="both"/>
        <w:rPr>
          <w:sz w:val="28"/>
        </w:rPr>
      </w:pPr>
      <w:r w:rsidRPr="00A25C38">
        <w:rPr>
          <w:sz w:val="28"/>
        </w:rPr>
        <w:t>1.2. В разделе паспорта программы «</w:t>
      </w:r>
      <w:r w:rsidRPr="00A25C38">
        <w:rPr>
          <w:color w:val="000000"/>
          <w:sz w:val="28"/>
          <w:szCs w:val="28"/>
        </w:rPr>
        <w:t>Важнейшие целевые индикаторы и показатели</w:t>
      </w:r>
      <w:r w:rsidRPr="00A25C38">
        <w:rPr>
          <w:sz w:val="28"/>
        </w:rPr>
        <w:t>» слова</w:t>
      </w:r>
    </w:p>
    <w:p w:rsidR="00804104" w:rsidRPr="00A25C38" w:rsidRDefault="00804104" w:rsidP="00F75AC5">
      <w:pPr>
        <w:ind w:firstLine="470"/>
        <w:jc w:val="both"/>
        <w:rPr>
          <w:color w:val="000000"/>
          <w:sz w:val="28"/>
          <w:szCs w:val="28"/>
        </w:rPr>
      </w:pPr>
      <w:r w:rsidRPr="00A25C38">
        <w:rPr>
          <w:sz w:val="28"/>
          <w:szCs w:val="28"/>
        </w:rPr>
        <w:t xml:space="preserve">«Доля зарегистрированных тяжких и особо тяжких преступлений в количестве зарегистрированных преступлений в сфере незаконного оборота </w:t>
      </w:r>
      <w:r w:rsidRPr="00A25C38">
        <w:rPr>
          <w:color w:val="000000"/>
          <w:sz w:val="28"/>
          <w:szCs w:val="28"/>
        </w:rPr>
        <w:t>наркотиков:</w:t>
      </w:r>
    </w:p>
    <w:p w:rsidR="00804104" w:rsidRPr="00A25C38" w:rsidRDefault="00804104" w:rsidP="00F75AC5">
      <w:pPr>
        <w:ind w:firstLine="470"/>
        <w:jc w:val="both"/>
        <w:rPr>
          <w:color w:val="000000"/>
          <w:sz w:val="28"/>
          <w:szCs w:val="28"/>
        </w:rPr>
      </w:pPr>
      <w:r w:rsidRPr="00A25C38">
        <w:rPr>
          <w:color w:val="000000"/>
          <w:sz w:val="28"/>
          <w:szCs w:val="28"/>
        </w:rPr>
        <w:t>2010 год - 60%; 2013 год – 70%.</w:t>
      </w:r>
    </w:p>
    <w:p w:rsidR="00804104" w:rsidRPr="00A25C38" w:rsidRDefault="00804104" w:rsidP="00F75AC5">
      <w:pPr>
        <w:ind w:firstLine="470"/>
        <w:jc w:val="both"/>
        <w:rPr>
          <w:sz w:val="28"/>
          <w:szCs w:val="28"/>
        </w:rPr>
      </w:pPr>
      <w:r w:rsidRPr="00A25C38">
        <w:rPr>
          <w:color w:val="000000"/>
          <w:sz w:val="28"/>
          <w:szCs w:val="28"/>
        </w:rPr>
        <w:t>Доля больных наркоманией,</w:t>
      </w:r>
      <w:r w:rsidRPr="00A25C38">
        <w:rPr>
          <w:sz w:val="28"/>
          <w:szCs w:val="28"/>
        </w:rPr>
        <w:t xml:space="preserve"> прошедших лечение и реабилитацию, длительность ремиссии у которых составляет не менее 3 лет, по отношению к общему числу больных наркоманией, прошедших лечение и реабилитацию:</w:t>
      </w:r>
    </w:p>
    <w:p w:rsidR="00804104" w:rsidRPr="00A25C38" w:rsidRDefault="00804104" w:rsidP="00F75AC5">
      <w:pPr>
        <w:ind w:firstLine="470"/>
        <w:jc w:val="both"/>
        <w:rPr>
          <w:sz w:val="28"/>
          <w:szCs w:val="28"/>
        </w:rPr>
      </w:pPr>
      <w:r w:rsidRPr="00A25C38">
        <w:rPr>
          <w:sz w:val="28"/>
          <w:szCs w:val="28"/>
        </w:rPr>
        <w:t>2010 год – 5,5%; 2013 год – 7,5%.</w:t>
      </w:r>
    </w:p>
    <w:p w:rsidR="00804104" w:rsidRPr="00A25C38" w:rsidRDefault="00804104" w:rsidP="00F75AC5">
      <w:pPr>
        <w:ind w:firstLine="470"/>
        <w:jc w:val="both"/>
        <w:rPr>
          <w:sz w:val="28"/>
          <w:szCs w:val="28"/>
        </w:rPr>
      </w:pPr>
      <w:r w:rsidRPr="00A25C38">
        <w:rPr>
          <w:sz w:val="28"/>
          <w:szCs w:val="28"/>
        </w:rPr>
        <w:t>Доля подростков и молодежи в возрасте от 11 до 24 лет, вовлеченных в профилактические мероприятия, по отношению к общей численности лиц указанной категории:</w:t>
      </w:r>
    </w:p>
    <w:p w:rsidR="00804104" w:rsidRPr="00A25C38" w:rsidRDefault="00804104" w:rsidP="00F75AC5">
      <w:pPr>
        <w:shd w:val="clear" w:color="auto" w:fill="FFFFFF"/>
        <w:ind w:left="-70" w:firstLine="540"/>
        <w:jc w:val="both"/>
        <w:rPr>
          <w:sz w:val="28"/>
          <w:szCs w:val="28"/>
        </w:rPr>
      </w:pPr>
      <w:r w:rsidRPr="00A25C38">
        <w:rPr>
          <w:sz w:val="28"/>
          <w:szCs w:val="28"/>
        </w:rPr>
        <w:t>2010 год - 65%, 2013 год – 85%.»</w:t>
      </w:r>
    </w:p>
    <w:p w:rsidR="00804104" w:rsidRPr="00A25C38" w:rsidRDefault="00804104" w:rsidP="00F75AC5">
      <w:pPr>
        <w:shd w:val="clear" w:color="auto" w:fill="FFFFFF"/>
        <w:ind w:left="-70" w:firstLine="540"/>
        <w:jc w:val="both"/>
        <w:rPr>
          <w:sz w:val="28"/>
          <w:szCs w:val="28"/>
        </w:rPr>
      </w:pPr>
      <w:r w:rsidRPr="00A25C38">
        <w:rPr>
          <w:sz w:val="28"/>
          <w:szCs w:val="28"/>
        </w:rPr>
        <w:t>заменить на слова</w:t>
      </w:r>
    </w:p>
    <w:p w:rsidR="00804104" w:rsidRPr="00A25C38" w:rsidRDefault="00804104" w:rsidP="00F75AC5">
      <w:pPr>
        <w:shd w:val="clear" w:color="auto" w:fill="FFFFFF"/>
        <w:ind w:left="-70" w:firstLine="540"/>
        <w:jc w:val="both"/>
        <w:rPr>
          <w:color w:val="000000"/>
          <w:sz w:val="28"/>
          <w:szCs w:val="28"/>
        </w:rPr>
      </w:pPr>
      <w:r w:rsidRPr="00A25C38">
        <w:rPr>
          <w:sz w:val="28"/>
        </w:rPr>
        <w:t>«</w:t>
      </w:r>
      <w:r w:rsidRPr="00A25C38">
        <w:rPr>
          <w:sz w:val="28"/>
          <w:szCs w:val="28"/>
        </w:rPr>
        <w:t xml:space="preserve">Доля зарегистрированных тяжких и особо тяжких преступлений в количестве зарегистрированных преступлений в сфере незаконного оборота </w:t>
      </w:r>
      <w:r w:rsidRPr="00A25C38">
        <w:rPr>
          <w:color w:val="000000"/>
          <w:sz w:val="28"/>
          <w:szCs w:val="28"/>
        </w:rPr>
        <w:t>наркотиков:</w:t>
      </w:r>
    </w:p>
    <w:p w:rsidR="00804104" w:rsidRPr="00A25C38" w:rsidRDefault="00804104" w:rsidP="00F75AC5">
      <w:pPr>
        <w:ind w:firstLine="470"/>
        <w:jc w:val="both"/>
        <w:rPr>
          <w:color w:val="000000"/>
          <w:sz w:val="28"/>
          <w:szCs w:val="28"/>
        </w:rPr>
      </w:pPr>
      <w:r w:rsidRPr="00A25C38">
        <w:rPr>
          <w:color w:val="000000"/>
          <w:sz w:val="28"/>
          <w:szCs w:val="28"/>
        </w:rPr>
        <w:t>2010 год – 82,7 %; 2013 год – 70%.</w:t>
      </w:r>
    </w:p>
    <w:p w:rsidR="00804104" w:rsidRPr="00A25C38" w:rsidRDefault="00804104" w:rsidP="00F75AC5">
      <w:pPr>
        <w:ind w:firstLine="470"/>
        <w:jc w:val="both"/>
        <w:rPr>
          <w:sz w:val="28"/>
          <w:szCs w:val="28"/>
        </w:rPr>
      </w:pPr>
      <w:r w:rsidRPr="00A25C38">
        <w:rPr>
          <w:color w:val="000000"/>
          <w:sz w:val="28"/>
          <w:szCs w:val="28"/>
        </w:rPr>
        <w:t>Доля больных наркоманией,</w:t>
      </w:r>
      <w:r w:rsidRPr="00A25C38">
        <w:rPr>
          <w:sz w:val="28"/>
          <w:szCs w:val="28"/>
        </w:rPr>
        <w:t xml:space="preserve"> прошедших лечение и реабилитацию, длительность ремиссии у которых составляет не менее 3 лет, по отношению к общему числу больных наркоманией, прошедших лечение и реабилитацию:</w:t>
      </w:r>
    </w:p>
    <w:p w:rsidR="00804104" w:rsidRPr="00A25C38" w:rsidRDefault="00804104" w:rsidP="00F75AC5">
      <w:pPr>
        <w:ind w:firstLine="470"/>
        <w:jc w:val="both"/>
        <w:rPr>
          <w:sz w:val="28"/>
          <w:szCs w:val="28"/>
        </w:rPr>
      </w:pPr>
      <w:r w:rsidRPr="00A25C38">
        <w:rPr>
          <w:sz w:val="28"/>
          <w:szCs w:val="28"/>
        </w:rPr>
        <w:t>2010 год – 1,3 %; 2013 год – 0,74 %.</w:t>
      </w:r>
    </w:p>
    <w:p w:rsidR="00804104" w:rsidRPr="00A25C38" w:rsidRDefault="00804104" w:rsidP="00F75AC5">
      <w:pPr>
        <w:ind w:firstLine="470"/>
        <w:jc w:val="both"/>
        <w:rPr>
          <w:sz w:val="28"/>
          <w:szCs w:val="28"/>
        </w:rPr>
      </w:pPr>
      <w:r w:rsidRPr="00A25C38">
        <w:rPr>
          <w:sz w:val="28"/>
          <w:szCs w:val="28"/>
        </w:rPr>
        <w:t>Доля подростков и молодежи в возрасте от 11 до 24 лет, вовлеченных в профилактические мероприятия, по отношению к общей численности лиц указанной категории:</w:t>
      </w:r>
    </w:p>
    <w:p w:rsidR="00804104" w:rsidRPr="00A25C38" w:rsidRDefault="00804104" w:rsidP="00F75AC5">
      <w:pPr>
        <w:pStyle w:val="ConsPlusNonformat"/>
        <w:widowControl/>
        <w:ind w:right="69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2010 год – 65 %, 2013 год – 80 %.</w:t>
      </w:r>
      <w:r w:rsidRPr="00A25C38">
        <w:rPr>
          <w:rFonts w:ascii="Times New Roman" w:hAnsi="Times New Roman" w:cs="Times New Roman"/>
          <w:sz w:val="28"/>
        </w:rPr>
        <w:t xml:space="preserve">»; </w:t>
      </w:r>
    </w:p>
    <w:p w:rsidR="00804104" w:rsidRPr="00A25C38" w:rsidRDefault="00804104" w:rsidP="00F75AC5">
      <w:pPr>
        <w:shd w:val="clear" w:color="auto" w:fill="FFFFFF"/>
        <w:ind w:left="-70" w:firstLine="540"/>
        <w:jc w:val="both"/>
        <w:rPr>
          <w:sz w:val="28"/>
        </w:rPr>
      </w:pPr>
      <w:r w:rsidRPr="00A25C38">
        <w:rPr>
          <w:sz w:val="28"/>
        </w:rPr>
        <w:t>1.3. В разделе паспорта программы «</w:t>
      </w:r>
      <w:r w:rsidRPr="00A25C38">
        <w:rPr>
          <w:bCs/>
          <w:sz w:val="28"/>
          <w:szCs w:val="28"/>
        </w:rPr>
        <w:t>Объемы и источники финансирования</w:t>
      </w:r>
      <w:r w:rsidRPr="00A25C38">
        <w:rPr>
          <w:sz w:val="28"/>
        </w:rPr>
        <w:t>» слова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«Общий объем необходимых для реализации  программы средств  городского  бюджета в 2010-2013 годах составляет 3400 тыс. рублей в том числе: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в 2010 году – 400 тыс. рублей;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в 2011 году – 800 тыс. рублей;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в 2012 году – 1000 тыс. рублей;</w:t>
      </w:r>
    </w:p>
    <w:p w:rsidR="00804104" w:rsidRPr="00A25C38" w:rsidRDefault="00804104" w:rsidP="00F75AC5">
      <w:pPr>
        <w:shd w:val="clear" w:color="auto" w:fill="FFFFFF"/>
        <w:ind w:left="-70" w:firstLine="540"/>
        <w:jc w:val="both"/>
        <w:rPr>
          <w:sz w:val="28"/>
          <w:szCs w:val="28"/>
        </w:rPr>
      </w:pPr>
      <w:r w:rsidRPr="00A25C38">
        <w:rPr>
          <w:sz w:val="28"/>
          <w:szCs w:val="28"/>
        </w:rPr>
        <w:t>в 2013 году – 1200 тыс. рублей.»</w:t>
      </w:r>
    </w:p>
    <w:p w:rsidR="00804104" w:rsidRPr="00A25C38" w:rsidRDefault="00804104" w:rsidP="00F75AC5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заменить на слова</w:t>
      </w:r>
      <w:r w:rsidRPr="00A25C38">
        <w:rPr>
          <w:sz w:val="28"/>
          <w:szCs w:val="28"/>
        </w:rPr>
        <w:t xml:space="preserve"> 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sz w:val="28"/>
          <w:szCs w:val="28"/>
        </w:rPr>
        <w:t>«</w:t>
      </w:r>
      <w:r w:rsidRPr="00A25C38">
        <w:rPr>
          <w:rFonts w:ascii="Times New Roman" w:hAnsi="Times New Roman" w:cs="Times New Roman"/>
          <w:sz w:val="28"/>
          <w:szCs w:val="28"/>
        </w:rPr>
        <w:t xml:space="preserve">Общий объем средств  бюджета города  в 2010-2013 годах составляет </w:t>
      </w:r>
      <w:r>
        <w:rPr>
          <w:rFonts w:ascii="Times New Roman" w:hAnsi="Times New Roman" w:cs="Times New Roman"/>
          <w:bCs/>
          <w:sz w:val="28"/>
          <w:szCs w:val="28"/>
        </w:rPr>
        <w:t>2279</w:t>
      </w:r>
      <w:r w:rsidRPr="00A25C38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в 2010 году – 375 тыс. рублей;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 xml:space="preserve">в 2011 году – </w:t>
      </w:r>
      <w:r>
        <w:rPr>
          <w:rFonts w:ascii="Times New Roman" w:hAnsi="Times New Roman" w:cs="Times New Roman"/>
          <w:sz w:val="28"/>
          <w:szCs w:val="28"/>
        </w:rPr>
        <w:t>444</w:t>
      </w:r>
      <w:r w:rsidRPr="00A25C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 xml:space="preserve">в 2012 году – </w:t>
      </w:r>
      <w:r w:rsidRPr="00A25C38">
        <w:rPr>
          <w:rFonts w:ascii="Times New Roman" w:hAnsi="Times New Roman" w:cs="Times New Roman"/>
          <w:bCs/>
          <w:sz w:val="28"/>
          <w:szCs w:val="28"/>
        </w:rPr>
        <w:t>705</w:t>
      </w:r>
      <w:r w:rsidRPr="00A25C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4104" w:rsidRPr="00A25C38" w:rsidRDefault="00804104" w:rsidP="00F75AC5">
      <w:pPr>
        <w:shd w:val="clear" w:color="auto" w:fill="FFFFFF"/>
        <w:ind w:left="-70" w:firstLine="540"/>
        <w:jc w:val="both"/>
        <w:rPr>
          <w:sz w:val="28"/>
          <w:szCs w:val="28"/>
        </w:rPr>
      </w:pPr>
      <w:r w:rsidRPr="00A25C38">
        <w:rPr>
          <w:sz w:val="28"/>
          <w:szCs w:val="28"/>
        </w:rPr>
        <w:t xml:space="preserve">в 2013 году – </w:t>
      </w:r>
      <w:r w:rsidRPr="00A25C38">
        <w:rPr>
          <w:bCs/>
          <w:sz w:val="28"/>
          <w:szCs w:val="28"/>
        </w:rPr>
        <w:t>755</w:t>
      </w:r>
      <w:r w:rsidRPr="00A25C38">
        <w:rPr>
          <w:sz w:val="28"/>
          <w:szCs w:val="28"/>
        </w:rPr>
        <w:t xml:space="preserve"> тыс. рублей.»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 xml:space="preserve">1.4. </w:t>
      </w:r>
      <w:r w:rsidRPr="00A25C38">
        <w:rPr>
          <w:rFonts w:ascii="Times New Roman" w:hAnsi="Times New Roman" w:cs="Times New Roman"/>
          <w:sz w:val="28"/>
        </w:rPr>
        <w:t>В разделе паспорта программы «</w:t>
      </w:r>
      <w:r w:rsidRPr="00A25C38">
        <w:rPr>
          <w:rFonts w:ascii="Times New Roman" w:hAnsi="Times New Roman" w:cs="Times New Roman"/>
          <w:bCs/>
          <w:sz w:val="28"/>
          <w:szCs w:val="28"/>
        </w:rPr>
        <w:t>Исполнители основных мероприятий</w:t>
      </w:r>
      <w:r w:rsidRPr="00A25C38">
        <w:rPr>
          <w:rFonts w:ascii="Times New Roman" w:hAnsi="Times New Roman" w:cs="Times New Roman"/>
          <w:sz w:val="28"/>
        </w:rPr>
        <w:t xml:space="preserve">» слова </w:t>
      </w:r>
    </w:p>
    <w:p w:rsidR="00804104" w:rsidRPr="00A25C38" w:rsidRDefault="00804104" w:rsidP="00F75AC5">
      <w:pPr>
        <w:ind w:firstLine="650"/>
        <w:jc w:val="both"/>
        <w:rPr>
          <w:sz w:val="28"/>
          <w:szCs w:val="28"/>
        </w:rPr>
      </w:pPr>
      <w:r w:rsidRPr="00A25C38">
        <w:rPr>
          <w:sz w:val="28"/>
        </w:rPr>
        <w:t>«</w:t>
      </w:r>
      <w:r w:rsidRPr="00A25C38">
        <w:rPr>
          <w:sz w:val="28"/>
          <w:szCs w:val="28"/>
        </w:rPr>
        <w:t>МУ «Управление культуры, спорта и молодёжной политики» г. Рубцовска;</w:t>
      </w:r>
    </w:p>
    <w:p w:rsidR="00804104" w:rsidRPr="00A25C38" w:rsidRDefault="00804104" w:rsidP="00F75AC5">
      <w:pPr>
        <w:ind w:firstLine="650"/>
        <w:jc w:val="both"/>
        <w:rPr>
          <w:sz w:val="28"/>
          <w:szCs w:val="28"/>
        </w:rPr>
      </w:pPr>
      <w:r w:rsidRPr="00A25C38">
        <w:rPr>
          <w:sz w:val="28"/>
          <w:szCs w:val="28"/>
        </w:rPr>
        <w:t xml:space="preserve">МУ «Управление  образования» г. Рубцовска; 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Комитет по финансам, налоговой и кредитной политике администрации города Рубцовска Алтайского края;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ГУЗ «Наркологический диспансер г. Рубцовска»;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Рубцовский МРО РУФСКН по Алтайскому краю;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Управление внутренних дел по городу Рубцовску Алтайского края;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ОУФСБ России по Алтайскому краю в городе Рубцовске;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Рубцовский таможенный пост Алтайской таможни;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Подразделения УФСИН РФ России по Алтайскому краю;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МУ «Управление  здравоохранения» г. Рубцовска;</w:t>
      </w:r>
    </w:p>
    <w:p w:rsidR="00804104" w:rsidRPr="00A25C38" w:rsidRDefault="00804104" w:rsidP="00F75A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Администрация  города Рубцовска Алтайского края</w:t>
      </w:r>
      <w:r w:rsidRPr="00A25C3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25C38">
        <w:rPr>
          <w:rFonts w:ascii="Times New Roman" w:hAnsi="Times New Roman" w:cs="Times New Roman"/>
          <w:sz w:val="28"/>
        </w:rPr>
        <w:t>»</w:t>
      </w:r>
    </w:p>
    <w:p w:rsidR="00804104" w:rsidRPr="00A25C38" w:rsidRDefault="00804104" w:rsidP="00F75A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sz w:val="28"/>
        </w:rPr>
        <w:t>заменить на слова</w:t>
      </w:r>
    </w:p>
    <w:p w:rsidR="00804104" w:rsidRPr="00A25C38" w:rsidRDefault="00804104" w:rsidP="00F75AC5">
      <w:pPr>
        <w:ind w:firstLine="650"/>
        <w:jc w:val="both"/>
        <w:rPr>
          <w:sz w:val="28"/>
          <w:szCs w:val="28"/>
        </w:rPr>
      </w:pPr>
      <w:r w:rsidRPr="00A25C38">
        <w:rPr>
          <w:sz w:val="28"/>
        </w:rPr>
        <w:t>«</w:t>
      </w:r>
      <w:r w:rsidRPr="00A25C38">
        <w:rPr>
          <w:sz w:val="28"/>
          <w:szCs w:val="28"/>
        </w:rPr>
        <w:t>МКУ «Управление культуры, спорта и молодежной политики» г. Рубцовска;</w:t>
      </w:r>
    </w:p>
    <w:p w:rsidR="00804104" w:rsidRPr="00A25C38" w:rsidRDefault="00804104" w:rsidP="00F75AC5">
      <w:pPr>
        <w:ind w:firstLine="650"/>
        <w:jc w:val="both"/>
        <w:rPr>
          <w:sz w:val="28"/>
          <w:szCs w:val="28"/>
        </w:rPr>
      </w:pPr>
      <w:r w:rsidRPr="00A25C38">
        <w:rPr>
          <w:sz w:val="28"/>
          <w:szCs w:val="28"/>
        </w:rPr>
        <w:t xml:space="preserve">МКУ «Управление  образования» г. Рубцовска; 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color w:val="000000"/>
          <w:sz w:val="28"/>
          <w:szCs w:val="28"/>
        </w:rPr>
        <w:t>КГБУЗ «Наркодиспансер Рубцовск»</w:t>
      </w:r>
      <w:r w:rsidRPr="00A25C38">
        <w:rPr>
          <w:rFonts w:ascii="Times New Roman" w:hAnsi="Times New Roman" w:cs="Times New Roman"/>
          <w:sz w:val="28"/>
          <w:szCs w:val="28"/>
        </w:rPr>
        <w:t>;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Рубцовский МРО РУФСКН по Алтайскому краю;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МО МВД России «Рубцовский»;</w:t>
      </w:r>
    </w:p>
    <w:p w:rsidR="00804104" w:rsidRPr="00A25C38" w:rsidRDefault="00804104" w:rsidP="00F75AC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отдел Главного управления Алтайского края по здравоохранению и фармацевтической деятельности Рубцовского межрайонного медицинского округа;</w:t>
      </w:r>
    </w:p>
    <w:p w:rsidR="00804104" w:rsidRPr="00A25C38" w:rsidRDefault="00804104" w:rsidP="00CE7D95">
      <w:pPr>
        <w:pStyle w:val="ConsPlusNormal"/>
        <w:widowControl/>
        <w:ind w:firstLine="650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Администрация 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(пресс-служба)</w:t>
      </w:r>
      <w:r w:rsidRPr="00A25C3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25C38">
        <w:rPr>
          <w:rFonts w:ascii="Times New Roman" w:hAnsi="Times New Roman" w:cs="Times New Roman"/>
          <w:sz w:val="28"/>
        </w:rPr>
        <w:t>»</w:t>
      </w:r>
    </w:p>
    <w:p w:rsidR="00804104" w:rsidRPr="00A25C38" w:rsidRDefault="00804104" w:rsidP="00F75AC5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sz w:val="28"/>
        </w:rPr>
        <w:t>1.5. В разделе паспорта программы «</w:t>
      </w:r>
      <w:r w:rsidRPr="00A25C38">
        <w:rPr>
          <w:rFonts w:ascii="Times New Roman" w:hAnsi="Times New Roman"/>
          <w:bCs/>
          <w:sz w:val="28"/>
          <w:szCs w:val="28"/>
        </w:rPr>
        <w:t>Ожидаемые конечные результаты  реализации программы, выраженные в соответствующих показателях, поддающихся количественной оценке и их обоснование</w:t>
      </w:r>
      <w:r w:rsidRPr="00A25C38">
        <w:rPr>
          <w:rFonts w:ascii="Times New Roman" w:hAnsi="Times New Roman" w:cs="Times New Roman"/>
          <w:sz w:val="28"/>
        </w:rPr>
        <w:t xml:space="preserve">» </w:t>
      </w:r>
    </w:p>
    <w:p w:rsidR="00804104" w:rsidRPr="00A25C38" w:rsidRDefault="00804104" w:rsidP="00F75A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sz w:val="28"/>
        </w:rPr>
        <w:t>слова</w:t>
      </w:r>
    </w:p>
    <w:p w:rsidR="00804104" w:rsidRPr="00A25C38" w:rsidRDefault="00804104" w:rsidP="00F75AC5">
      <w:pPr>
        <w:ind w:firstLine="470"/>
        <w:jc w:val="both"/>
        <w:rPr>
          <w:bCs/>
          <w:color w:val="000000"/>
          <w:sz w:val="28"/>
          <w:szCs w:val="28"/>
        </w:rPr>
      </w:pPr>
      <w:r w:rsidRPr="00A25C38">
        <w:rPr>
          <w:sz w:val="28"/>
        </w:rPr>
        <w:t>«</w:t>
      </w:r>
      <w:r w:rsidRPr="00A25C38">
        <w:rPr>
          <w:bCs/>
          <w:color w:val="000000"/>
          <w:sz w:val="28"/>
          <w:szCs w:val="28"/>
        </w:rPr>
        <w:t>рост на 10 % доли тяжких и особо тяжких преступлений по уголовным делам по преступлениям в сфере незаконного оборота наркотиков, предварительное расследование по которым окончено;</w:t>
      </w:r>
    </w:p>
    <w:p w:rsidR="00804104" w:rsidRPr="00A25C38" w:rsidRDefault="00804104" w:rsidP="00F75AC5">
      <w:pPr>
        <w:ind w:firstLine="470"/>
        <w:jc w:val="both"/>
        <w:rPr>
          <w:bCs/>
          <w:color w:val="0000FF"/>
          <w:sz w:val="28"/>
          <w:szCs w:val="28"/>
        </w:rPr>
      </w:pPr>
      <w:r w:rsidRPr="00A25C38">
        <w:rPr>
          <w:color w:val="000000"/>
          <w:sz w:val="28"/>
          <w:szCs w:val="28"/>
        </w:rPr>
        <w:t>увеличение на 2% доли больных наркоманией, прошедших лечение и реабилитацию, длительность ремиссии у которых составляет не менее 3 лет, по отношению к общему числу больных наркоманией, прошедших лечение;</w:t>
      </w:r>
    </w:p>
    <w:p w:rsidR="00804104" w:rsidRPr="00A25C38" w:rsidRDefault="00804104" w:rsidP="00F75AC5">
      <w:pPr>
        <w:ind w:firstLine="470"/>
        <w:jc w:val="both"/>
        <w:rPr>
          <w:color w:val="000000"/>
          <w:sz w:val="28"/>
          <w:szCs w:val="28"/>
        </w:rPr>
      </w:pPr>
      <w:r w:rsidRPr="00A25C38">
        <w:rPr>
          <w:color w:val="000000"/>
          <w:sz w:val="28"/>
          <w:szCs w:val="28"/>
        </w:rPr>
        <w:t>рост охвата профилактическими мероприятиями на 20% процентов подростков и молодежи в возрасте от 11 до 24 лет;</w:t>
      </w:r>
    </w:p>
    <w:p w:rsidR="00804104" w:rsidRPr="00A25C38" w:rsidRDefault="00804104" w:rsidP="00F75A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color w:val="000000"/>
          <w:sz w:val="28"/>
          <w:szCs w:val="28"/>
        </w:rPr>
        <w:t>повышение на 0,7 % от общего количества обследованных по результатам медицинских обследований, связанных с призывом в армию, выявляемости лиц, потребляющих наркотики.</w:t>
      </w:r>
      <w:r w:rsidRPr="00A25C38">
        <w:rPr>
          <w:rFonts w:ascii="Times New Roman" w:hAnsi="Times New Roman" w:cs="Times New Roman"/>
          <w:sz w:val="28"/>
        </w:rPr>
        <w:t>»</w:t>
      </w:r>
    </w:p>
    <w:p w:rsidR="00804104" w:rsidRPr="00A25C38" w:rsidRDefault="00804104" w:rsidP="00F75A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sz w:val="28"/>
        </w:rPr>
        <w:t>заменить на слова</w:t>
      </w:r>
    </w:p>
    <w:p w:rsidR="00804104" w:rsidRPr="00A25C38" w:rsidRDefault="00804104" w:rsidP="00F75AC5">
      <w:pPr>
        <w:ind w:firstLine="470"/>
        <w:jc w:val="both"/>
        <w:rPr>
          <w:bCs/>
          <w:color w:val="000000"/>
          <w:sz w:val="28"/>
          <w:szCs w:val="28"/>
        </w:rPr>
      </w:pPr>
      <w:r w:rsidRPr="00A25C38">
        <w:rPr>
          <w:sz w:val="28"/>
        </w:rPr>
        <w:t>«</w:t>
      </w:r>
      <w:r w:rsidRPr="00A25C38">
        <w:rPr>
          <w:bCs/>
          <w:color w:val="000000"/>
          <w:sz w:val="28"/>
          <w:szCs w:val="28"/>
        </w:rPr>
        <w:t>рост на 46,9 % доли тяжких и особо тяжких преступлений по уголовным делам по преступлениям в сфере незаконного оборота наркотиков, предварительное расследование по которым окончено;</w:t>
      </w:r>
    </w:p>
    <w:p w:rsidR="00804104" w:rsidRPr="00A25C38" w:rsidRDefault="00804104" w:rsidP="00F75AC5">
      <w:pPr>
        <w:ind w:firstLine="470"/>
        <w:jc w:val="both"/>
        <w:rPr>
          <w:bCs/>
          <w:color w:val="0000FF"/>
          <w:sz w:val="28"/>
          <w:szCs w:val="28"/>
        </w:rPr>
      </w:pPr>
      <w:r w:rsidRPr="00A25C38">
        <w:rPr>
          <w:color w:val="000000"/>
          <w:sz w:val="28"/>
          <w:szCs w:val="28"/>
        </w:rPr>
        <w:t>снижение на 0,56 % доли больных наркоманией, прошедших лечение и реабилитацию, длительность ремиссии у которых составляет не менее 3 лет, по отношению к общему числу больных наркоманией, прошедших лечение;</w:t>
      </w:r>
    </w:p>
    <w:p w:rsidR="00804104" w:rsidRPr="00A25C38" w:rsidRDefault="00804104" w:rsidP="00F75AC5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C38">
        <w:rPr>
          <w:rFonts w:ascii="Times New Roman" w:hAnsi="Times New Roman" w:cs="Times New Roman"/>
          <w:color w:val="000000"/>
          <w:sz w:val="28"/>
          <w:szCs w:val="28"/>
        </w:rPr>
        <w:t>рост охвата профилактическими мероприятиями на 20% процентов подростков и молодежи в возрасте от 11 до 24 лет.</w:t>
      </w:r>
      <w:r w:rsidRPr="00A25C38">
        <w:rPr>
          <w:rFonts w:ascii="Times New Roman" w:hAnsi="Times New Roman" w:cs="Times New Roman"/>
          <w:sz w:val="28"/>
        </w:rPr>
        <w:t>»</w:t>
      </w:r>
    </w:p>
    <w:p w:rsidR="00804104" w:rsidRPr="00A25C38" w:rsidRDefault="00804104" w:rsidP="00F75AC5">
      <w:pPr>
        <w:ind w:firstLine="426"/>
        <w:jc w:val="both"/>
        <w:rPr>
          <w:sz w:val="28"/>
        </w:rPr>
      </w:pPr>
      <w:r w:rsidRPr="00A25C38">
        <w:rPr>
          <w:sz w:val="28"/>
        </w:rPr>
        <w:t xml:space="preserve">1.6. </w:t>
      </w:r>
      <w:r>
        <w:rPr>
          <w:sz w:val="28"/>
        </w:rPr>
        <w:t>Абзац</w:t>
      </w:r>
      <w:r w:rsidRPr="00A25C38">
        <w:rPr>
          <w:sz w:val="28"/>
        </w:rPr>
        <w:t xml:space="preserve"> 1 раздела 5 программы</w:t>
      </w:r>
      <w:r w:rsidRPr="00A25C38">
        <w:t xml:space="preserve"> </w:t>
      </w:r>
      <w:r w:rsidRPr="00A25C38">
        <w:rPr>
          <w:sz w:val="28"/>
        </w:rPr>
        <w:t>изложить в новой редакции: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sz w:val="28"/>
        </w:rPr>
        <w:t>«</w:t>
      </w:r>
      <w:r w:rsidRPr="00A25C38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осуществляется за счет средств бюджета города Рубцовска Алтайского края, согласно таблице №3. Общий объем необходимых для реализации  программы средств  бюджета города в 2010-2013 годах составляет </w:t>
      </w:r>
      <w:r>
        <w:rPr>
          <w:rFonts w:ascii="Times New Roman" w:hAnsi="Times New Roman" w:cs="Times New Roman"/>
          <w:bCs/>
          <w:sz w:val="28"/>
          <w:szCs w:val="28"/>
        </w:rPr>
        <w:t>2279</w:t>
      </w:r>
      <w:r w:rsidRPr="00A25C38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>в 2010 году – 375 тыс. рублей;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 xml:space="preserve">в 2011 году – </w:t>
      </w:r>
      <w:r>
        <w:rPr>
          <w:rFonts w:ascii="Times New Roman" w:hAnsi="Times New Roman" w:cs="Times New Roman"/>
          <w:sz w:val="28"/>
          <w:szCs w:val="28"/>
        </w:rPr>
        <w:t>444</w:t>
      </w:r>
      <w:r w:rsidRPr="00A25C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4104" w:rsidRPr="00A25C38" w:rsidRDefault="00804104" w:rsidP="00F75AC5">
      <w:pPr>
        <w:pStyle w:val="ConsPlusNormal"/>
        <w:widowControl/>
        <w:ind w:firstLine="470"/>
        <w:jc w:val="both"/>
        <w:rPr>
          <w:rFonts w:ascii="Times New Roman" w:hAnsi="Times New Roman" w:cs="Times New Roman"/>
          <w:sz w:val="28"/>
          <w:szCs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 xml:space="preserve">в 2012 году – </w:t>
      </w:r>
      <w:r w:rsidRPr="00A25C38">
        <w:rPr>
          <w:rFonts w:ascii="Times New Roman" w:hAnsi="Times New Roman" w:cs="Times New Roman"/>
          <w:bCs/>
          <w:sz w:val="28"/>
          <w:szCs w:val="28"/>
        </w:rPr>
        <w:t>705</w:t>
      </w:r>
      <w:r w:rsidRPr="00A25C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4104" w:rsidRPr="00A25C38" w:rsidRDefault="00804104" w:rsidP="00F75AC5">
      <w:pPr>
        <w:pStyle w:val="ConsPlusNormal"/>
        <w:ind w:firstLine="470"/>
        <w:jc w:val="both"/>
        <w:rPr>
          <w:rFonts w:ascii="Times New Roman" w:hAnsi="Times New Roman" w:cs="Times New Roman"/>
          <w:sz w:val="28"/>
        </w:rPr>
      </w:pPr>
      <w:r w:rsidRPr="00A25C38">
        <w:rPr>
          <w:rFonts w:ascii="Times New Roman" w:hAnsi="Times New Roman" w:cs="Times New Roman"/>
          <w:sz w:val="28"/>
          <w:szCs w:val="28"/>
        </w:rPr>
        <w:t xml:space="preserve">в 2013 году – </w:t>
      </w:r>
      <w:r w:rsidRPr="00A25C38">
        <w:rPr>
          <w:rFonts w:ascii="Times New Roman" w:hAnsi="Times New Roman" w:cs="Times New Roman"/>
          <w:bCs/>
          <w:sz w:val="28"/>
          <w:szCs w:val="28"/>
        </w:rPr>
        <w:t>755</w:t>
      </w:r>
      <w:r w:rsidRPr="00A25C3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A25C38">
        <w:rPr>
          <w:rFonts w:ascii="Times New Roman" w:hAnsi="Times New Roman" w:cs="Times New Roman"/>
          <w:sz w:val="28"/>
        </w:rPr>
        <w:t>»;</w:t>
      </w:r>
    </w:p>
    <w:p w:rsidR="00804104" w:rsidRPr="00A25C38" w:rsidRDefault="00804104" w:rsidP="00F75AC5">
      <w:pPr>
        <w:pStyle w:val="ListParagraph"/>
        <w:tabs>
          <w:tab w:val="left" w:pos="426"/>
        </w:tabs>
        <w:ind w:left="6"/>
        <w:jc w:val="both"/>
        <w:rPr>
          <w:bCs/>
          <w:color w:val="000000"/>
          <w:sz w:val="28"/>
          <w:szCs w:val="28"/>
        </w:rPr>
      </w:pPr>
      <w:r w:rsidRPr="00A25C38">
        <w:rPr>
          <w:bCs/>
          <w:color w:val="000000"/>
          <w:sz w:val="28"/>
          <w:szCs w:val="28"/>
        </w:rPr>
        <w:tab/>
        <w:t>1.7. Абзацы 1</w:t>
      </w:r>
      <w:r>
        <w:rPr>
          <w:bCs/>
          <w:color w:val="000000"/>
          <w:sz w:val="28"/>
          <w:szCs w:val="28"/>
        </w:rPr>
        <w:t>1</w:t>
      </w:r>
      <w:r w:rsidRPr="00A25C38">
        <w:rPr>
          <w:bCs/>
          <w:color w:val="000000"/>
          <w:sz w:val="28"/>
          <w:szCs w:val="28"/>
        </w:rPr>
        <w:t xml:space="preserve"> - 1</w:t>
      </w:r>
      <w:r>
        <w:rPr>
          <w:bCs/>
          <w:color w:val="000000"/>
          <w:sz w:val="28"/>
          <w:szCs w:val="28"/>
        </w:rPr>
        <w:t>5</w:t>
      </w:r>
      <w:r w:rsidRPr="00A25C38">
        <w:rPr>
          <w:bCs/>
          <w:color w:val="000000"/>
          <w:sz w:val="28"/>
          <w:szCs w:val="28"/>
        </w:rPr>
        <w:t xml:space="preserve"> раздела 6 программы изложить в новой редакции:</w:t>
      </w:r>
    </w:p>
    <w:p w:rsidR="00804104" w:rsidRPr="00A25C38" w:rsidRDefault="00804104" w:rsidP="00F75AC5">
      <w:pPr>
        <w:ind w:firstLine="708"/>
        <w:jc w:val="both"/>
        <w:rPr>
          <w:color w:val="000000"/>
          <w:sz w:val="28"/>
          <w:szCs w:val="28"/>
        </w:rPr>
      </w:pPr>
      <w:r w:rsidRPr="00A25C38">
        <w:rPr>
          <w:bCs/>
          <w:color w:val="000000"/>
          <w:sz w:val="28"/>
          <w:szCs w:val="28"/>
        </w:rPr>
        <w:t>«</w:t>
      </w:r>
      <w:r w:rsidRPr="00A25C38">
        <w:rPr>
          <w:color w:val="000000"/>
          <w:sz w:val="28"/>
          <w:szCs w:val="28"/>
        </w:rPr>
        <w:t>увеличение до 70 процентов доли зарегистрированных тяжких и особо тяжких преступлений в количестве зарегистрированных преступлений в сфере незаконного оборота наркотиков;</w:t>
      </w:r>
    </w:p>
    <w:p w:rsidR="00804104" w:rsidRPr="00A25C38" w:rsidRDefault="00804104" w:rsidP="00F75AC5">
      <w:pPr>
        <w:ind w:firstLine="708"/>
        <w:jc w:val="both"/>
        <w:rPr>
          <w:bCs/>
          <w:sz w:val="28"/>
          <w:szCs w:val="28"/>
        </w:rPr>
      </w:pPr>
      <w:r w:rsidRPr="00A25C38">
        <w:rPr>
          <w:bCs/>
          <w:color w:val="000000"/>
          <w:sz w:val="28"/>
          <w:szCs w:val="28"/>
        </w:rPr>
        <w:t>увеличение до 55,6 процентов доли тяжких</w:t>
      </w:r>
      <w:r w:rsidRPr="00A25C38">
        <w:rPr>
          <w:bCs/>
          <w:sz w:val="28"/>
          <w:szCs w:val="28"/>
        </w:rPr>
        <w:t xml:space="preserve"> и особо тяжких преступлений по уголовным делам, предварительное расследование по которым окончено;</w:t>
      </w:r>
    </w:p>
    <w:p w:rsidR="00804104" w:rsidRPr="00A25C38" w:rsidRDefault="00804104" w:rsidP="00F75AC5">
      <w:pPr>
        <w:ind w:firstLine="708"/>
        <w:jc w:val="both"/>
        <w:rPr>
          <w:sz w:val="28"/>
          <w:szCs w:val="28"/>
        </w:rPr>
      </w:pPr>
      <w:r w:rsidRPr="00A25C38">
        <w:rPr>
          <w:sz w:val="28"/>
          <w:szCs w:val="28"/>
        </w:rPr>
        <w:t xml:space="preserve">увеличение до 80 % процентов доли вовлеченных в профилактические мероприятия подростков и молодых людей в возрасте от 11 до 24 лет по отношению к общей численности лиц указанной категории;  </w:t>
      </w:r>
    </w:p>
    <w:p w:rsidR="00804104" w:rsidRPr="00A25C38" w:rsidRDefault="00804104" w:rsidP="00F75AC5">
      <w:pPr>
        <w:ind w:firstLine="708"/>
        <w:jc w:val="both"/>
        <w:rPr>
          <w:bCs/>
          <w:color w:val="000000"/>
          <w:sz w:val="28"/>
          <w:szCs w:val="28"/>
        </w:rPr>
      </w:pPr>
      <w:r w:rsidRPr="00A25C38">
        <w:rPr>
          <w:sz w:val="28"/>
          <w:szCs w:val="28"/>
        </w:rPr>
        <w:t>снижение на 0,56 % доли больных наркоманией, прошедших лечение и реабилитацию, длительность ремиссии у которых составляет не менее 3 лет, по отношению к общему числу больных наркоманией, прошедших лечение и реабилитацию.</w:t>
      </w:r>
      <w:r w:rsidRPr="00A25C38">
        <w:rPr>
          <w:bCs/>
          <w:color w:val="000000"/>
          <w:sz w:val="28"/>
          <w:szCs w:val="28"/>
        </w:rPr>
        <w:t>»;</w:t>
      </w:r>
    </w:p>
    <w:p w:rsidR="00804104" w:rsidRPr="00A25C38" w:rsidRDefault="00804104" w:rsidP="00F75AC5">
      <w:pPr>
        <w:ind w:firstLine="500"/>
        <w:jc w:val="both"/>
        <w:rPr>
          <w:bCs/>
          <w:color w:val="000000"/>
          <w:sz w:val="28"/>
          <w:szCs w:val="28"/>
        </w:rPr>
      </w:pPr>
      <w:r w:rsidRPr="00A25C38">
        <w:rPr>
          <w:bCs/>
          <w:color w:val="000000"/>
          <w:sz w:val="28"/>
          <w:szCs w:val="28"/>
        </w:rPr>
        <w:t xml:space="preserve">1.8. </w:t>
      </w:r>
      <w:r w:rsidRPr="00A25C38">
        <w:rPr>
          <w:sz w:val="28"/>
          <w:szCs w:val="28"/>
        </w:rPr>
        <w:t>Таблицу №</w:t>
      </w:r>
      <w:r>
        <w:rPr>
          <w:sz w:val="28"/>
          <w:szCs w:val="28"/>
        </w:rPr>
        <w:t xml:space="preserve"> </w:t>
      </w:r>
      <w:r w:rsidRPr="00A25C38">
        <w:rPr>
          <w:sz w:val="28"/>
          <w:szCs w:val="28"/>
        </w:rPr>
        <w:t xml:space="preserve">1 </w:t>
      </w:r>
      <w:r w:rsidRPr="00A25C38">
        <w:rPr>
          <w:bCs/>
          <w:color w:val="000000"/>
          <w:sz w:val="28"/>
          <w:szCs w:val="28"/>
        </w:rPr>
        <w:t xml:space="preserve"> программы изложить в новой редакции:</w:t>
      </w:r>
    </w:p>
    <w:p w:rsidR="00804104" w:rsidRPr="00A25C38" w:rsidRDefault="00804104" w:rsidP="00A25C38">
      <w:pPr>
        <w:pStyle w:val="Heading4"/>
        <w:spacing w:line="240" w:lineRule="auto"/>
        <w:jc w:val="center"/>
        <w:rPr>
          <w:b w:val="0"/>
        </w:rPr>
      </w:pPr>
      <w:r w:rsidRPr="00A25C38">
        <w:rPr>
          <w:b w:val="0"/>
          <w:color w:val="000000"/>
        </w:rPr>
        <w:t>«</w:t>
      </w:r>
      <w:r w:rsidRPr="00A25C38">
        <w:rPr>
          <w:b w:val="0"/>
        </w:rPr>
        <w:t>ДИНАМИКА</w:t>
      </w:r>
    </w:p>
    <w:p w:rsidR="00804104" w:rsidRPr="004A6A5E" w:rsidRDefault="00804104" w:rsidP="00A25C38">
      <w:pPr>
        <w:jc w:val="center"/>
        <w:rPr>
          <w:caps/>
          <w:sz w:val="28"/>
          <w:szCs w:val="28"/>
        </w:rPr>
      </w:pPr>
      <w:r w:rsidRPr="004A6A5E">
        <w:rPr>
          <w:caps/>
          <w:sz w:val="28"/>
          <w:szCs w:val="28"/>
        </w:rPr>
        <w:t>важнейших целевых индикаторов и показателей эффективности реализации программы</w:t>
      </w:r>
    </w:p>
    <w:p w:rsidR="00804104" w:rsidRPr="00A25C38" w:rsidRDefault="00804104" w:rsidP="00A25C38">
      <w:pPr>
        <w:ind w:hanging="360"/>
        <w:jc w:val="center"/>
        <w:rPr>
          <w:sz w:val="20"/>
          <w:szCs w:val="23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1276"/>
        <w:gridCol w:w="1172"/>
        <w:gridCol w:w="1071"/>
        <w:gridCol w:w="993"/>
        <w:gridCol w:w="1134"/>
      </w:tblGrid>
      <w:tr w:rsidR="00804104" w:rsidRPr="00A25C38" w:rsidTr="00A25C38">
        <w:trPr>
          <w:cantSplit/>
          <w:trHeight w:val="311"/>
        </w:trPr>
        <w:tc>
          <w:tcPr>
            <w:tcW w:w="3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firstLine="4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Значение индикатора по годам</w:t>
            </w:r>
          </w:p>
        </w:tc>
      </w:tr>
      <w:tr w:rsidR="00804104" w:rsidRPr="00A25C38" w:rsidTr="00A25C38">
        <w:trPr>
          <w:cantSplit/>
        </w:trPr>
        <w:tc>
          <w:tcPr>
            <w:tcW w:w="3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A25C38" w:rsidRDefault="00804104" w:rsidP="00865C8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A25C38" w:rsidRDefault="00804104" w:rsidP="00865C86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firstLine="72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firstLine="72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firstLine="72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2013</w:t>
            </w:r>
          </w:p>
        </w:tc>
      </w:tr>
      <w:tr w:rsidR="00804104" w:rsidRPr="00A25C38" w:rsidTr="00A25C38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left="54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1. Доля подростков и молодежи в возрасте от 11 до 24 лет, вовлеченных в профилактические мероприятия, по отношению к общей численности лиц указанной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autoSpaceDE w:val="0"/>
              <w:autoSpaceDN w:val="0"/>
              <w:adjustRightInd w:val="0"/>
              <w:ind w:left="-157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autoSpaceDE w:val="0"/>
              <w:autoSpaceDN w:val="0"/>
              <w:adjustRightInd w:val="0"/>
              <w:ind w:hanging="8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04" w:rsidRPr="00A25C38" w:rsidRDefault="00804104" w:rsidP="00865C86">
            <w:pPr>
              <w:autoSpaceDE w:val="0"/>
              <w:autoSpaceDN w:val="0"/>
              <w:adjustRightInd w:val="0"/>
              <w:ind w:hanging="8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80</w:t>
            </w:r>
          </w:p>
        </w:tc>
      </w:tr>
      <w:tr w:rsidR="00804104" w:rsidRPr="00A25C38" w:rsidTr="00A25C38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 xml:space="preserve">2. Доля зарегистрированных тяжких и особо тяжких преступлений в количестве зарегистрированных преступлений в сфере незаконного оборота наркотиков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82,7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left="-157" w:firstLine="20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hanging="85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04" w:rsidRPr="00A25C38" w:rsidRDefault="00804104" w:rsidP="00865C86">
            <w:pPr>
              <w:ind w:hanging="85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70</w:t>
            </w:r>
          </w:p>
        </w:tc>
      </w:tr>
      <w:tr w:rsidR="00804104" w:rsidRPr="00A25C38" w:rsidTr="00A25C38">
        <w:trPr>
          <w:trHeight w:val="114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rPr>
                <w:bCs/>
                <w:color w:val="000000"/>
                <w:sz w:val="28"/>
                <w:szCs w:val="28"/>
              </w:rPr>
            </w:pPr>
            <w:r w:rsidRPr="00A25C38">
              <w:rPr>
                <w:bCs/>
                <w:color w:val="000000"/>
                <w:sz w:val="28"/>
                <w:szCs w:val="28"/>
              </w:rPr>
              <w:t xml:space="preserve">3. Доля тяжких и особо тяжких преступлений по уголовным делам, предварительное расследование по которым окончено.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firstLine="72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firstLine="20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left="-157" w:firstLine="20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hanging="85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04" w:rsidRPr="00A25C38" w:rsidRDefault="00804104" w:rsidP="00865C86">
            <w:pPr>
              <w:ind w:hanging="85"/>
              <w:jc w:val="center"/>
              <w:rPr>
                <w:color w:val="000000"/>
                <w:sz w:val="28"/>
                <w:szCs w:val="28"/>
              </w:rPr>
            </w:pPr>
            <w:r w:rsidRPr="00A25C38">
              <w:rPr>
                <w:color w:val="000000"/>
                <w:sz w:val="28"/>
                <w:szCs w:val="28"/>
              </w:rPr>
              <w:t>55,6</w:t>
            </w:r>
          </w:p>
        </w:tc>
      </w:tr>
      <w:tr w:rsidR="00804104" w:rsidRPr="00A25C38" w:rsidTr="00A25C38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4. Доля больных наркоманией, прошедших лечение и реабилитацию, длительность ремиссии у которых составляет не менее 3 лет, по отношению к общему числу больных наркоманией, прошедших лечение и реабилитацию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firstLine="72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left="-157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A25C38" w:rsidRDefault="00804104" w:rsidP="00865C86">
            <w:pPr>
              <w:ind w:hanging="8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04" w:rsidRPr="00A25C38" w:rsidRDefault="00804104" w:rsidP="00865C86">
            <w:pPr>
              <w:ind w:hanging="8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0,74</w:t>
            </w:r>
          </w:p>
        </w:tc>
      </w:tr>
    </w:tbl>
    <w:p w:rsidR="00804104" w:rsidRPr="00A25C38" w:rsidRDefault="00804104" w:rsidP="00A25C38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A25C38">
        <w:rPr>
          <w:bCs/>
          <w:color w:val="000000"/>
          <w:sz w:val="28"/>
          <w:szCs w:val="28"/>
        </w:rPr>
        <w:t>»;</w:t>
      </w:r>
    </w:p>
    <w:p w:rsidR="00804104" w:rsidRPr="00A25C38" w:rsidRDefault="00804104" w:rsidP="000164D3">
      <w:pPr>
        <w:pStyle w:val="ListParagraph"/>
        <w:tabs>
          <w:tab w:val="left" w:pos="709"/>
        </w:tabs>
        <w:ind w:left="6"/>
        <w:jc w:val="both"/>
        <w:rPr>
          <w:sz w:val="28"/>
        </w:rPr>
      </w:pPr>
    </w:p>
    <w:p w:rsidR="00804104" w:rsidRPr="00A25C38" w:rsidRDefault="00804104" w:rsidP="00A25C38">
      <w:pPr>
        <w:rPr>
          <w:bCs/>
          <w:color w:val="000000"/>
          <w:sz w:val="28"/>
          <w:szCs w:val="28"/>
        </w:rPr>
      </w:pPr>
      <w:r w:rsidRPr="00A25C38">
        <w:rPr>
          <w:sz w:val="28"/>
        </w:rPr>
        <w:t xml:space="preserve">1.9. </w:t>
      </w:r>
      <w:r w:rsidRPr="00A25C38">
        <w:rPr>
          <w:sz w:val="28"/>
          <w:szCs w:val="28"/>
        </w:rPr>
        <w:t>Таблицу №</w:t>
      </w:r>
      <w:r>
        <w:rPr>
          <w:sz w:val="28"/>
          <w:szCs w:val="28"/>
        </w:rPr>
        <w:t xml:space="preserve"> 2</w:t>
      </w:r>
      <w:r w:rsidRPr="00A25C38">
        <w:rPr>
          <w:sz w:val="28"/>
          <w:szCs w:val="28"/>
        </w:rPr>
        <w:t xml:space="preserve"> </w:t>
      </w:r>
      <w:r w:rsidRPr="00A25C38">
        <w:rPr>
          <w:bCs/>
          <w:color w:val="000000"/>
          <w:sz w:val="28"/>
          <w:szCs w:val="28"/>
        </w:rPr>
        <w:t xml:space="preserve"> программы изложить в новой редакции:</w:t>
      </w: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  <w:sectPr w:rsidR="00804104" w:rsidRPr="00A25C38" w:rsidSect="00865C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104" w:rsidRPr="00C96E16" w:rsidRDefault="00804104" w:rsidP="00C96E16">
      <w:pPr>
        <w:pStyle w:val="ConsPlusNormal"/>
        <w:widowControl/>
        <w:ind w:left="-180" w:firstLine="0"/>
        <w:jc w:val="center"/>
        <w:rPr>
          <w:b/>
          <w:bCs/>
          <w:sz w:val="24"/>
          <w:szCs w:val="24"/>
        </w:rPr>
      </w:pPr>
      <w:r w:rsidRPr="00C96E16">
        <w:rPr>
          <w:sz w:val="28"/>
        </w:rPr>
        <w:t>«</w:t>
      </w:r>
      <w:r w:rsidRPr="00C96E16">
        <w:rPr>
          <w:b/>
          <w:bCs/>
          <w:sz w:val="24"/>
          <w:szCs w:val="24"/>
        </w:rPr>
        <w:t>ПЕРЕЧЕНЬ ПРОГРАММНЫХ МЕРОПРИЯТИЙ</w:t>
      </w:r>
    </w:p>
    <w:p w:rsidR="00804104" w:rsidRPr="00C96E16" w:rsidRDefault="00804104" w:rsidP="00C96E16">
      <w:pPr>
        <w:pStyle w:val="ConsPlusNormal"/>
        <w:widowControl/>
        <w:ind w:firstLine="0"/>
        <w:jc w:val="right"/>
        <w:rPr>
          <w:b/>
          <w:bCs/>
          <w:sz w:val="24"/>
          <w:szCs w:val="24"/>
        </w:rPr>
      </w:pPr>
      <w:r w:rsidRPr="00C96E16">
        <w:rPr>
          <w:b/>
          <w:bCs/>
          <w:sz w:val="24"/>
          <w:szCs w:val="24"/>
        </w:rPr>
        <w:t>Таблица №2</w:t>
      </w:r>
    </w:p>
    <w:tbl>
      <w:tblPr>
        <w:tblW w:w="4914" w:type="pct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"/>
        <w:gridCol w:w="2521"/>
        <w:gridCol w:w="893"/>
        <w:gridCol w:w="888"/>
        <w:gridCol w:w="812"/>
        <w:gridCol w:w="972"/>
        <w:gridCol w:w="925"/>
        <w:gridCol w:w="9"/>
        <w:gridCol w:w="38"/>
        <w:gridCol w:w="1582"/>
        <w:gridCol w:w="40"/>
        <w:gridCol w:w="32"/>
        <w:gridCol w:w="6"/>
        <w:gridCol w:w="2062"/>
        <w:gridCol w:w="40"/>
        <w:gridCol w:w="26"/>
        <w:gridCol w:w="2836"/>
        <w:gridCol w:w="6"/>
        <w:gridCol w:w="23"/>
        <w:gridCol w:w="23"/>
      </w:tblGrid>
      <w:tr w:rsidR="00804104" w:rsidRPr="00C96E16" w:rsidTr="00865C86">
        <w:trPr>
          <w:gridAfter w:val="1"/>
          <w:wAfter w:w="8" w:type="pct"/>
          <w:cantSplit/>
          <w:trHeight w:val="578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N п/п</w:t>
            </w:r>
          </w:p>
        </w:tc>
        <w:tc>
          <w:tcPr>
            <w:tcW w:w="87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Перечень мероприятий</w:t>
            </w:r>
          </w:p>
        </w:tc>
        <w:tc>
          <w:tcPr>
            <w:tcW w:w="15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 xml:space="preserve">Финансовые затраты на реализацию </w:t>
            </w:r>
          </w:p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(тыс. рублей)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 xml:space="preserve">Источник финансовых средств </w:t>
            </w:r>
          </w:p>
        </w:tc>
        <w:tc>
          <w:tcPr>
            <w:tcW w:w="740" w:type="pct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ind w:firstLine="0"/>
              <w:jc w:val="center"/>
            </w:pPr>
            <w:r w:rsidRPr="00C96E16">
              <w:t>Исполнитель</w:t>
            </w:r>
          </w:p>
        </w:tc>
        <w:tc>
          <w:tcPr>
            <w:tcW w:w="1014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Ожидаемые результаты</w:t>
            </w:r>
          </w:p>
        </w:tc>
      </w:tr>
      <w:tr w:rsidR="00804104" w:rsidRPr="00C96E16" w:rsidTr="00865C86">
        <w:trPr>
          <w:gridAfter w:val="1"/>
          <w:wAfter w:w="8" w:type="pct"/>
          <w:cantSplit/>
          <w:trHeight w:val="57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7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ind w:firstLine="0"/>
              <w:jc w:val="center"/>
            </w:pPr>
            <w:r w:rsidRPr="00C96E16">
              <w:t>всего</w:t>
            </w:r>
          </w:p>
        </w:tc>
        <w:tc>
          <w:tcPr>
            <w:tcW w:w="124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в том числе по годам</w:t>
            </w:r>
          </w:p>
        </w:tc>
        <w:tc>
          <w:tcPr>
            <w:tcW w:w="560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40" w:type="pct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ind w:firstLine="0"/>
              <w:jc w:val="center"/>
            </w:pPr>
          </w:p>
        </w:tc>
        <w:tc>
          <w:tcPr>
            <w:tcW w:w="1014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</w:tr>
      <w:tr w:rsidR="00804104" w:rsidRPr="00C96E16" w:rsidTr="00865C86">
        <w:trPr>
          <w:gridAfter w:val="1"/>
          <w:wAfter w:w="8" w:type="pct"/>
          <w:cantSplit/>
          <w:trHeight w:val="464"/>
        </w:trPr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7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2010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2011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2012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2013</w:t>
            </w:r>
          </w:p>
        </w:tc>
        <w:tc>
          <w:tcPr>
            <w:tcW w:w="56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40" w:type="pct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014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</w:tr>
      <w:tr w:rsidR="00804104" w:rsidRPr="00C96E16" w:rsidTr="00865C86">
        <w:trPr>
          <w:gridAfter w:val="1"/>
          <w:wAfter w:w="8" w:type="pct"/>
          <w:trHeight w:val="369"/>
        </w:trPr>
        <w:tc>
          <w:tcPr>
            <w:tcW w:w="2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</w:t>
            </w:r>
          </w:p>
        </w:tc>
        <w:tc>
          <w:tcPr>
            <w:tcW w:w="30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4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6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7</w:t>
            </w:r>
          </w:p>
        </w:tc>
        <w:tc>
          <w:tcPr>
            <w:tcW w:w="560" w:type="pct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8</w:t>
            </w:r>
          </w:p>
        </w:tc>
        <w:tc>
          <w:tcPr>
            <w:tcW w:w="740" w:type="pct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9</w:t>
            </w:r>
          </w:p>
        </w:tc>
        <w:tc>
          <w:tcPr>
            <w:tcW w:w="1014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10</w:t>
            </w:r>
          </w:p>
        </w:tc>
      </w:tr>
      <w:tr w:rsidR="00804104" w:rsidRPr="00C96E16" w:rsidTr="00865C86">
        <w:trPr>
          <w:gridAfter w:val="1"/>
          <w:wAfter w:w="8" w:type="pct"/>
          <w:trHeight w:val="518"/>
        </w:trPr>
        <w:tc>
          <w:tcPr>
            <w:tcW w:w="4992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1. Организационные и правовые меры противодействия злоупотреблению наркотиками и их незаконному обороту</w:t>
            </w:r>
          </w:p>
        </w:tc>
      </w:tr>
      <w:tr w:rsidR="00804104" w:rsidRPr="00C96E16" w:rsidTr="00865C86">
        <w:trPr>
          <w:gridAfter w:val="1"/>
          <w:wAfter w:w="8" w:type="pct"/>
          <w:trHeight w:val="518"/>
        </w:trPr>
        <w:tc>
          <w:tcPr>
            <w:tcW w:w="4992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1.1. Меры по нормативного регулирования</w:t>
            </w:r>
          </w:p>
        </w:tc>
      </w:tr>
      <w:tr w:rsidR="00804104" w:rsidRPr="00C96E16" w:rsidTr="00865C86">
        <w:trPr>
          <w:gridAfter w:val="1"/>
          <w:wAfter w:w="8" w:type="pct"/>
          <w:trHeight w:val="35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1.1.1.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 xml:space="preserve">Разработать предложения до 1.07.2010 и принять нормативный документ до 1.01.2011 «О создании финансового фонда для выплаты разовых вознаграждений гражданам, предоставившим в правоохранительные органы информацию, способствующую раскрытию особо тяжких преступлений, связанных с незаконным оборотом наркотиков».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59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</w:tc>
        <w:tc>
          <w:tcPr>
            <w:tcW w:w="7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>МО МВД России «Рубцовский»;</w:t>
            </w:r>
          </w:p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>Рубцовский МРО РУФСКН по Алтайскому краю</w:t>
            </w:r>
            <w:r>
              <w:t>.</w:t>
            </w:r>
          </w:p>
        </w:tc>
        <w:tc>
          <w:tcPr>
            <w:tcW w:w="9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firstLine="168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Выявление и пресечение деятельности организованных преступных формирований, специализирующихся на незаконном обороте наркотических средств, занимающихся контрабандными поставками наркотиков, снижение уровня вовлечения финансовых ресурсов населения в незаконный оборот наркотиков.</w:t>
            </w:r>
          </w:p>
        </w:tc>
      </w:tr>
      <w:tr w:rsidR="00804104" w:rsidRPr="00C96E16" w:rsidTr="00865C86">
        <w:trPr>
          <w:gridAfter w:val="1"/>
          <w:wAfter w:w="8" w:type="pct"/>
          <w:trHeight w:val="518"/>
        </w:trPr>
        <w:tc>
          <w:tcPr>
            <w:tcW w:w="4992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1.2. Организационные меры противодействия злоупотреблению наркотиками и их незаконному обороту</w:t>
            </w:r>
          </w:p>
        </w:tc>
      </w:tr>
      <w:tr w:rsidR="00804104" w:rsidRPr="00C96E16" w:rsidTr="00865C86">
        <w:trPr>
          <w:trHeight w:val="433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1.2.1.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Осуществление мониторинга наркотической ситуации</w:t>
            </w:r>
          </w:p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7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hanging="53"/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t>-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t>-</w:t>
            </w:r>
          </w:p>
        </w:tc>
        <w:tc>
          <w:tcPr>
            <w:tcW w:w="57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>Отдел Главного управления Алтайского края по здравоохранению и фармацевтической деятельности Рубцовского межрайонного медицинского округа.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Получение наиболее полной информации о динамике развития наркотической ситуации в  городе Рубцовске   для обоснования и разработки   мер  в области противодействия распространения наркомании  и связанной с ней преступности. </w:t>
            </w:r>
          </w:p>
        </w:tc>
      </w:tr>
      <w:tr w:rsidR="00804104" w:rsidRPr="00C96E16" w:rsidTr="00865C86">
        <w:trPr>
          <w:gridAfter w:val="2"/>
          <w:wAfter w:w="16" w:type="pct"/>
          <w:trHeight w:val="369"/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br w:type="page"/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7</w:t>
            </w:r>
          </w:p>
        </w:tc>
        <w:tc>
          <w:tcPr>
            <w:tcW w:w="5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8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9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10</w:t>
            </w:r>
          </w:p>
        </w:tc>
      </w:tr>
      <w:tr w:rsidR="00804104" w:rsidRPr="00C96E16" w:rsidTr="00865C86">
        <w:trPr>
          <w:gridAfter w:val="3"/>
          <w:wAfter w:w="18" w:type="pct"/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1.2.2.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Осуществление токсикологического мониторинга о ситуации острыми отравлениями химической этиологией в городе Рубцовске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5,5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hanging="53"/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5,5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7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Бюджет города</w:t>
            </w:r>
          </w:p>
        </w:tc>
        <w:tc>
          <w:tcPr>
            <w:tcW w:w="74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C96E16">
              <w:t>О</w:t>
            </w:r>
            <w:r w:rsidRPr="00C96E16">
              <w:rPr>
                <w:rFonts w:ascii="Arial" w:hAnsi="Arial" w:cs="Arial"/>
                <w:sz w:val="20"/>
              </w:rPr>
              <w:t>тдел Главного управления Алтайского края по здравоохранению и фармацевтической деятельности Рубцовского межрайонного медицинского округа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 xml:space="preserve">Улучшение ситуации в  городе, связанной с незаконным оборотом наркотиков. Полученное знание </w:t>
            </w:r>
            <w:r w:rsidRPr="00C96E16">
              <w:rPr>
                <w:rFonts w:ascii="Arial" w:hAnsi="Arial" w:cs="Arial"/>
                <w:color w:val="000000"/>
                <w:spacing w:val="-3"/>
                <w:sz w:val="20"/>
              </w:rPr>
              <w:t xml:space="preserve">будет способствовать созданию </w:t>
            </w:r>
            <w:r w:rsidRPr="00C96E16">
              <w:rPr>
                <w:rFonts w:ascii="Arial" w:hAnsi="Arial" w:cs="Arial"/>
                <w:color w:val="000000"/>
                <w:spacing w:val="-2"/>
                <w:sz w:val="20"/>
              </w:rPr>
              <w:t xml:space="preserve">условий для сокращения </w:t>
            </w:r>
            <w:r w:rsidRPr="00C96E16">
              <w:rPr>
                <w:rFonts w:ascii="Arial" w:hAnsi="Arial" w:cs="Arial"/>
                <w:color w:val="000000"/>
                <w:spacing w:val="4"/>
                <w:sz w:val="20"/>
              </w:rPr>
              <w:t xml:space="preserve">распространения психоактивных и </w:t>
            </w:r>
            <w:r w:rsidRPr="00C96E16">
              <w:rPr>
                <w:rFonts w:ascii="Arial" w:hAnsi="Arial" w:cs="Arial"/>
                <w:color w:val="000000"/>
                <w:spacing w:val="-1"/>
                <w:sz w:val="20"/>
              </w:rPr>
              <w:t xml:space="preserve">наркотических средств </w:t>
            </w:r>
            <w:r w:rsidRPr="00C96E16">
              <w:rPr>
                <w:rFonts w:ascii="Arial" w:hAnsi="Arial" w:cs="Arial"/>
                <w:color w:val="000000"/>
                <w:sz w:val="20"/>
              </w:rPr>
              <w:t>немедицинского потребления.</w:t>
            </w:r>
          </w:p>
        </w:tc>
      </w:tr>
      <w:tr w:rsidR="00804104" w:rsidRPr="00C96E16" w:rsidTr="00865C86">
        <w:trPr>
          <w:gridAfter w:val="3"/>
          <w:wAfter w:w="18" w:type="pct"/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1.2.3.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Организация деятельности «горячих линий», «телефонов доверия», «почты доверия» в правоохранительных органах,  учреждениях здравоохранения и   образования для приёма информации о фактах употребления и распространения наркотических средств  среди населения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2,5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hanging="53"/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Бюджет города</w:t>
            </w:r>
          </w:p>
        </w:tc>
        <w:tc>
          <w:tcPr>
            <w:tcW w:w="74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bCs/>
                <w:sz w:val="20"/>
              </w:rPr>
              <w:t>МКУ «Управление  образования»</w:t>
            </w:r>
            <w:r w:rsidRPr="00C96E16">
              <w:rPr>
                <w:rFonts w:ascii="Arial" w:hAnsi="Arial" w:cs="Arial"/>
                <w:sz w:val="20"/>
              </w:rPr>
              <w:t xml:space="preserve"> г. Рубцовска; </w:t>
            </w:r>
          </w:p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t>Отдел Главного управления Алтайского края по здравоохранению и фармацевтической деятельности Рубцовского межрайонного медицинского округа.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Получение информации о фактах, связанных с незаконным оборотом наркотических средств и психотропных веществ</w:t>
            </w:r>
          </w:p>
        </w:tc>
      </w:tr>
      <w:tr w:rsidR="00804104" w:rsidRPr="00C96E16" w:rsidTr="00865C86">
        <w:trPr>
          <w:gridAfter w:val="3"/>
          <w:wAfter w:w="18" w:type="pct"/>
          <w:trHeight w:val="721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1.2.4.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Проведение профилактической работы с родителями   учащихся общеобразовательных школ города по предупреждению злоупотребления наркотическими средствами и психоактивными веществами.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C96E16">
              <w:rPr>
                <w:color w:val="00000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C96E16">
              <w:rPr>
                <w:color w:val="000000"/>
              </w:rPr>
              <w:t>-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C96E16">
              <w:rPr>
                <w:color w:val="000000"/>
              </w:rPr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C96E16">
              <w:rPr>
                <w:color w:val="000000"/>
              </w:rPr>
              <w:t>-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C96E16">
              <w:rPr>
                <w:color w:val="000000"/>
              </w:rPr>
              <w:t>-</w:t>
            </w:r>
          </w:p>
        </w:tc>
        <w:tc>
          <w:tcPr>
            <w:tcW w:w="57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C96E16">
              <w:rPr>
                <w:color w:val="000000"/>
              </w:rPr>
              <w:t>-</w:t>
            </w:r>
          </w:p>
        </w:tc>
        <w:tc>
          <w:tcPr>
            <w:tcW w:w="74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МКУ «Управление образования» г. Рубцовска; ГУЗ «Наркологический диспансер г. Рубцовска»;</w:t>
            </w:r>
          </w:p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t>Отдел Главного управления Алтайс-кого края по здраво-охранению и фар-мацевтической деятельности Рубцовского меж-районного медицинского округа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firstLine="168"/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 xml:space="preserve">Снижение уровня потребления наркотиков среди  подростков и молодежи.  </w:t>
            </w:r>
          </w:p>
        </w:tc>
      </w:tr>
      <w:tr w:rsidR="00804104" w:rsidRPr="00C96E16" w:rsidTr="00865C86">
        <w:trPr>
          <w:gridAfter w:val="3"/>
          <w:wAfter w:w="18" w:type="pct"/>
          <w:trHeight w:val="465"/>
        </w:trPr>
        <w:tc>
          <w:tcPr>
            <w:tcW w:w="11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Итого по разделу 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C96E16">
              <w:rPr>
                <w:b/>
              </w:rPr>
              <w:t>4</w:t>
            </w:r>
            <w:r>
              <w:rPr>
                <w:b/>
              </w:rPr>
              <w:t>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</w:pPr>
            <w:r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35"/>
              <w:jc w:val="center"/>
            </w:pPr>
            <w:r w:rsidRPr="00C96E16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35"/>
              <w:jc w:val="center"/>
            </w:pPr>
            <w:r w:rsidRPr="00C96E16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307" w:type="pct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04104" w:rsidRPr="00C96E16" w:rsidTr="00865C86">
        <w:trPr>
          <w:gridAfter w:val="1"/>
          <w:wAfter w:w="8" w:type="pct"/>
          <w:trHeight w:val="518"/>
        </w:trPr>
        <w:tc>
          <w:tcPr>
            <w:tcW w:w="4992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2. Профилактика злоупотребления наркотиками</w:t>
            </w:r>
          </w:p>
        </w:tc>
      </w:tr>
      <w:tr w:rsidR="00804104" w:rsidRPr="00C96E16" w:rsidTr="00865C86">
        <w:trPr>
          <w:trHeight w:val="506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2.1.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Организация и проведение антинаркотических акций: «Родительский урок», «Здоровье молодежи – богатство России!», «Летний лагерь – территория здоровья», «Классный час», а также мероприятий, посвященных Международному Дню борьбы с наркоманией и наркобизнесом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270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bCs/>
                <w:sz w:val="20"/>
              </w:rPr>
              <w:t xml:space="preserve">МКУ «Управление  образования» </w:t>
            </w:r>
            <w:r w:rsidRPr="00C96E16">
              <w:rPr>
                <w:rFonts w:ascii="Arial" w:hAnsi="Arial" w:cs="Arial"/>
                <w:sz w:val="20"/>
              </w:rPr>
              <w:t xml:space="preserve">г. Рубцовска; </w:t>
            </w:r>
          </w:p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отдел Главного управления Алтайского края по здравоохранению и фармацевтической деятельности Рубцовского межрайонного медицинского округа.</w:t>
            </w:r>
          </w:p>
          <w:p w:rsidR="00804104" w:rsidRPr="00C96E16" w:rsidRDefault="00804104" w:rsidP="00865C86">
            <w:pPr>
              <w:pStyle w:val="a"/>
              <w:snapToGrid w:val="0"/>
              <w:spacing w:before="0" w:after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Совершенствование межведомственного взаимодействия, активизация профилактики наркомании. Ежегодное проведение антинаркотических акций.</w:t>
            </w:r>
          </w:p>
        </w:tc>
      </w:tr>
      <w:tr w:rsidR="00804104" w:rsidRPr="00C96E16" w:rsidTr="00865C86">
        <w:trPr>
          <w:trHeight w:val="433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2.2.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>Организация 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E03D6E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C96E16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  <w:r w:rsidRPr="00C96E16">
              <w:rPr>
                <w:color w:val="000000"/>
              </w:rPr>
              <w:t>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color w:val="00000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color w:val="00000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C96E16">
              <w:rPr>
                <w:color w:val="000000"/>
              </w:rPr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"/>
              <w:snapToGrid w:val="0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C96E16">
              <w:rPr>
                <w:rFonts w:ascii="Arial" w:hAnsi="Arial" w:cs="Arial"/>
                <w:b w:val="0"/>
                <w:color w:val="000000"/>
                <w:sz w:val="20"/>
              </w:rPr>
              <w:t xml:space="preserve">МКУ «Управление культуры, спорта и молодежной политики» г. Рубцовска </w:t>
            </w:r>
          </w:p>
          <w:p w:rsidR="00804104" w:rsidRPr="00C96E16" w:rsidRDefault="00804104" w:rsidP="00865C86">
            <w:pPr>
              <w:pStyle w:val="a"/>
              <w:snapToGrid w:val="0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</w:p>
          <w:p w:rsidR="00804104" w:rsidRPr="00C96E16" w:rsidRDefault="00804104" w:rsidP="00865C86">
            <w:pPr>
              <w:pStyle w:val="a"/>
              <w:snapToGrid w:val="0"/>
              <w:spacing w:before="0" w:after="0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Выработка у подрастающего поколения негативного отношения к наркотикам, пропаганда здорового образа жизни</w:t>
            </w:r>
          </w:p>
        </w:tc>
      </w:tr>
      <w:tr w:rsidR="00804104" w:rsidRPr="00C96E16" w:rsidTr="00865C86">
        <w:trPr>
          <w:trHeight w:val="2657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2.3.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Обеспечение информирования населения о мерах по предупреждению незаконного оборота наркотиков, а также о результатах борьбы с наркопреступностью.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32,5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32,5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Cs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Администрация  города Рубцовска Алтайского края</w:t>
            </w:r>
            <w:r w:rsidRPr="00C96E16">
              <w:rPr>
                <w:rFonts w:ascii="Arial" w:hAnsi="Arial" w:cs="Arial"/>
                <w:bCs/>
                <w:sz w:val="20"/>
              </w:rPr>
              <w:t>;</w:t>
            </w:r>
          </w:p>
          <w:p w:rsidR="00804104" w:rsidRPr="00C96E16" w:rsidRDefault="00804104" w:rsidP="00865C86">
            <w:pPr>
              <w:pStyle w:val="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(пресс-служба)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Формирование позитивного общественного мнения о деятельности правоохранительных органов по линии незаконного оборота наркотиков, оказание влияния на ситуацию, связанную с распространением и потреблением наркотиков, разъяснение действующего законодательства и ответственности за незаконный оборот наркотиков.</w:t>
            </w:r>
          </w:p>
        </w:tc>
      </w:tr>
      <w:tr w:rsidR="00804104" w:rsidRPr="00C96E16" w:rsidTr="00865C86">
        <w:trPr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2.4.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>Проведение детских соревнований «Золотая шайба», «Кожаный мяч», «Быстрая лыжня», «Белая ладья», «Шиповка юных»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E03D6E">
            <w:pPr>
              <w:pStyle w:val="ConsPlusNormal"/>
              <w:widowControl/>
              <w:ind w:firstLine="0"/>
              <w:jc w:val="center"/>
            </w:pPr>
            <w:r w:rsidRPr="00C96E16">
              <w:t>4</w:t>
            </w:r>
            <w:r>
              <w:t>90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333333"/>
                <w:sz w:val="20"/>
                <w:szCs w:val="20"/>
              </w:rPr>
              <w:t>МКУ «Управление культуры, спорта и молодежной политики» г. Рубцовска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Увеличение количества детских спортивных школ и количества участников массовых стартов</w:t>
            </w:r>
          </w:p>
        </w:tc>
      </w:tr>
      <w:tr w:rsidR="00804104" w:rsidRPr="00C96E16" w:rsidTr="00865C86">
        <w:trPr>
          <w:trHeight w:val="253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2.5.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>Создание агитбригад из числа добровольцев (патриотически настроенной активной молодежи, врачей-наркологов, психологов, инспекторов по делам несовершеннолетних и т.д.) для проведения выездных акций по пропаганде здорового образа жизни в школах, ВУЗах, оздоровительных лагерях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70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color w:val="333333"/>
                <w:sz w:val="20"/>
              </w:rPr>
              <w:t>МКУ «Управление культуры, спорта и молодежной политики» г. Рубцовска</w:t>
            </w:r>
            <w:r w:rsidRPr="00C96E16">
              <w:rPr>
                <w:rFonts w:ascii="Arial" w:hAnsi="Arial" w:cs="Arial"/>
                <w:sz w:val="20"/>
              </w:rPr>
              <w:t xml:space="preserve"> </w:t>
            </w:r>
          </w:p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</w:p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Повышение уровня агитационной работы по профилактике употребления наркотиков, борьбе с их незаконным оборотом. Создание благоприятного общественного фона оперативно-розыскной деятельности правоохранительных органов</w:t>
            </w:r>
          </w:p>
          <w:p w:rsidR="00804104" w:rsidRPr="00C96E16" w:rsidRDefault="00804104" w:rsidP="00865C86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804104" w:rsidRPr="00C96E16" w:rsidTr="00865C86">
        <w:trPr>
          <w:trHeight w:val="447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2.6.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Проведение спортивных мероприятий под лозунгом «Спорт вместо наркотиков»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hanging="34"/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C96E16">
              <w:rPr>
                <w:rFonts w:ascii="Arial" w:hAnsi="Arial" w:cs="Arial"/>
                <w:bCs/>
                <w:sz w:val="20"/>
                <w:szCs w:val="20"/>
              </w:rPr>
              <w:t xml:space="preserve">У «Управление  образования» </w:t>
            </w:r>
            <w:r w:rsidRPr="00C96E16">
              <w:rPr>
                <w:rFonts w:ascii="Arial" w:hAnsi="Arial" w:cs="Arial"/>
                <w:sz w:val="20"/>
                <w:szCs w:val="20"/>
              </w:rPr>
              <w:t>г. Рубцовска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Повышение уровня агитационной работы по профилактике употребления наркотиков, борьбе с их незаконным оборотом и формирование здорового образа жизни</w:t>
            </w:r>
          </w:p>
        </w:tc>
      </w:tr>
      <w:tr w:rsidR="00804104" w:rsidRPr="00C96E16" w:rsidTr="00865C86">
        <w:trPr>
          <w:trHeight w:val="1146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2.7.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>Проведение фестиваля граффити, брейк-данса, посвященного проблемам наркомании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55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hanging="34"/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BodyText"/>
              <w:spacing w:after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333333"/>
                <w:sz w:val="20"/>
                <w:szCs w:val="20"/>
              </w:rPr>
              <w:t>МКУ «Управление культуры, спорта и молодежной политики» г. Рубцовска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Повышение уровня агитационной работы по профилактике употребления наркотиков, борьбе с их незаконным оборотом</w:t>
            </w:r>
          </w:p>
        </w:tc>
      </w:tr>
      <w:tr w:rsidR="00804104" w:rsidRPr="00C96E16" w:rsidTr="00865C86">
        <w:trPr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2.8.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>Специальные молодежные выпуски местной прессы, посвященные антинаркотической тематике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30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32,5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32,5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Cs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Администрация  города Рубцовска Алтайского края</w:t>
            </w:r>
            <w:r w:rsidRPr="00C96E16">
              <w:rPr>
                <w:rFonts w:ascii="Arial" w:hAnsi="Arial" w:cs="Arial"/>
                <w:bCs/>
                <w:sz w:val="20"/>
              </w:rPr>
              <w:t>.</w:t>
            </w:r>
          </w:p>
          <w:p w:rsidR="00804104" w:rsidRPr="00C96E16" w:rsidRDefault="00804104" w:rsidP="00865C86">
            <w:pPr>
              <w:rPr>
                <w:rFonts w:ascii="Arial" w:hAnsi="Arial" w:cs="Arial"/>
                <w:bCs/>
                <w:sz w:val="20"/>
              </w:rPr>
            </w:pPr>
            <w:r w:rsidRPr="00C96E16">
              <w:rPr>
                <w:rFonts w:ascii="Arial" w:hAnsi="Arial" w:cs="Arial"/>
                <w:bCs/>
                <w:color w:val="000000"/>
                <w:sz w:val="20"/>
              </w:rPr>
              <w:t>(пресс-служба)</w:t>
            </w:r>
          </w:p>
          <w:p w:rsidR="00804104" w:rsidRPr="00C96E16" w:rsidRDefault="00804104" w:rsidP="00865C86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Целенаправленное воздействие специальных выпусков для молодежи и телерадиопрограмм, посвященных заданной тематике: воспитание здорового образа жизни, антинаркотическая пропаганда</w:t>
            </w:r>
          </w:p>
        </w:tc>
      </w:tr>
      <w:tr w:rsidR="00804104" w:rsidRPr="00C96E16" w:rsidTr="00865C86">
        <w:trPr>
          <w:cantSplit/>
          <w:trHeight w:val="1920"/>
        </w:trPr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2.9.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>Школа студенческого актива «Опасность среди нас»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90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333333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Повысить уровень знаний студентов об опасности потребления наркотиков; сознательности обучающихся; сформировать их жизненную позицию на основе неприятия употребления наркотических средств;</w:t>
            </w:r>
          </w:p>
        </w:tc>
      </w:tr>
      <w:tr w:rsidR="00804104" w:rsidRPr="00C96E16" w:rsidTr="00865C86">
        <w:trPr>
          <w:cantSplit/>
          <w:trHeight w:val="195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2.10.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Проведение Фестиваля студенческого творчества «Наркотикам - нет!!!», городской акции «Я выбираю здоровье!»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BodyTex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333333"/>
                <w:sz w:val="20"/>
                <w:szCs w:val="20"/>
              </w:rPr>
              <w:t>МКУ «Управление культуры, спорта и молодежной политики» г. Рубцовска</w:t>
            </w:r>
            <w:r w:rsidRPr="00C96E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Сократить масштабы незаконного потребления наркотических средств и психотропных препаратов; охватить профилактическими мероприятиями значительную часть студентов СУЗов и ВУЗов; повысить уровень знаний молодёжи об опасности потребления наркотиков; повысить уровень сознательности обучающихся, сформировать их жизненную позицию на основе неприятия употребления наркотических средств; вовлечь как можно большее число студентов и молодёжи в спортивную, культурную, научную деятельность, что позволит им более полно реализовать свой творческий потенциал и уменьшит риск быть вовлеченными в употребление наркотических средств</w:t>
            </w:r>
          </w:p>
        </w:tc>
      </w:tr>
      <w:tr w:rsidR="00804104" w:rsidRPr="00C96E16" w:rsidTr="00865C86">
        <w:trPr>
          <w:trHeight w:val="613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2.11.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Приобретение и распространение периодических изданий, научно-популярной литературы, плакатов, листовок, видеофильмов по антинаркотической пропаганде для обеспечения ими библиотек и учебных заведений, подписка</w:t>
            </w:r>
          </w:p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40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</w:pPr>
            <w:r w:rsidRPr="00C96E1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color w:val="333333"/>
                <w:sz w:val="20"/>
              </w:rPr>
              <w:t>МКУ «Управление культуры, спорта и молодежной политики» г. Рубцовска</w:t>
            </w:r>
            <w:r w:rsidRPr="00C96E16">
              <w:rPr>
                <w:rFonts w:ascii="Arial" w:hAnsi="Arial" w:cs="Arial"/>
                <w:sz w:val="20"/>
              </w:rPr>
              <w:t xml:space="preserve"> </w:t>
            </w:r>
          </w:p>
          <w:p w:rsidR="00804104" w:rsidRPr="00C96E16" w:rsidRDefault="00804104" w:rsidP="00865C8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а). Создание системы мониторинга распространения наркомании </w:t>
            </w:r>
          </w:p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б). Создание системы профилактики, потребления наркотиков среди молодежи </w:t>
            </w:r>
          </w:p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в). Совершенствование антинаркотической пропаганды </w:t>
            </w:r>
          </w:p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г). Снижение уровня вовлеченных в употребление наркотиков среди несовершеннолетних </w:t>
            </w:r>
          </w:p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д). Совершенствование антинаркотической пропаганды </w:t>
            </w:r>
          </w:p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е). Повышение уровня социальной адаптации у учащихся. </w:t>
            </w:r>
          </w:p>
        </w:tc>
      </w:tr>
      <w:tr w:rsidR="00804104" w:rsidRPr="00C96E16" w:rsidTr="00865C86">
        <w:trPr>
          <w:trHeight w:val="613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2.12.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Городской конкурс среди учреждений культуры на лучший проект (программу) по профилактике наркомании и здорового образа жизни.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55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333333"/>
                <w:sz w:val="20"/>
              </w:rPr>
              <w:t>МКУ «Управление культуры, спорта и молодежной политики» г. Рубцовска</w:t>
            </w:r>
            <w:r w:rsidRPr="00C96E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Стимулировать учреждения культуры для проведения систематических профилактических мероприятий </w:t>
            </w:r>
          </w:p>
        </w:tc>
      </w:tr>
      <w:tr w:rsidR="00804104" w:rsidRPr="00C96E16" w:rsidTr="00865C86">
        <w:trPr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2.13.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Организация целенаправленной работы с детьми, входящими в «группу риска», по профилактике наркомании, оказание психолого-педагогической помощи подросткам и их родителям.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55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96E16">
              <w:rPr>
                <w:rFonts w:ascii="Arial" w:hAnsi="Arial" w:cs="Arial"/>
                <w:bCs/>
                <w:sz w:val="20"/>
              </w:rPr>
              <w:t xml:space="preserve">МКУ «Управление  образования» </w:t>
            </w:r>
            <w:r w:rsidRPr="00C96E16">
              <w:rPr>
                <w:rFonts w:ascii="Arial" w:hAnsi="Arial" w:cs="Arial"/>
                <w:sz w:val="20"/>
              </w:rPr>
              <w:t>г. Рубцовска.</w:t>
            </w:r>
            <w:r w:rsidRPr="00C96E16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Совершенствование системы реабилитации. </w:t>
            </w:r>
          </w:p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Создание системы противодействия незаконному употреблению психо-активных веществ.</w:t>
            </w:r>
          </w:p>
        </w:tc>
      </w:tr>
      <w:tr w:rsidR="00804104" w:rsidRPr="00C96E16" w:rsidTr="00865C86">
        <w:trPr>
          <w:trHeight w:val="465"/>
        </w:trPr>
        <w:tc>
          <w:tcPr>
            <w:tcW w:w="11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Итого по разделу 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E03D6E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C96E16">
              <w:rPr>
                <w:b/>
              </w:rPr>
              <w:t>19</w:t>
            </w:r>
            <w:r>
              <w:rPr>
                <w:b/>
              </w:rPr>
              <w:t>56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C96E16">
              <w:rPr>
                <w:b/>
              </w:rPr>
              <w:t>310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E03D6E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66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625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655</w:t>
            </w:r>
          </w:p>
        </w:tc>
        <w:tc>
          <w:tcPr>
            <w:tcW w:w="2309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04104" w:rsidRPr="00C96E16" w:rsidTr="00865C86">
        <w:trPr>
          <w:gridAfter w:val="1"/>
          <w:wAfter w:w="8" w:type="pct"/>
          <w:trHeight w:val="518"/>
        </w:trPr>
        <w:tc>
          <w:tcPr>
            <w:tcW w:w="4992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3. Внедрение современных методов диагностики и социально-психологической реабилитации лиц, больных наркомании</w:t>
            </w:r>
          </w:p>
        </w:tc>
      </w:tr>
      <w:tr w:rsidR="00804104" w:rsidRPr="00C96E16" w:rsidTr="00865C86">
        <w:trPr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C96E16">
              <w:rPr>
                <w:color w:val="000000"/>
              </w:rPr>
              <w:t>3.1.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Ходатайствовать об оснащении  диагностическим оборудованием </w:t>
            </w:r>
            <w:r w:rsidRPr="00C96E16">
              <w:rPr>
                <w:rFonts w:ascii="Arial" w:hAnsi="Arial" w:cs="Arial"/>
                <w:color w:val="000000"/>
                <w:sz w:val="20"/>
              </w:rPr>
              <w:t xml:space="preserve">судебно-химической лаборатории </w:t>
            </w:r>
            <w:r w:rsidRPr="00C96E16">
              <w:rPr>
                <w:rFonts w:ascii="Arial" w:hAnsi="Arial" w:cs="Arial"/>
                <w:color w:val="000000"/>
                <w:spacing w:val="-1"/>
                <w:sz w:val="20"/>
              </w:rPr>
              <w:t xml:space="preserve">Рубцовского филиала КГУЗ «Судебно-медицинская экспертиза»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color w:val="000000"/>
              </w:rPr>
            </w:pPr>
            <w:r w:rsidRPr="00C96E16">
              <w:rPr>
                <w:color w:val="00000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tabs>
                <w:tab w:val="left" w:pos="675"/>
                <w:tab w:val="center" w:pos="738"/>
              </w:tabs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ab/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2F0417" w:rsidRDefault="00804104" w:rsidP="00865C86">
            <w:pPr>
              <w:pStyle w:val="a"/>
              <w:snapToGrid w:val="0"/>
              <w:spacing w:before="0" w:after="0"/>
              <w:jc w:val="left"/>
              <w:rPr>
                <w:rFonts w:ascii="Arial" w:eastAsia="Arial Unicode MS" w:hAnsi="Arial" w:cs="Arial"/>
                <w:b w:val="0"/>
                <w:color w:val="000000"/>
                <w:sz w:val="18"/>
                <w:szCs w:val="18"/>
              </w:rPr>
            </w:pPr>
            <w:r w:rsidRPr="002F0417">
              <w:rPr>
                <w:rFonts w:ascii="Arial" w:hAnsi="Arial" w:cs="Arial"/>
                <w:b w:val="0"/>
                <w:sz w:val="18"/>
                <w:szCs w:val="18"/>
              </w:rPr>
              <w:t>отдел Главного управления Алтайского края по здравоохранению и фармацевтической деятельности Рубцовского межрайонного медицинского округа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Увеличение числа больных наркоманией, прошедших лечение и последующую реабилитацию к общему числу пролеченных.</w:t>
            </w:r>
          </w:p>
          <w:p w:rsidR="00804104" w:rsidRPr="00C96E16" w:rsidRDefault="00804104" w:rsidP="00865C86">
            <w:pPr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804104" w:rsidRPr="00C96E16" w:rsidTr="00865C86">
        <w:trPr>
          <w:trHeight w:val="465"/>
        </w:trPr>
        <w:tc>
          <w:tcPr>
            <w:tcW w:w="11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Итого по разделу 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-</w:t>
            </w:r>
          </w:p>
        </w:tc>
        <w:tc>
          <w:tcPr>
            <w:tcW w:w="2309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04104" w:rsidRPr="00C96E16" w:rsidTr="00865C86">
        <w:trPr>
          <w:gridAfter w:val="1"/>
          <w:wAfter w:w="8" w:type="pct"/>
          <w:trHeight w:val="518"/>
        </w:trPr>
        <w:tc>
          <w:tcPr>
            <w:tcW w:w="4992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4. Противодействие   незаконному обороту наркотиков ** </w:t>
            </w:r>
          </w:p>
        </w:tc>
      </w:tr>
      <w:tr w:rsidR="00804104" w:rsidRPr="00C96E16" w:rsidTr="00865C86">
        <w:trPr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4.1.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Ежегодное проведение оперативно - профилактических операций «Мак», «Допинг», «Канал», иных плановых мероприятий, направленных на выявление незаконных посевов наркокультур, уничтожение очагов произрастания дикорастущей конопли, выявления правонарушений в сфере легального оборота наркотиков, перекрытия каналов их утечки, выявление и ликвидация подпольных нарколабораторий, а также пресечение незаконного перемещения наркотиков через российско-казахстанскую границу.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Федеральный и краевой бюджет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>Рубцовский МРО РУФСКН по Алтайскому краю;</w:t>
            </w:r>
          </w:p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 xml:space="preserve">МО МВД России «Рубцовский». 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Приостановление роста злоупотребления наркотиками и их незаконного оборота, сокращение наркомании и связанной с ней преступности, выявление и пресечение деятельности наркогруппировок, ликвидация каналов контрабанды наркотических средств.</w:t>
            </w:r>
          </w:p>
        </w:tc>
      </w:tr>
      <w:tr w:rsidR="00804104" w:rsidRPr="00C96E16" w:rsidTr="00865C86">
        <w:trPr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4.2.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>Укрепление материально-технической базы правоохранительных органов, занимающихся пресечением незаконного оборота наркотических средств.</w:t>
            </w:r>
          </w:p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Приобретение служебных собак для </w:t>
            </w:r>
            <w:r w:rsidRPr="00C96E16">
              <w:rPr>
                <w:rFonts w:ascii="Arial" w:hAnsi="Arial" w:cs="Arial"/>
                <w:sz w:val="20"/>
                <w:szCs w:val="20"/>
              </w:rPr>
              <w:t>работы по обнаружению наркотиков</w:t>
            </w: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обеспечение их содержания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Федеральный и краевой бюджет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>Рубцовский МРО РУФСКН по Алтайскому краю;</w:t>
            </w:r>
          </w:p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>МО МВД России «Рубцовский».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 xml:space="preserve">Повышение эффективности выявления, пресечения  преступлений и иных правонарушений, связанных с наркотиками. Обеспечение противодействия незаконному поступлению наркотиков на территорию  города </w:t>
            </w:r>
          </w:p>
        </w:tc>
      </w:tr>
      <w:tr w:rsidR="00804104" w:rsidRPr="00C96E16" w:rsidTr="00865C86">
        <w:trPr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4.3.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Организация обучения кинологов и служебно-розыскных собак на базе кинологического центра ГУВД по Алтайскому краю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>МО МВД России «Рубцовский».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Повышение эффективности таможенных досмотров, оперативно-розыскных мероприятий по выявлению контрабанды наркотических средств.</w:t>
            </w:r>
          </w:p>
        </w:tc>
      </w:tr>
      <w:tr w:rsidR="00804104" w:rsidRPr="00C96E16" w:rsidTr="00865C86">
        <w:trPr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4.4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a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прикрытия оперативными силами и средствами правоохранительных органов учебных заведений (колледжей, лицеев, вузов), мест массового досуга несовершеннолетних с целью выявления фактов распространения наркотиков и лиц, к этому причастных.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>МО МВД России «Рубцовский».</w:t>
            </w:r>
          </w:p>
        </w:tc>
        <w:tc>
          <w:tcPr>
            <w:tcW w:w="10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Снижение уровня распространения наркотиков в молодежной среде (до 30 лет).</w:t>
            </w:r>
          </w:p>
        </w:tc>
      </w:tr>
      <w:tr w:rsidR="00804104" w:rsidRPr="00C96E16" w:rsidTr="00865C86">
        <w:trPr>
          <w:trHeight w:val="483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Web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</w:t>
            </w:r>
            <w:r w:rsidRPr="00C96E16">
              <w:rPr>
                <w:rFonts w:ascii="Arial" w:hAnsi="Arial" w:cs="Arial"/>
                <w:sz w:val="20"/>
                <w:szCs w:val="20"/>
              </w:rPr>
              <w:t>подразделений  правоохранительных органов  по  борьбе</w:t>
            </w:r>
            <w:r w:rsidRPr="00C96E16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>с незаконным оборотом наркотиков необходимыми для работы специальными и техническими средствами: оргтехника, средства мобильной связи, радиозакладки для негласной аудиозаписи, видеокамеры, автотранспорт, средства обнаружения и идентификации наркотиков и др.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  <w:r w:rsidRPr="00C96E16">
              <w:rPr>
                <w:rFonts w:ascii="Arial" w:hAnsi="Arial" w:cs="Arial"/>
                <w:b w:val="0"/>
                <w:sz w:val="2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Федеральный и краевой бюджет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>Рубцовский МРО РУФСКН по Алтайскому краю;</w:t>
            </w:r>
          </w:p>
          <w:p w:rsidR="00804104" w:rsidRPr="00C96E16" w:rsidRDefault="00804104" w:rsidP="00865C86">
            <w:pPr>
              <w:pStyle w:val="ConsPlusNormal"/>
              <w:widowControl/>
              <w:ind w:firstLine="0"/>
              <w:jc w:val="both"/>
            </w:pPr>
            <w:r w:rsidRPr="00C96E16">
              <w:t>МО МВД России «Рубцовский».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Повышение эффективности процесса доказывания наркопреступлений.</w:t>
            </w:r>
          </w:p>
        </w:tc>
      </w:tr>
      <w:tr w:rsidR="00804104" w:rsidRPr="00C96E16" w:rsidTr="00865C86">
        <w:trPr>
          <w:cantSplit/>
          <w:trHeight w:val="703"/>
        </w:trPr>
        <w:tc>
          <w:tcPr>
            <w:tcW w:w="11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Web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  <w:szCs w:val="20"/>
              </w:rPr>
              <w:t xml:space="preserve"> Итого  по разделу 4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BodyText2"/>
              <w:rPr>
                <w:rFonts w:ascii="Arial" w:hAnsi="Arial" w:cs="Arial"/>
                <w:b w:val="0"/>
                <w:sz w:val="20"/>
              </w:rPr>
            </w:pPr>
            <w:r w:rsidRPr="00C96E16">
              <w:rPr>
                <w:rFonts w:ascii="Arial" w:hAnsi="Arial" w:cs="Arial"/>
                <w:b w:val="0"/>
                <w:sz w:val="20"/>
              </w:rPr>
              <w:t>-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Web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E1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09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</w:p>
        </w:tc>
      </w:tr>
      <w:tr w:rsidR="00804104" w:rsidRPr="00C96E16" w:rsidTr="00865C86">
        <w:trPr>
          <w:gridAfter w:val="1"/>
          <w:wAfter w:w="8" w:type="pct"/>
          <w:cantSplit/>
          <w:trHeight w:val="703"/>
        </w:trPr>
        <w:tc>
          <w:tcPr>
            <w:tcW w:w="4992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5. Подготовка кадров</w:t>
            </w:r>
          </w:p>
        </w:tc>
      </w:tr>
      <w:tr w:rsidR="00804104" w:rsidRPr="00C96E16" w:rsidTr="00865C86">
        <w:trPr>
          <w:trHeight w:val="703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5.1.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Организация и проведение обучающих семинаров для педагогов в целях реализации вышеназванных программ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115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bCs/>
                <w:sz w:val="20"/>
              </w:rPr>
              <w:t xml:space="preserve">МКУ «Управление  образования» </w:t>
            </w:r>
            <w:r w:rsidRPr="00C96E16">
              <w:rPr>
                <w:rFonts w:ascii="Arial" w:hAnsi="Arial" w:cs="Arial"/>
                <w:sz w:val="20"/>
              </w:rPr>
              <w:t>г. Рубцовска</w:t>
            </w:r>
          </w:p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Создание системы подготовки специалистов в области профилактики наркомании</w:t>
            </w:r>
          </w:p>
        </w:tc>
      </w:tr>
      <w:tr w:rsidR="00804104" w:rsidRPr="00C96E16" w:rsidTr="00865C86">
        <w:trPr>
          <w:trHeight w:val="433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5.2.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Организация и проведение научно-практических семинаров «Деятельность муниципальных библиотек по противодействию злоупотреблению наркотиками в городе Рубцовске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65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ind w:firstLine="130"/>
              <w:jc w:val="center"/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Cs/>
                <w:sz w:val="20"/>
              </w:rPr>
            </w:pPr>
            <w:r w:rsidRPr="00C96E16">
              <w:rPr>
                <w:rFonts w:ascii="Arial" w:hAnsi="Arial" w:cs="Arial"/>
                <w:color w:val="333333"/>
                <w:sz w:val="20"/>
              </w:rPr>
              <w:t>МКУ «Управление культуры, спорта и молодежной политики» г. Рубцовска</w:t>
            </w:r>
            <w:r w:rsidRPr="00C96E16">
              <w:rPr>
                <w:rFonts w:ascii="Arial" w:hAnsi="Arial" w:cs="Arial"/>
                <w:sz w:val="20"/>
              </w:rPr>
              <w:t xml:space="preserve"> </w:t>
            </w:r>
          </w:p>
          <w:p w:rsidR="00804104" w:rsidRPr="00C96E16" w:rsidRDefault="00804104" w:rsidP="00865C8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Повышение квалификации работников библиотек, работающих с детьми, подростками и молодежью по профилактике наркомании</w:t>
            </w:r>
          </w:p>
        </w:tc>
      </w:tr>
      <w:tr w:rsidR="00804104" w:rsidRPr="00C96E16" w:rsidTr="00865C86">
        <w:trPr>
          <w:trHeight w:val="465"/>
        </w:trPr>
        <w:tc>
          <w:tcPr>
            <w:tcW w:w="11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Итого по разделу 5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C96E16">
              <w:rPr>
                <w:b/>
              </w:rPr>
              <w:t>180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C96E16">
              <w:rPr>
                <w:b/>
              </w:rPr>
              <w:t>30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55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50</w:t>
            </w:r>
          </w:p>
        </w:tc>
        <w:tc>
          <w:tcPr>
            <w:tcW w:w="2309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04104" w:rsidRPr="00C96E16" w:rsidTr="00865C86">
        <w:trPr>
          <w:gridAfter w:val="1"/>
          <w:wAfter w:w="8" w:type="pct"/>
          <w:trHeight w:val="518"/>
        </w:trPr>
        <w:tc>
          <w:tcPr>
            <w:tcW w:w="4992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6. Меры по материально - техническому и социальному обеспечению реализации мероприятий программы</w:t>
            </w:r>
          </w:p>
        </w:tc>
      </w:tr>
      <w:tr w:rsidR="00804104" w:rsidRPr="00C96E16" w:rsidTr="00865C86">
        <w:trPr>
          <w:trHeight w:val="141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6.1.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color w:val="000000"/>
                <w:sz w:val="20"/>
              </w:rPr>
            </w:pPr>
            <w:r w:rsidRPr="00C96E16">
              <w:rPr>
                <w:rFonts w:ascii="Arial" w:hAnsi="Arial" w:cs="Arial"/>
                <w:color w:val="000000"/>
                <w:sz w:val="20"/>
              </w:rPr>
              <w:t>Укрепление материально-технической базы военно-патриотических и спортивных клубов,  психологических центров и центров дополнительного образования для детей и молодежи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100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</w:pPr>
            <w:r w:rsidRPr="00C96E16">
              <w:t>Бюджет города</w:t>
            </w:r>
          </w:p>
        </w:tc>
        <w:tc>
          <w:tcPr>
            <w:tcW w:w="74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Администрация  города Рубцовска Алтайского края;</w:t>
            </w:r>
          </w:p>
          <w:p w:rsidR="00804104" w:rsidRPr="00C96E16" w:rsidRDefault="00804104" w:rsidP="00865C86">
            <w:pPr>
              <w:rPr>
                <w:rFonts w:ascii="Arial" w:hAnsi="Arial" w:cs="Arial"/>
                <w:bCs/>
                <w:sz w:val="20"/>
              </w:rPr>
            </w:pPr>
            <w:r w:rsidRPr="00C96E16">
              <w:rPr>
                <w:rFonts w:ascii="Arial" w:hAnsi="Arial" w:cs="Arial"/>
                <w:color w:val="333333"/>
                <w:sz w:val="20"/>
              </w:rPr>
              <w:t>МКУ «Управление культуры, спорта и молодежной политики» г. Рубцовска</w:t>
            </w:r>
            <w:r w:rsidRPr="00C96E16">
              <w:rPr>
                <w:rFonts w:ascii="Arial" w:hAnsi="Arial" w:cs="Arial"/>
                <w:sz w:val="20"/>
              </w:rPr>
              <w:t>;</w:t>
            </w:r>
          </w:p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bCs/>
                <w:sz w:val="20"/>
              </w:rPr>
              <w:t xml:space="preserve">МКУ «Управление  образования» </w:t>
            </w:r>
            <w:r w:rsidRPr="00C96E16">
              <w:rPr>
                <w:rFonts w:ascii="Arial" w:hAnsi="Arial" w:cs="Arial"/>
                <w:sz w:val="20"/>
              </w:rPr>
              <w:t>г. Рубцовска.</w:t>
            </w:r>
          </w:p>
          <w:p w:rsidR="00804104" w:rsidRPr="00C96E16" w:rsidRDefault="00804104" w:rsidP="00865C8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Обеспечение функционирования центров по разработке и апробации технологии профилактики наркомании и организационно- управленческих моделей физкультурно-профилактической работы среди детей, подростков и молодежи</w:t>
            </w:r>
          </w:p>
        </w:tc>
      </w:tr>
      <w:tr w:rsidR="00804104" w:rsidRPr="00C96E16" w:rsidTr="00865C86">
        <w:trPr>
          <w:trHeight w:val="465"/>
        </w:trPr>
        <w:tc>
          <w:tcPr>
            <w:tcW w:w="11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Итого по разделу 6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C96E16">
              <w:rPr>
                <w:b/>
              </w:rPr>
              <w:t>100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</w:pPr>
            <w:r w:rsidRPr="00C96E16">
              <w:t>20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sz w:val="20"/>
              </w:rPr>
            </w:pPr>
            <w:r w:rsidRPr="00C96E16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2309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04104" w:rsidRPr="00C96E16" w:rsidTr="00865C86">
        <w:trPr>
          <w:trHeight w:val="465"/>
        </w:trPr>
        <w:tc>
          <w:tcPr>
            <w:tcW w:w="11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  <w:r w:rsidRPr="00C96E16">
              <w:rPr>
                <w:rFonts w:ascii="Arial" w:hAnsi="Arial" w:cs="Arial"/>
                <w:b/>
                <w:sz w:val="20"/>
              </w:rPr>
              <w:t>ВСЕГО по разделам программы: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ind w:firstLine="3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2279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C96E16">
              <w:rPr>
                <w:b/>
              </w:rPr>
              <w:t>375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444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6E16">
              <w:rPr>
                <w:rFonts w:ascii="Arial" w:hAnsi="Arial" w:cs="Arial"/>
                <w:b/>
                <w:bCs/>
                <w:sz w:val="20"/>
              </w:rPr>
              <w:t>705</w:t>
            </w:r>
          </w:p>
        </w:tc>
        <w:tc>
          <w:tcPr>
            <w:tcW w:w="336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04" w:rsidRPr="00C96E16" w:rsidRDefault="00804104" w:rsidP="00865C86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C96E16">
              <w:rPr>
                <w:b/>
                <w:bCs/>
              </w:rPr>
              <w:t>755</w:t>
            </w:r>
          </w:p>
        </w:tc>
        <w:tc>
          <w:tcPr>
            <w:tcW w:w="2309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4104" w:rsidRPr="00C96E16" w:rsidRDefault="00804104" w:rsidP="00865C8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  <w:r w:rsidRPr="00C96E16">
        <w:rPr>
          <w:sz w:val="28"/>
        </w:rPr>
        <w:t>»;</w:t>
      </w: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</w:pPr>
    </w:p>
    <w:p w:rsidR="00804104" w:rsidRPr="00A25C38" w:rsidRDefault="00804104" w:rsidP="00A25C38">
      <w:pPr>
        <w:pStyle w:val="ConsPlusNormal"/>
        <w:widowControl/>
        <w:ind w:firstLine="708"/>
        <w:jc w:val="both"/>
        <w:rPr>
          <w:sz w:val="28"/>
        </w:rPr>
        <w:sectPr w:rsidR="00804104" w:rsidRPr="00A25C38" w:rsidSect="00A25C38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4104" w:rsidRPr="00A25C38" w:rsidRDefault="00804104" w:rsidP="00A25C38">
      <w:pPr>
        <w:rPr>
          <w:bCs/>
          <w:color w:val="000000"/>
          <w:sz w:val="28"/>
          <w:szCs w:val="28"/>
        </w:rPr>
      </w:pPr>
      <w:r w:rsidRPr="00A25C38">
        <w:rPr>
          <w:sz w:val="28"/>
        </w:rPr>
        <w:t xml:space="preserve">1.10. </w:t>
      </w:r>
      <w:r w:rsidRPr="00A25C38">
        <w:rPr>
          <w:bCs/>
          <w:sz w:val="28"/>
          <w:szCs w:val="28"/>
        </w:rPr>
        <w:t>Таблица №</w:t>
      </w:r>
      <w:r>
        <w:rPr>
          <w:bCs/>
          <w:sz w:val="28"/>
          <w:szCs w:val="28"/>
        </w:rPr>
        <w:t xml:space="preserve"> </w:t>
      </w:r>
      <w:r w:rsidRPr="00A25C38">
        <w:rPr>
          <w:bCs/>
          <w:sz w:val="28"/>
          <w:szCs w:val="28"/>
        </w:rPr>
        <w:t>3</w:t>
      </w:r>
      <w:r w:rsidRPr="00A25C38">
        <w:rPr>
          <w:sz w:val="28"/>
          <w:szCs w:val="28"/>
        </w:rPr>
        <w:t xml:space="preserve"> </w:t>
      </w:r>
      <w:r w:rsidRPr="00A25C38">
        <w:rPr>
          <w:bCs/>
          <w:color w:val="000000"/>
          <w:sz w:val="28"/>
          <w:szCs w:val="28"/>
        </w:rPr>
        <w:t>программы изложить в новой редакции:</w:t>
      </w:r>
    </w:p>
    <w:p w:rsidR="00804104" w:rsidRPr="00A25C38" w:rsidRDefault="00804104" w:rsidP="00A25C38">
      <w:pPr>
        <w:jc w:val="right"/>
        <w:rPr>
          <w:bCs/>
          <w:sz w:val="28"/>
          <w:szCs w:val="28"/>
        </w:rPr>
      </w:pPr>
    </w:p>
    <w:p w:rsidR="00804104" w:rsidRPr="00A25C38" w:rsidRDefault="00804104" w:rsidP="00A25C38">
      <w:pPr>
        <w:jc w:val="center"/>
        <w:rPr>
          <w:bCs/>
          <w:sz w:val="28"/>
          <w:szCs w:val="28"/>
        </w:rPr>
      </w:pPr>
      <w:r w:rsidRPr="00A25C38">
        <w:rPr>
          <w:bCs/>
          <w:sz w:val="28"/>
          <w:szCs w:val="28"/>
        </w:rPr>
        <w:t>«</w:t>
      </w:r>
      <w:r w:rsidRPr="004A6A5E">
        <w:rPr>
          <w:bCs/>
          <w:caps/>
          <w:sz w:val="28"/>
          <w:szCs w:val="28"/>
        </w:rPr>
        <w:t>Сводные финансовые затраты  по направлениям муниципальной  целевой программы</w:t>
      </w:r>
    </w:p>
    <w:p w:rsidR="00804104" w:rsidRPr="00A25C38" w:rsidRDefault="00804104" w:rsidP="00A25C38">
      <w:pPr>
        <w:jc w:val="right"/>
        <w:rPr>
          <w:sz w:val="28"/>
          <w:szCs w:val="28"/>
        </w:rPr>
      </w:pPr>
      <w:r w:rsidRPr="00A25C38">
        <w:rPr>
          <w:bCs/>
          <w:sz w:val="28"/>
          <w:szCs w:val="28"/>
        </w:rPr>
        <w:t>тыс. рублей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34"/>
        <w:gridCol w:w="1032"/>
        <w:gridCol w:w="1260"/>
        <w:gridCol w:w="1260"/>
        <w:gridCol w:w="1440"/>
      </w:tblGrid>
      <w:tr w:rsidR="00804104" w:rsidRPr="00A25C38" w:rsidTr="00A25C38">
        <w:trPr>
          <w:cantSplit/>
        </w:trPr>
        <w:tc>
          <w:tcPr>
            <w:tcW w:w="2694" w:type="dxa"/>
            <w:vMerge w:val="restart"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Источники и направления</w:t>
            </w:r>
          </w:p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расходов</w:t>
            </w:r>
          </w:p>
        </w:tc>
        <w:tc>
          <w:tcPr>
            <w:tcW w:w="6126" w:type="dxa"/>
            <w:gridSpan w:val="5"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 xml:space="preserve">Финансовые затраты </w:t>
            </w:r>
          </w:p>
        </w:tc>
      </w:tr>
      <w:tr w:rsidR="00804104" w:rsidRPr="00A25C38" w:rsidTr="00A25C38">
        <w:trPr>
          <w:cantSplit/>
        </w:trPr>
        <w:tc>
          <w:tcPr>
            <w:tcW w:w="2694" w:type="dxa"/>
            <w:vMerge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04104" w:rsidRPr="00A25C38" w:rsidRDefault="00804104" w:rsidP="00865C86">
            <w:pPr>
              <w:ind w:firstLine="35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992" w:type="dxa"/>
            <w:gridSpan w:val="4"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в том числе по годам</w:t>
            </w:r>
          </w:p>
        </w:tc>
      </w:tr>
      <w:tr w:rsidR="00804104" w:rsidRPr="00A25C38" w:rsidTr="00A25C38">
        <w:trPr>
          <w:cantSplit/>
        </w:trPr>
        <w:tc>
          <w:tcPr>
            <w:tcW w:w="2694" w:type="dxa"/>
            <w:vMerge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2" w:type="dxa"/>
          </w:tcPr>
          <w:p w:rsidR="00804104" w:rsidRPr="00A25C38" w:rsidRDefault="00804104" w:rsidP="00865C86">
            <w:pPr>
              <w:ind w:firstLine="72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2010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72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2011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72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2012</w:t>
            </w:r>
          </w:p>
        </w:tc>
        <w:tc>
          <w:tcPr>
            <w:tcW w:w="1440" w:type="dxa"/>
          </w:tcPr>
          <w:p w:rsidR="00804104" w:rsidRPr="00A25C38" w:rsidRDefault="00804104" w:rsidP="00865C86">
            <w:pPr>
              <w:ind w:firstLine="72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2013</w:t>
            </w:r>
          </w:p>
        </w:tc>
      </w:tr>
      <w:tr w:rsidR="00804104" w:rsidRPr="00A25C38" w:rsidTr="00A25C38">
        <w:trPr>
          <w:trHeight w:val="600"/>
        </w:trPr>
        <w:tc>
          <w:tcPr>
            <w:tcW w:w="2694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Всего финансовых затрат</w:t>
            </w:r>
          </w:p>
          <w:p w:rsidR="00804104" w:rsidRPr="00A25C38" w:rsidRDefault="00804104" w:rsidP="00865C86">
            <w:pPr>
              <w:pStyle w:val="Header"/>
              <w:tabs>
                <w:tab w:val="clear" w:pos="4677"/>
                <w:tab w:val="clear" w:pos="9355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2264,5</w:t>
            </w:r>
          </w:p>
        </w:tc>
        <w:tc>
          <w:tcPr>
            <w:tcW w:w="1032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705</w:t>
            </w:r>
          </w:p>
        </w:tc>
        <w:tc>
          <w:tcPr>
            <w:tcW w:w="144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bCs/>
                <w:sz w:val="28"/>
                <w:szCs w:val="28"/>
              </w:rPr>
              <w:t>755</w:t>
            </w:r>
          </w:p>
        </w:tc>
      </w:tr>
      <w:tr w:rsidR="00804104" w:rsidRPr="00A25C38" w:rsidTr="00A25C38">
        <w:trPr>
          <w:trHeight w:val="345"/>
        </w:trPr>
        <w:tc>
          <w:tcPr>
            <w:tcW w:w="2694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134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</w:tr>
      <w:tr w:rsidR="00804104" w:rsidRPr="00A25C38" w:rsidTr="00A25C38">
        <w:trPr>
          <w:trHeight w:val="885"/>
        </w:trPr>
        <w:tc>
          <w:tcPr>
            <w:tcW w:w="2694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</w:tr>
      <w:tr w:rsidR="00804104" w:rsidRPr="00A25C38" w:rsidTr="00A25C38">
        <w:trPr>
          <w:trHeight w:val="525"/>
        </w:trPr>
        <w:tc>
          <w:tcPr>
            <w:tcW w:w="2694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из внебюджетных источников (указать каких)</w:t>
            </w:r>
          </w:p>
        </w:tc>
        <w:tc>
          <w:tcPr>
            <w:tcW w:w="1134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032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04104" w:rsidRPr="00A25C38" w:rsidRDefault="00804104" w:rsidP="00865C86">
            <w:pPr>
              <w:ind w:left="-28"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</w:tr>
      <w:tr w:rsidR="00804104" w:rsidRPr="00A25C38" w:rsidTr="00A25C38">
        <w:trPr>
          <w:trHeight w:val="330"/>
        </w:trPr>
        <w:tc>
          <w:tcPr>
            <w:tcW w:w="2694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из бюджета города</w:t>
            </w:r>
          </w:p>
        </w:tc>
        <w:tc>
          <w:tcPr>
            <w:tcW w:w="1134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2279</w:t>
            </w:r>
          </w:p>
        </w:tc>
        <w:tc>
          <w:tcPr>
            <w:tcW w:w="1032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705</w:t>
            </w:r>
          </w:p>
        </w:tc>
        <w:tc>
          <w:tcPr>
            <w:tcW w:w="144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bCs/>
                <w:sz w:val="28"/>
                <w:szCs w:val="28"/>
              </w:rPr>
              <w:t>755</w:t>
            </w:r>
          </w:p>
        </w:tc>
      </w:tr>
    </w:tbl>
    <w:p w:rsidR="00804104" w:rsidRPr="00A25C38" w:rsidRDefault="00804104" w:rsidP="00A25C38">
      <w:pPr>
        <w:rPr>
          <w:sz w:val="28"/>
          <w:szCs w:val="28"/>
        </w:rPr>
      </w:pPr>
      <w:r w:rsidRPr="00A25C38">
        <w:rPr>
          <w:sz w:val="28"/>
          <w:szCs w:val="28"/>
        </w:rPr>
        <w:t>»;</w:t>
      </w:r>
    </w:p>
    <w:p w:rsidR="00804104" w:rsidRPr="00A25C38" w:rsidRDefault="00804104" w:rsidP="00C31C03">
      <w:pPr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>1.11</w:t>
      </w:r>
      <w:r w:rsidRPr="00A25C38">
        <w:rPr>
          <w:sz w:val="28"/>
        </w:rPr>
        <w:t xml:space="preserve">. </w:t>
      </w:r>
      <w:r w:rsidRPr="00A25C38">
        <w:rPr>
          <w:bCs/>
          <w:sz w:val="28"/>
          <w:szCs w:val="28"/>
        </w:rPr>
        <w:t>Таблица №4</w:t>
      </w:r>
      <w:r w:rsidRPr="00A25C38">
        <w:rPr>
          <w:sz w:val="28"/>
          <w:szCs w:val="28"/>
        </w:rPr>
        <w:t xml:space="preserve"> </w:t>
      </w:r>
      <w:r w:rsidRPr="00A25C38">
        <w:rPr>
          <w:bCs/>
          <w:color w:val="000000"/>
          <w:sz w:val="28"/>
          <w:szCs w:val="28"/>
        </w:rPr>
        <w:t>программы изложить в новой редакции:</w:t>
      </w:r>
    </w:p>
    <w:p w:rsidR="00804104" w:rsidRPr="00A25C38" w:rsidRDefault="00804104" w:rsidP="00A25C38">
      <w:pPr>
        <w:rPr>
          <w:bCs/>
          <w:sz w:val="28"/>
          <w:szCs w:val="28"/>
        </w:rPr>
      </w:pPr>
      <w:r w:rsidRPr="00A25C38">
        <w:rPr>
          <w:bCs/>
          <w:sz w:val="28"/>
          <w:szCs w:val="28"/>
        </w:rPr>
        <w:t>«</w:t>
      </w:r>
      <w:r w:rsidRPr="004A6A5E">
        <w:rPr>
          <w:bCs/>
          <w:caps/>
          <w:sz w:val="28"/>
          <w:szCs w:val="28"/>
        </w:rPr>
        <w:t>Финансирование программы по исполнителям</w:t>
      </w:r>
    </w:p>
    <w:p w:rsidR="00804104" w:rsidRPr="00A25C38" w:rsidRDefault="00804104" w:rsidP="00A25C38">
      <w:pPr>
        <w:jc w:val="right"/>
        <w:rPr>
          <w:sz w:val="28"/>
          <w:szCs w:val="28"/>
        </w:rPr>
      </w:pPr>
      <w:r w:rsidRPr="00A25C38">
        <w:rPr>
          <w:bCs/>
          <w:sz w:val="28"/>
          <w:szCs w:val="28"/>
        </w:rPr>
        <w:t>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260"/>
        <w:gridCol w:w="1080"/>
        <w:gridCol w:w="1080"/>
        <w:gridCol w:w="1260"/>
        <w:gridCol w:w="1260"/>
      </w:tblGrid>
      <w:tr w:rsidR="00804104" w:rsidRPr="00A25C38" w:rsidTr="00A25C38">
        <w:trPr>
          <w:cantSplit/>
        </w:trPr>
        <w:tc>
          <w:tcPr>
            <w:tcW w:w="3420" w:type="dxa"/>
            <w:vMerge w:val="restart"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5940" w:type="dxa"/>
            <w:gridSpan w:val="5"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 xml:space="preserve">Финансовые затраты </w:t>
            </w:r>
          </w:p>
        </w:tc>
      </w:tr>
      <w:tr w:rsidR="00804104" w:rsidRPr="00A25C38" w:rsidTr="00A25C38">
        <w:trPr>
          <w:cantSplit/>
        </w:trPr>
        <w:tc>
          <w:tcPr>
            <w:tcW w:w="3420" w:type="dxa"/>
            <w:vMerge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804104" w:rsidRPr="00A25C38" w:rsidRDefault="00804104" w:rsidP="00865C86">
            <w:pPr>
              <w:ind w:firstLine="35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4680" w:type="dxa"/>
            <w:gridSpan w:val="4"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в том числе по годам</w:t>
            </w:r>
          </w:p>
        </w:tc>
      </w:tr>
      <w:tr w:rsidR="00804104" w:rsidRPr="00A25C38" w:rsidTr="00A25C38">
        <w:trPr>
          <w:cantSplit/>
        </w:trPr>
        <w:tc>
          <w:tcPr>
            <w:tcW w:w="3420" w:type="dxa"/>
            <w:vMerge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04104" w:rsidRPr="00A25C38" w:rsidRDefault="00804104" w:rsidP="00865C86">
            <w:pPr>
              <w:ind w:firstLine="72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2010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ind w:firstLine="72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2011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72"/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2012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jc w:val="center"/>
              <w:rPr>
                <w:bCs/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2013</w:t>
            </w:r>
          </w:p>
        </w:tc>
      </w:tr>
      <w:tr w:rsidR="00804104" w:rsidRPr="00A25C38" w:rsidTr="00A25C38">
        <w:trPr>
          <w:trHeight w:val="600"/>
        </w:trPr>
        <w:tc>
          <w:tcPr>
            <w:tcW w:w="3420" w:type="dxa"/>
          </w:tcPr>
          <w:p w:rsidR="00804104" w:rsidRPr="00A25C38" w:rsidRDefault="00804104" w:rsidP="00865C86">
            <w:pPr>
              <w:pStyle w:val="Header"/>
              <w:tabs>
                <w:tab w:val="clear" w:pos="4677"/>
                <w:tab w:val="clear" w:pos="93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МКУ «Управление  образования» г. Рубцовска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568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804104" w:rsidRPr="00A25C38" w:rsidTr="00A25C38">
        <w:trPr>
          <w:trHeight w:val="345"/>
        </w:trPr>
        <w:tc>
          <w:tcPr>
            <w:tcW w:w="3420" w:type="dxa"/>
          </w:tcPr>
          <w:p w:rsidR="00804104" w:rsidRPr="00A25C38" w:rsidRDefault="00804104" w:rsidP="00865C86">
            <w:pPr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Отдел Главного управления Алтайского края по здравоохранению и фармацевтической деятельности Рубцовского межрайонного медицинского округа.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26,5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12,5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-</w:t>
            </w:r>
          </w:p>
        </w:tc>
      </w:tr>
      <w:tr w:rsidR="00804104" w:rsidRPr="00A25C38" w:rsidTr="00A25C38">
        <w:trPr>
          <w:trHeight w:val="546"/>
        </w:trPr>
        <w:tc>
          <w:tcPr>
            <w:tcW w:w="3420" w:type="dxa"/>
          </w:tcPr>
          <w:p w:rsidR="00804104" w:rsidRPr="00A25C38" w:rsidRDefault="00804104" w:rsidP="00865C86">
            <w:pPr>
              <w:rPr>
                <w:bCs/>
                <w:sz w:val="28"/>
                <w:szCs w:val="28"/>
              </w:rPr>
            </w:pPr>
            <w:r w:rsidRPr="00A25C38">
              <w:rPr>
                <w:color w:val="333333"/>
                <w:sz w:val="28"/>
                <w:szCs w:val="28"/>
              </w:rPr>
              <w:t>МКУ «Управление культуры, спорта и молодежной политики» г. Рубцовска</w:t>
            </w:r>
            <w:r w:rsidRPr="00A25C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1420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235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235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450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500</w:t>
            </w:r>
          </w:p>
        </w:tc>
      </w:tr>
      <w:tr w:rsidR="00804104" w:rsidRPr="00A25C38" w:rsidTr="00A25C38">
        <w:trPr>
          <w:trHeight w:val="330"/>
        </w:trPr>
        <w:tc>
          <w:tcPr>
            <w:tcW w:w="3420" w:type="dxa"/>
          </w:tcPr>
          <w:p w:rsidR="00804104" w:rsidRPr="00A25C38" w:rsidRDefault="00804104" w:rsidP="00865C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Пресс-служба А</w:t>
            </w:r>
            <w:r w:rsidRPr="00A25C38">
              <w:rPr>
                <w:sz w:val="28"/>
                <w:szCs w:val="28"/>
              </w:rPr>
              <w:t>дминистрации города Рубцовска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250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804104" w:rsidRPr="00A25C38" w:rsidTr="00A25C38">
        <w:trPr>
          <w:trHeight w:val="79"/>
        </w:trPr>
        <w:tc>
          <w:tcPr>
            <w:tcW w:w="3420" w:type="dxa"/>
          </w:tcPr>
          <w:p w:rsidR="00804104" w:rsidRPr="00A25C38" w:rsidRDefault="00804104" w:rsidP="00865C86">
            <w:pPr>
              <w:rPr>
                <w:sz w:val="28"/>
                <w:szCs w:val="28"/>
              </w:rPr>
            </w:pPr>
            <w:r w:rsidRPr="00A25C38">
              <w:rPr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2279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080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jc w:val="center"/>
              <w:rPr>
                <w:sz w:val="28"/>
                <w:szCs w:val="28"/>
              </w:rPr>
            </w:pPr>
            <w:r w:rsidRPr="00A25C38">
              <w:rPr>
                <w:bCs/>
                <w:sz w:val="28"/>
                <w:szCs w:val="28"/>
              </w:rPr>
              <w:t>705</w:t>
            </w:r>
          </w:p>
        </w:tc>
        <w:tc>
          <w:tcPr>
            <w:tcW w:w="1260" w:type="dxa"/>
          </w:tcPr>
          <w:p w:rsidR="00804104" w:rsidRPr="00A25C38" w:rsidRDefault="00804104" w:rsidP="00865C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38">
              <w:rPr>
                <w:rFonts w:ascii="Times New Roman" w:hAnsi="Times New Roman" w:cs="Times New Roman"/>
                <w:bCs/>
                <w:sz w:val="28"/>
                <w:szCs w:val="28"/>
              </w:rPr>
              <w:t>755</w:t>
            </w:r>
          </w:p>
        </w:tc>
      </w:tr>
    </w:tbl>
    <w:p w:rsidR="00804104" w:rsidRPr="00A25C38" w:rsidRDefault="00804104" w:rsidP="000164D3">
      <w:pPr>
        <w:ind w:firstLine="708"/>
        <w:jc w:val="both"/>
        <w:rPr>
          <w:sz w:val="28"/>
        </w:rPr>
      </w:pPr>
    </w:p>
    <w:p w:rsidR="00804104" w:rsidRPr="00A25C38" w:rsidRDefault="00804104" w:rsidP="000164D3">
      <w:pPr>
        <w:ind w:firstLine="708"/>
        <w:jc w:val="both"/>
        <w:rPr>
          <w:sz w:val="28"/>
        </w:rPr>
      </w:pPr>
      <w:r w:rsidRPr="00A25C38">
        <w:rPr>
          <w:sz w:val="28"/>
        </w:rPr>
        <w:t>2.   Настоящее постановление вступает в силу с момента подписания.</w:t>
      </w:r>
    </w:p>
    <w:p w:rsidR="00804104" w:rsidRPr="00A25C38" w:rsidRDefault="00804104" w:rsidP="000164D3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Pr="00A25C38">
        <w:rPr>
          <w:sz w:val="28"/>
        </w:rPr>
        <w:t>. Настоящее постановление разместить на официальном сайте Администрации города Рубцовска Алтайского края в сети Интернет.</w:t>
      </w:r>
    </w:p>
    <w:p w:rsidR="00804104" w:rsidRPr="00A25C38" w:rsidRDefault="00804104" w:rsidP="000164D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A25C38">
        <w:rPr>
          <w:sz w:val="28"/>
        </w:rPr>
        <w:t>.   Контроль за исполнением настоящего  постановления возложить на заместителя Главы Администрации города Рубцовска</w:t>
      </w:r>
      <w:r>
        <w:rPr>
          <w:sz w:val="28"/>
        </w:rPr>
        <w:t>, курирующего вопросы социальной сферы города Рубцовска.</w:t>
      </w:r>
    </w:p>
    <w:p w:rsidR="00804104" w:rsidRPr="00A25C38" w:rsidRDefault="00804104" w:rsidP="000164D3">
      <w:pPr>
        <w:rPr>
          <w:sz w:val="28"/>
        </w:rPr>
      </w:pPr>
    </w:p>
    <w:p w:rsidR="00804104" w:rsidRPr="00A25C38" w:rsidRDefault="00804104" w:rsidP="000164D3">
      <w:pPr>
        <w:rPr>
          <w:sz w:val="28"/>
        </w:rPr>
      </w:pPr>
    </w:p>
    <w:p w:rsidR="00804104" w:rsidRPr="00A25C38" w:rsidRDefault="00804104" w:rsidP="000164D3">
      <w:pPr>
        <w:rPr>
          <w:sz w:val="28"/>
        </w:rPr>
      </w:pPr>
    </w:p>
    <w:p w:rsidR="00804104" w:rsidRPr="00A25C38" w:rsidRDefault="00804104" w:rsidP="000164D3">
      <w:pPr>
        <w:rPr>
          <w:sz w:val="28"/>
        </w:rPr>
      </w:pPr>
      <w:r w:rsidRPr="00A25C38">
        <w:rPr>
          <w:sz w:val="28"/>
        </w:rPr>
        <w:t>Глав</w:t>
      </w:r>
      <w:r>
        <w:rPr>
          <w:sz w:val="28"/>
        </w:rPr>
        <w:t>а</w:t>
      </w:r>
      <w:r w:rsidRPr="00A25C38">
        <w:rPr>
          <w:sz w:val="28"/>
        </w:rPr>
        <w:t xml:space="preserve"> Администрации </w:t>
      </w:r>
    </w:p>
    <w:p w:rsidR="00804104" w:rsidRPr="00A25C38" w:rsidRDefault="00804104" w:rsidP="000164D3">
      <w:pPr>
        <w:rPr>
          <w:sz w:val="28"/>
        </w:rPr>
      </w:pPr>
      <w:r w:rsidRPr="00A25C38">
        <w:rPr>
          <w:sz w:val="28"/>
        </w:rPr>
        <w:t>города Рубцовска</w:t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</w:r>
      <w:r w:rsidRPr="00A25C38">
        <w:rPr>
          <w:sz w:val="28"/>
        </w:rPr>
        <w:tab/>
      </w:r>
      <w:r>
        <w:rPr>
          <w:sz w:val="28"/>
        </w:rPr>
        <w:tab/>
        <w:t xml:space="preserve">       </w:t>
      </w:r>
      <w:r w:rsidRPr="00A25C38">
        <w:rPr>
          <w:sz w:val="28"/>
        </w:rPr>
        <w:t>В.В. Ларионов</w:t>
      </w:r>
    </w:p>
    <w:sectPr w:rsidR="00804104" w:rsidRPr="00A25C38" w:rsidSect="00A2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4D3"/>
    <w:rsid w:val="000164D3"/>
    <w:rsid w:val="00055BE3"/>
    <w:rsid w:val="000B7E74"/>
    <w:rsid w:val="000E0AF7"/>
    <w:rsid w:val="00192F45"/>
    <w:rsid w:val="002F0417"/>
    <w:rsid w:val="00355671"/>
    <w:rsid w:val="00395BB4"/>
    <w:rsid w:val="004339BF"/>
    <w:rsid w:val="00433C19"/>
    <w:rsid w:val="004A6A5E"/>
    <w:rsid w:val="00586C02"/>
    <w:rsid w:val="005C0C3D"/>
    <w:rsid w:val="005F48EB"/>
    <w:rsid w:val="006434CD"/>
    <w:rsid w:val="00737CE0"/>
    <w:rsid w:val="007A2BFA"/>
    <w:rsid w:val="007B4590"/>
    <w:rsid w:val="007D2117"/>
    <w:rsid w:val="00804104"/>
    <w:rsid w:val="00865C86"/>
    <w:rsid w:val="008A310B"/>
    <w:rsid w:val="0099654D"/>
    <w:rsid w:val="00A25C38"/>
    <w:rsid w:val="00A53A8E"/>
    <w:rsid w:val="00B65DCE"/>
    <w:rsid w:val="00BC1C6F"/>
    <w:rsid w:val="00C16445"/>
    <w:rsid w:val="00C31C03"/>
    <w:rsid w:val="00C3334D"/>
    <w:rsid w:val="00C96E16"/>
    <w:rsid w:val="00CE7D95"/>
    <w:rsid w:val="00D5219B"/>
    <w:rsid w:val="00D54B5C"/>
    <w:rsid w:val="00D57B56"/>
    <w:rsid w:val="00DC2FE1"/>
    <w:rsid w:val="00DC6F9F"/>
    <w:rsid w:val="00DF2D8C"/>
    <w:rsid w:val="00E03D6E"/>
    <w:rsid w:val="00EB5099"/>
    <w:rsid w:val="00F027D4"/>
    <w:rsid w:val="00F634C4"/>
    <w:rsid w:val="00F757A6"/>
    <w:rsid w:val="00F75AC5"/>
    <w:rsid w:val="00FC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D3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5C38"/>
    <w:pPr>
      <w:keepNext/>
      <w:widowControl w:val="0"/>
      <w:spacing w:before="240" w:after="60" w:line="320" w:lineRule="auto"/>
      <w:ind w:firstLine="500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25C38"/>
    <w:rPr>
      <w:rFonts w:ascii="Times New Roman" w:hAnsi="Times New Roman" w:cs="Times New Roman"/>
      <w:b/>
      <w:bCs/>
      <w:snapToGrid w:val="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164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164D3"/>
    <w:pPr>
      <w:ind w:left="720"/>
      <w:contextualSpacing/>
    </w:pPr>
  </w:style>
  <w:style w:type="paragraph" w:customStyle="1" w:styleId="ConsPlusNonformat">
    <w:name w:val="ConsPlusNonformat"/>
    <w:uiPriority w:val="99"/>
    <w:rsid w:val="000164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164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6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4D3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355671"/>
    <w:pPr>
      <w:widowControl w:val="0"/>
      <w:jc w:val="center"/>
    </w:pPr>
    <w:rPr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55671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A25C38"/>
    <w:pPr>
      <w:widowControl w:val="0"/>
      <w:tabs>
        <w:tab w:val="center" w:pos="4677"/>
        <w:tab w:val="right" w:pos="9355"/>
      </w:tabs>
      <w:spacing w:line="320" w:lineRule="auto"/>
      <w:ind w:firstLine="500"/>
      <w:jc w:val="both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5C3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C96E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6E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таблицы"/>
    <w:basedOn w:val="Normal"/>
    <w:uiPriority w:val="99"/>
    <w:rsid w:val="00C96E16"/>
    <w:pPr>
      <w:spacing w:before="20" w:after="20"/>
      <w:jc w:val="center"/>
    </w:pPr>
    <w:rPr>
      <w:rFonts w:ascii="Symbol" w:eastAsia="Calibri" w:hAnsi="Symbol"/>
      <w:b/>
      <w:sz w:val="16"/>
      <w:szCs w:val="20"/>
    </w:rPr>
  </w:style>
  <w:style w:type="paragraph" w:customStyle="1" w:styleId="a0">
    <w:name w:val="Содержимое таблицы"/>
    <w:basedOn w:val="Normal"/>
    <w:uiPriority w:val="99"/>
    <w:rsid w:val="00C96E16"/>
    <w:pPr>
      <w:widowControl w:val="0"/>
      <w:suppressLineNumbers/>
      <w:suppressAutoHyphens/>
    </w:pPr>
    <w:rPr>
      <w:rFonts w:eastAsia="Arial Unicode MS"/>
    </w:rPr>
  </w:style>
  <w:style w:type="paragraph" w:customStyle="1" w:styleId="Web">
    <w:name w:val="Обычный (Web)"/>
    <w:basedOn w:val="Normal"/>
    <w:uiPriority w:val="99"/>
    <w:rsid w:val="00C96E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18</Pages>
  <Words>3622</Words>
  <Characters>20646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pc_v</cp:lastModifiedBy>
  <cp:revision>29</cp:revision>
  <cp:lastPrinted>2013-05-28T07:48:00Z</cp:lastPrinted>
  <dcterms:created xsi:type="dcterms:W3CDTF">2013-04-15T09:38:00Z</dcterms:created>
  <dcterms:modified xsi:type="dcterms:W3CDTF">2013-06-06T08:52:00Z</dcterms:modified>
</cp:coreProperties>
</file>