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44" w:rsidRDefault="00DE7444" w:rsidP="00C63CD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pt;height:66pt;visibility:visible">
            <v:imagedata r:id="rId5" o:title="" gain="79922f" blacklevel="1966f"/>
          </v:shape>
        </w:pict>
      </w:r>
    </w:p>
    <w:p w:rsidR="00DE7444" w:rsidRDefault="00DE7444" w:rsidP="00C63CD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DE7444" w:rsidRDefault="00DE7444" w:rsidP="00C63CD3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:rsidR="00DE7444" w:rsidRDefault="00DE7444" w:rsidP="00C63CD3">
      <w:pPr>
        <w:jc w:val="center"/>
        <w:rPr>
          <w:b/>
          <w:sz w:val="28"/>
          <w:szCs w:val="28"/>
        </w:rPr>
      </w:pPr>
    </w:p>
    <w:p w:rsidR="00DE7444" w:rsidRDefault="00DE7444" w:rsidP="00C63CD3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:rsidR="00DE7444" w:rsidRPr="00470F8E" w:rsidRDefault="00DE7444" w:rsidP="00C63CD3">
      <w:pPr>
        <w:spacing w:before="240"/>
        <w:jc w:val="center"/>
        <w:rPr>
          <w:sz w:val="28"/>
          <w:szCs w:val="28"/>
        </w:rPr>
      </w:pPr>
      <w:r w:rsidRPr="00470F8E">
        <w:rPr>
          <w:sz w:val="28"/>
          <w:szCs w:val="28"/>
        </w:rPr>
        <w:t>03.10.2017 № 4853</w:t>
      </w:r>
    </w:p>
    <w:p w:rsidR="00DE7444" w:rsidRDefault="00DE7444" w:rsidP="00C63CD3">
      <w:pPr>
        <w:jc w:val="both"/>
        <w:rPr>
          <w:sz w:val="28"/>
          <w:szCs w:val="28"/>
        </w:rPr>
      </w:pPr>
    </w:p>
    <w:p w:rsidR="00DE7444" w:rsidRDefault="00DE7444" w:rsidP="00C63CD3">
      <w:pPr>
        <w:jc w:val="both"/>
        <w:rPr>
          <w:sz w:val="28"/>
          <w:szCs w:val="28"/>
        </w:rPr>
      </w:pP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>О внесении изменений в постановление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Администрации города Рубцовска 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22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3126</w:t>
      </w:r>
      <w:r w:rsidRPr="00BE608C">
        <w:rPr>
          <w:sz w:val="28"/>
          <w:szCs w:val="28"/>
        </w:rPr>
        <w:t xml:space="preserve"> 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«Об утверждении муниципальной 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программы «Развитие </w:t>
      </w:r>
      <w:r>
        <w:rPr>
          <w:sz w:val="28"/>
          <w:szCs w:val="28"/>
        </w:rPr>
        <w:t xml:space="preserve">физической культуры и </w:t>
      </w:r>
    </w:p>
    <w:p w:rsidR="00DE7444" w:rsidRDefault="00DE7444" w:rsidP="00A8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спорта в  </w:t>
      </w:r>
      <w:r w:rsidRPr="00BE608C">
        <w:rPr>
          <w:sz w:val="28"/>
          <w:szCs w:val="28"/>
        </w:rPr>
        <w:t>город</w:t>
      </w:r>
      <w:r>
        <w:rPr>
          <w:sz w:val="28"/>
          <w:szCs w:val="28"/>
        </w:rPr>
        <w:t>е Рубцовске</w:t>
      </w:r>
      <w:r w:rsidRPr="00BE608C">
        <w:rPr>
          <w:sz w:val="28"/>
          <w:szCs w:val="28"/>
        </w:rPr>
        <w:t xml:space="preserve">» </w:t>
      </w:r>
      <w:r>
        <w:rPr>
          <w:sz w:val="28"/>
          <w:szCs w:val="28"/>
        </w:rPr>
        <w:t>н</w:t>
      </w:r>
      <w:r w:rsidRPr="00BE608C">
        <w:rPr>
          <w:sz w:val="28"/>
          <w:szCs w:val="28"/>
        </w:rPr>
        <w:t>а 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BE608C">
        <w:rPr>
          <w:sz w:val="28"/>
          <w:szCs w:val="28"/>
        </w:rPr>
        <w:t xml:space="preserve"> годы»</w:t>
      </w:r>
    </w:p>
    <w:p w:rsidR="00DE7444" w:rsidRDefault="00DE7444" w:rsidP="00A879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E608C">
        <w:rPr>
          <w:sz w:val="28"/>
          <w:szCs w:val="28"/>
        </w:rPr>
        <w:t>(с изменениями, внесенными постановлениями</w:t>
      </w:r>
      <w:r>
        <w:rPr>
          <w:sz w:val="28"/>
          <w:szCs w:val="28"/>
        </w:rPr>
        <w:t xml:space="preserve"> </w:t>
      </w:r>
    </w:p>
    <w:p w:rsidR="00DE7444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 xml:space="preserve">Алтайского края 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E60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841</w:t>
      </w:r>
      <w:r w:rsidRPr="00BE608C">
        <w:rPr>
          <w:sz w:val="28"/>
          <w:szCs w:val="28"/>
        </w:rPr>
        <w:t>,  2</w:t>
      </w:r>
      <w:r>
        <w:rPr>
          <w:sz w:val="28"/>
          <w:szCs w:val="28"/>
        </w:rPr>
        <w:t>9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3724, 14.02.2017 № 442</w:t>
      </w:r>
      <w:r w:rsidRPr="00BE608C">
        <w:rPr>
          <w:sz w:val="28"/>
          <w:szCs w:val="28"/>
        </w:rPr>
        <w:t>)</w:t>
      </w:r>
    </w:p>
    <w:p w:rsidR="00DE7444" w:rsidRDefault="00DE7444" w:rsidP="00A8793C">
      <w:pPr>
        <w:jc w:val="both"/>
        <w:rPr>
          <w:sz w:val="28"/>
          <w:szCs w:val="28"/>
        </w:rPr>
      </w:pPr>
    </w:p>
    <w:p w:rsidR="00DE7444" w:rsidRPr="00BE608C" w:rsidRDefault="00DE7444" w:rsidP="00A8793C">
      <w:pPr>
        <w:jc w:val="both"/>
        <w:rPr>
          <w:sz w:val="28"/>
          <w:szCs w:val="28"/>
        </w:rPr>
      </w:pPr>
    </w:p>
    <w:p w:rsidR="00DE7444" w:rsidRPr="00BE608C" w:rsidRDefault="00DE7444" w:rsidP="00A8793C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>В соответствии с постановлением Администрации города Рубцовска Алтайского края от 1</w:t>
      </w:r>
      <w:r>
        <w:rPr>
          <w:sz w:val="28"/>
          <w:szCs w:val="28"/>
        </w:rPr>
        <w:t>4</w:t>
      </w:r>
      <w:r w:rsidRPr="00BE608C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4337</w:t>
      </w:r>
      <w:r w:rsidRPr="00BE608C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город Рубцовск Алтайского края», руководствуясь ст.179 Бюджетного кодекса Российской Федерации, ПОСТАНОВЛЯЮ:</w:t>
      </w:r>
    </w:p>
    <w:p w:rsidR="00DE7444" w:rsidRPr="00BE608C" w:rsidRDefault="00DE7444" w:rsidP="00A8793C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>1. Внести изменени</w:t>
      </w:r>
      <w:r>
        <w:rPr>
          <w:sz w:val="28"/>
          <w:szCs w:val="28"/>
        </w:rPr>
        <w:t>е</w:t>
      </w:r>
      <w:r w:rsidRPr="00BE608C">
        <w:rPr>
          <w:sz w:val="28"/>
          <w:szCs w:val="28"/>
        </w:rPr>
        <w:t xml:space="preserve"> в постановление 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3126</w:t>
      </w:r>
      <w:r w:rsidRPr="00BE608C">
        <w:rPr>
          <w:sz w:val="28"/>
          <w:szCs w:val="28"/>
        </w:rPr>
        <w:t xml:space="preserve"> «Об утверждении муниципальной программы «Развитие </w:t>
      </w:r>
      <w:r>
        <w:rPr>
          <w:sz w:val="28"/>
          <w:szCs w:val="28"/>
        </w:rPr>
        <w:t xml:space="preserve">физической культуры и спорта в  </w:t>
      </w:r>
      <w:r w:rsidRPr="00BE608C">
        <w:rPr>
          <w:sz w:val="28"/>
          <w:szCs w:val="28"/>
        </w:rPr>
        <w:t>город</w:t>
      </w:r>
      <w:r>
        <w:rPr>
          <w:sz w:val="28"/>
          <w:szCs w:val="28"/>
        </w:rPr>
        <w:t>е Рубцовске</w:t>
      </w:r>
      <w:r w:rsidRPr="00BE608C">
        <w:rPr>
          <w:sz w:val="28"/>
          <w:szCs w:val="28"/>
        </w:rPr>
        <w:t>» на 201</w:t>
      </w:r>
      <w:r>
        <w:rPr>
          <w:sz w:val="28"/>
          <w:szCs w:val="28"/>
        </w:rPr>
        <w:t>5</w:t>
      </w:r>
      <w:r w:rsidRPr="00BE608C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BE608C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</w:t>
      </w:r>
      <w:r w:rsidRPr="00BE608C">
        <w:rPr>
          <w:sz w:val="28"/>
          <w:szCs w:val="28"/>
        </w:rPr>
        <w:t>(с изменениями, внесенными постановлениями</w:t>
      </w:r>
      <w:r>
        <w:rPr>
          <w:sz w:val="28"/>
          <w:szCs w:val="28"/>
        </w:rPr>
        <w:t xml:space="preserve"> </w:t>
      </w:r>
      <w:r w:rsidRPr="00BE608C">
        <w:rPr>
          <w:sz w:val="28"/>
          <w:szCs w:val="28"/>
        </w:rPr>
        <w:t xml:space="preserve">Администрации города Рубцовска </w:t>
      </w:r>
      <w:r>
        <w:rPr>
          <w:sz w:val="28"/>
          <w:szCs w:val="28"/>
        </w:rPr>
        <w:t xml:space="preserve">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20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E60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841</w:t>
      </w:r>
      <w:r w:rsidRPr="00BE608C">
        <w:rPr>
          <w:sz w:val="28"/>
          <w:szCs w:val="28"/>
        </w:rPr>
        <w:t>, от 2</w:t>
      </w:r>
      <w:r>
        <w:rPr>
          <w:sz w:val="28"/>
          <w:szCs w:val="28"/>
        </w:rPr>
        <w:t>9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3724, от 14.02.2017 № 442</w:t>
      </w:r>
      <w:r w:rsidRPr="00BE608C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DE7444" w:rsidRDefault="00DE7444" w:rsidP="00A8793C">
      <w:pPr>
        <w:ind w:firstLine="709"/>
        <w:jc w:val="both"/>
        <w:rPr>
          <w:sz w:val="28"/>
          <w:szCs w:val="28"/>
        </w:rPr>
      </w:pPr>
      <w:r w:rsidRPr="00D60F0C">
        <w:rPr>
          <w:sz w:val="28"/>
          <w:szCs w:val="28"/>
        </w:rPr>
        <w:t xml:space="preserve">1.1. </w:t>
      </w:r>
      <w:r>
        <w:rPr>
          <w:sz w:val="28"/>
          <w:szCs w:val="28"/>
        </w:rPr>
        <w:t>Приложение</w:t>
      </w:r>
      <w:r w:rsidRPr="00D60F0C">
        <w:rPr>
          <w:sz w:val="28"/>
          <w:szCs w:val="28"/>
        </w:rPr>
        <w:t xml:space="preserve"> к  постановлению Администрации города Рубцовска Алтайского края </w:t>
      </w:r>
      <w:r w:rsidRPr="00BE608C">
        <w:rPr>
          <w:sz w:val="28"/>
          <w:szCs w:val="28"/>
        </w:rPr>
        <w:t xml:space="preserve">от </w:t>
      </w:r>
      <w:r>
        <w:rPr>
          <w:sz w:val="28"/>
          <w:szCs w:val="28"/>
        </w:rPr>
        <w:t>22</w:t>
      </w:r>
      <w:r w:rsidRPr="00BE608C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BE608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BE608C">
        <w:rPr>
          <w:sz w:val="28"/>
          <w:szCs w:val="28"/>
        </w:rPr>
        <w:t xml:space="preserve"> № </w:t>
      </w:r>
      <w:r>
        <w:rPr>
          <w:sz w:val="28"/>
          <w:szCs w:val="28"/>
        </w:rPr>
        <w:t>3126</w:t>
      </w:r>
      <w:r w:rsidRPr="00BE608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(П</w:t>
      </w:r>
      <w:r w:rsidRPr="00D60F0C">
        <w:rPr>
          <w:sz w:val="28"/>
          <w:szCs w:val="28"/>
        </w:rPr>
        <w:t>риложение).</w:t>
      </w:r>
    </w:p>
    <w:p w:rsidR="00DE7444" w:rsidRPr="00BE608C" w:rsidRDefault="00DE7444" w:rsidP="00A8793C">
      <w:pPr>
        <w:ind w:firstLine="709"/>
        <w:jc w:val="both"/>
        <w:rPr>
          <w:sz w:val="28"/>
          <w:szCs w:val="28"/>
        </w:rPr>
      </w:pPr>
      <w:r w:rsidRPr="00BE608C">
        <w:rPr>
          <w:sz w:val="28"/>
          <w:szCs w:val="28"/>
        </w:rPr>
        <w:t>2. Настоящее постановление разместить на официальном сайте Администрации города Рубцовска Алтайского края в сети Интернет.</w:t>
      </w:r>
    </w:p>
    <w:p w:rsidR="00DE7444" w:rsidRPr="00BE608C" w:rsidRDefault="00DE7444" w:rsidP="00A8793C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sz w:val="28"/>
          <w:szCs w:val="28"/>
        </w:rPr>
        <w:t xml:space="preserve">и.о. </w:t>
      </w:r>
      <w:r w:rsidRPr="00BE608C">
        <w:rPr>
          <w:sz w:val="28"/>
          <w:szCs w:val="28"/>
        </w:rPr>
        <w:t>замести</w:t>
      </w:r>
      <w:r w:rsidRPr="00BE608C">
        <w:rPr>
          <w:sz w:val="28"/>
          <w:szCs w:val="28"/>
        </w:rPr>
        <w:softHyphen/>
        <w:t xml:space="preserve">теля Главы Администрации города Рубцовска </w:t>
      </w:r>
      <w:r>
        <w:rPr>
          <w:sz w:val="28"/>
          <w:szCs w:val="28"/>
        </w:rPr>
        <w:t>А</w:t>
      </w:r>
      <w:r w:rsidRPr="00BE608C">
        <w:rPr>
          <w:sz w:val="28"/>
          <w:szCs w:val="28"/>
        </w:rPr>
        <w:t xml:space="preserve">.А. </w:t>
      </w:r>
      <w:r>
        <w:rPr>
          <w:sz w:val="28"/>
          <w:szCs w:val="28"/>
        </w:rPr>
        <w:t>Мищерина</w:t>
      </w:r>
      <w:r w:rsidRPr="00BE608C">
        <w:rPr>
          <w:sz w:val="28"/>
          <w:szCs w:val="28"/>
        </w:rPr>
        <w:t>.</w:t>
      </w:r>
    </w:p>
    <w:p w:rsidR="00DE7444" w:rsidRPr="00BE608C" w:rsidRDefault="00DE7444" w:rsidP="00A8793C">
      <w:pPr>
        <w:ind w:firstLine="708"/>
        <w:jc w:val="both"/>
        <w:rPr>
          <w:sz w:val="28"/>
          <w:szCs w:val="28"/>
        </w:rPr>
      </w:pPr>
      <w:r w:rsidRPr="00BE608C">
        <w:rPr>
          <w:sz w:val="28"/>
          <w:szCs w:val="28"/>
        </w:rPr>
        <w:tab/>
      </w:r>
    </w:p>
    <w:p w:rsidR="00DE7444" w:rsidRDefault="00DE7444" w:rsidP="00A8793C">
      <w:pPr>
        <w:jc w:val="both"/>
        <w:rPr>
          <w:sz w:val="28"/>
          <w:szCs w:val="28"/>
        </w:rPr>
      </w:pPr>
    </w:p>
    <w:p w:rsidR="00DE7444" w:rsidRDefault="00DE7444" w:rsidP="00A8793C">
      <w:pPr>
        <w:jc w:val="both"/>
        <w:rPr>
          <w:sz w:val="28"/>
          <w:szCs w:val="28"/>
        </w:rPr>
      </w:pPr>
      <w:r w:rsidRPr="00BE608C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BE608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</w:p>
    <w:p w:rsidR="00DE7444" w:rsidRPr="00BE608C" w:rsidRDefault="00DE7444" w:rsidP="00A8793C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Д.З. Фельдман</w:t>
      </w:r>
    </w:p>
    <w:p w:rsidR="00DE7444" w:rsidRDefault="00DE7444" w:rsidP="00A37907">
      <w:pPr>
        <w:ind w:left="4680"/>
        <w:rPr>
          <w:sz w:val="27"/>
          <w:szCs w:val="27"/>
        </w:rPr>
      </w:pPr>
    </w:p>
    <w:p w:rsidR="00DE7444" w:rsidRPr="00D21682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Приложение </w:t>
      </w:r>
    </w:p>
    <w:p w:rsidR="00DE7444" w:rsidRPr="00D21682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к постановлению Администрации </w:t>
      </w:r>
    </w:p>
    <w:p w:rsidR="00DE7444" w:rsidRPr="00D21682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>города Рубцовска Алтайского края</w:t>
      </w:r>
    </w:p>
    <w:p w:rsidR="00DE7444" w:rsidRPr="00D21682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от    </w:t>
      </w:r>
      <w:r>
        <w:rPr>
          <w:sz w:val="27"/>
          <w:szCs w:val="27"/>
        </w:rPr>
        <w:t>03.10.2017 № 4853</w:t>
      </w:r>
    </w:p>
    <w:p w:rsidR="00DE7444" w:rsidRDefault="00DE7444" w:rsidP="00A37907">
      <w:pPr>
        <w:ind w:left="4680"/>
        <w:jc w:val="center"/>
        <w:rPr>
          <w:sz w:val="27"/>
          <w:szCs w:val="27"/>
        </w:rPr>
      </w:pPr>
    </w:p>
    <w:p w:rsidR="00DE7444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«Приложение к постановлению </w:t>
      </w:r>
    </w:p>
    <w:p w:rsidR="00DE7444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 xml:space="preserve">Администрации города Рубцовска </w:t>
      </w:r>
    </w:p>
    <w:p w:rsidR="00DE7444" w:rsidRPr="00D21682" w:rsidRDefault="00DE7444" w:rsidP="00A37907">
      <w:pPr>
        <w:ind w:left="4680"/>
        <w:rPr>
          <w:sz w:val="27"/>
          <w:szCs w:val="27"/>
        </w:rPr>
      </w:pPr>
      <w:r w:rsidRPr="00D21682">
        <w:rPr>
          <w:sz w:val="27"/>
          <w:szCs w:val="27"/>
        </w:rPr>
        <w:t>Алтайского края от   22.07.2014 № 3126</w:t>
      </w:r>
    </w:p>
    <w:p w:rsidR="00DE7444" w:rsidRDefault="00DE7444" w:rsidP="00A37907">
      <w:pPr>
        <w:jc w:val="center"/>
        <w:rPr>
          <w:sz w:val="27"/>
          <w:szCs w:val="27"/>
        </w:rPr>
      </w:pPr>
    </w:p>
    <w:p w:rsidR="00DE7444" w:rsidRDefault="00DE7444" w:rsidP="00A37907">
      <w:pPr>
        <w:jc w:val="center"/>
        <w:rPr>
          <w:sz w:val="27"/>
          <w:szCs w:val="27"/>
        </w:rPr>
      </w:pP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муниципальной программы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«Развитие физической культуры и спорта  в городе Рубцовске»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 на 2015-2019 годы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(далее - программа)</w:t>
      </w:r>
    </w:p>
    <w:p w:rsidR="00DE7444" w:rsidRPr="00D21682" w:rsidRDefault="00DE7444" w:rsidP="00A37907">
      <w:pPr>
        <w:jc w:val="center"/>
        <w:rPr>
          <w:b/>
          <w:sz w:val="27"/>
          <w:szCs w:val="2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536"/>
        <w:gridCol w:w="4820"/>
      </w:tblGrid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Ответственный исполнитель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МКУ «Управление культуры, спорта и молодежной политики» г. Рубцовска.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Соисполнители 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«С/к «Торпедо»,</w:t>
            </w:r>
          </w:p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ДО «ДЮСШ-1»,</w:t>
            </w:r>
          </w:p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ДО «ДЮСШ № 2»,</w:t>
            </w:r>
          </w:p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ДО «ДЮСШ «Рубцовск»,</w:t>
            </w:r>
          </w:p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ДО «ДЮСШ «Спарта»,</w:t>
            </w:r>
          </w:p>
          <w:p w:rsidR="00DE7444" w:rsidRPr="00D21682" w:rsidRDefault="00DE7444" w:rsidP="00A37907">
            <w:pPr>
              <w:rPr>
                <w:color w:val="000000"/>
                <w:sz w:val="27"/>
                <w:szCs w:val="27"/>
              </w:rPr>
            </w:pPr>
            <w:r w:rsidRPr="00D21682">
              <w:rPr>
                <w:color w:val="000000"/>
                <w:sz w:val="27"/>
                <w:szCs w:val="27"/>
              </w:rPr>
              <w:t>МБУ  ДО  «ДЮСШ «ЦСП «Юбилейный»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Участники программы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Подпрограммы программы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Подпрограмма 1. «Развитие массового спорта и спорта высоких достижений в городе Рубцовске» </w:t>
            </w:r>
            <w:r w:rsidRPr="00D21682">
              <w:rPr>
                <w:b/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на 2015-2019 годы.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Подпрограмма 2.«Развитие детско-юношеского спорта в городе Рубцовске» на 2015-2019 годы.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Подпрограмма 3. « Развитие спортивных клубов в городе Рубцовске» на 2015-2019 годы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Программно-целевые инструменты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программы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РФ от 21.01.2015 №30;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Федеральный закон от 04.12.2007 № 329-ФЗ «О физической культуре и спорте в Российской Федерации» (с изменениями и дополнениями);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закон Алтайского края от 11.09.2008 № 68-ЗС «О физической культуре и спорте в Алтайском крае» (с изменениями и дополнениями);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 (с изменениями и дополнениями);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система муниципального задания;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Цель 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lang w:eastAsia="en-US"/>
              </w:rPr>
              <w:t>слоев населения к регулярным занятиям физической культурой и спортом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>Задачи программы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оптимальных условий для развития детско – юношеского спорта и реализации дополнительных образовательных программ и программ спортивной подготовки.</w:t>
            </w:r>
          </w:p>
          <w:p w:rsidR="00DE7444" w:rsidRPr="00D21682" w:rsidRDefault="00DE7444" w:rsidP="00A37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условий для укрепления здоровья населения путем развития инфраструктуры спорта.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rPr>
                <w:sz w:val="27"/>
                <w:szCs w:val="27"/>
                <w:lang w:eastAsia="en-US"/>
              </w:rPr>
            </w:pPr>
            <w:r w:rsidRPr="00D21682">
              <w:rPr>
                <w:sz w:val="27"/>
                <w:szCs w:val="27"/>
              </w:rPr>
              <w:t xml:space="preserve">Популяризация массового спорта и приобщение различных слоев населения к регулярным занятиям физической культурой и спортом  </w:t>
            </w:r>
          </w:p>
        </w:tc>
      </w:tr>
      <w:tr w:rsidR="00DE7444" w:rsidRPr="00D21682" w:rsidTr="00A37907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Целевые индикаторы и показатели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Удельный вес населения города Рубцовска, систематически занимающегося физической культурой и спортом, в общей численности населения.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Уровень обеспеченности населения города Рубцовска спортивными сооружениями, исходя из единовременной пропускной способности объектов спорта.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Эффективность использования объектов спорта.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культивируемых видов спорта.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проведенных спортивно-массовых мероприятий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Сроки и этапы реализации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программой не предусмотрены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Объемы финансирования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Общий объем финансирования программы составляет всего: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980E40">
              <w:rPr>
                <w:sz w:val="27"/>
                <w:szCs w:val="27"/>
                <w:highlight w:val="yellow"/>
              </w:rPr>
              <w:t>402135,9 тыс. руб</w:t>
            </w:r>
            <w:r w:rsidRPr="00D21682">
              <w:rPr>
                <w:sz w:val="27"/>
                <w:szCs w:val="27"/>
              </w:rPr>
              <w:t xml:space="preserve">. Из них: 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бюджет города - </w:t>
            </w:r>
            <w:r w:rsidRPr="00980E40">
              <w:rPr>
                <w:sz w:val="27"/>
                <w:szCs w:val="27"/>
                <w:highlight w:val="yellow"/>
              </w:rPr>
              <w:t>326244,0</w:t>
            </w:r>
            <w:r w:rsidRPr="00D21682">
              <w:rPr>
                <w:sz w:val="27"/>
                <w:szCs w:val="27"/>
              </w:rPr>
              <w:t xml:space="preserve"> тыс. руб., краевой бюджет – 2375,0 тыс. руб.,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из внебюджетных источников – 73516,9 тыс. руб., 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 – 76456,5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2016 – 61368,0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– </w:t>
            </w:r>
            <w:r w:rsidRPr="00980E40">
              <w:rPr>
                <w:sz w:val="27"/>
                <w:szCs w:val="27"/>
                <w:highlight w:val="yellow"/>
              </w:rPr>
              <w:t>62491,4 тыс. руб</w:t>
            </w:r>
            <w:r w:rsidRPr="00D21682">
              <w:rPr>
                <w:sz w:val="27"/>
                <w:szCs w:val="27"/>
              </w:rPr>
              <w:t>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2018 -  96670,0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2019 – 105150,0 тыс. руб.</w:t>
            </w:r>
          </w:p>
        </w:tc>
      </w:tr>
      <w:tr w:rsidR="00DE7444" w:rsidRPr="00D21682" w:rsidTr="00A37907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Ожидаемые результаты реализации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21682">
              <w:rPr>
                <w:rFonts w:ascii="Times New Roman" w:hAnsi="Times New Roman" w:cs="Times New Roman"/>
                <w:sz w:val="27"/>
                <w:szCs w:val="27"/>
              </w:rPr>
              <w:t xml:space="preserve">программы </w:t>
            </w:r>
          </w:p>
          <w:p w:rsidR="00DE7444" w:rsidRPr="00D21682" w:rsidRDefault="00DE7444" w:rsidP="00A37907">
            <w:pPr>
              <w:pStyle w:val="ConsPlusCell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удельного веса населения, систематически занимающегося физической культурой и спортом, в общей численности населения с 26,5% в 2013 году до 33,5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уровня обеспеченности населения города Рубцовска спортивными сооружениями с 15% в 2016 году до 20% в 2019 году, исходя из единовременной пропускной способности объектов спорта.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эффективности использования объектов спорта с 73% в 2016 году до 75%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культивируемых видов спорта с 53 в 2013 году до 55 в 2019 году.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проведенных спортивно-массовых мероприятий со 167 в 2013 году до 195 в 2019 году</w:t>
            </w:r>
          </w:p>
        </w:tc>
      </w:tr>
    </w:tbl>
    <w:p w:rsidR="00DE7444" w:rsidRPr="00D21682" w:rsidRDefault="00DE7444" w:rsidP="00A37907">
      <w:pPr>
        <w:rPr>
          <w:sz w:val="27"/>
          <w:szCs w:val="27"/>
        </w:rPr>
      </w:pP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E7444" w:rsidRPr="00D21682" w:rsidRDefault="00DE7444" w:rsidP="00A3790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 xml:space="preserve">Общая характеристика сферы реализации </w:t>
      </w:r>
    </w:p>
    <w:p w:rsidR="00DE7444" w:rsidRPr="00D21682" w:rsidRDefault="00DE7444" w:rsidP="00A37907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>программы</w:t>
      </w:r>
    </w:p>
    <w:p w:rsidR="00DE7444" w:rsidRDefault="00DE7444" w:rsidP="00A37907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</w:p>
    <w:p w:rsidR="00DE7444" w:rsidRPr="00D21682" w:rsidRDefault="00DE7444" w:rsidP="00A37907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Приоритетной задачей социальной политики в городе Рубцовске является создание основы для сохранения и улучшения  физического и духовного здоровья населения города.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</w:t>
      </w:r>
    </w:p>
    <w:p w:rsidR="00DE7444" w:rsidRPr="00D21682" w:rsidRDefault="00DE7444" w:rsidP="00A37907">
      <w:pPr>
        <w:autoSpaceDE w:val="0"/>
        <w:autoSpaceDN w:val="0"/>
        <w:adjustRightInd w:val="0"/>
        <w:ind w:firstLine="36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Понятие «здоровый образ жизни» объединяет все сферы жизнедеятельности личности, коллектива, социальной группы, и наиболее актуальной его составляющей является физическая культура и спорт. Физическая культура, являясь одной из граней общей культуры, во многом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определяет поведение человека в учебе, на производстве, в быту, в общении,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способствует решению социально-экономических, воспитательных и оздоровительных задач. Забота о развитии физической культуры и спорта -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важнейшая составляющая социальной политики города Рубцовска.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Кроме того, спорт становится все более заметным как социальным, так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 политическим фактором в современном мире. Успешные выступления  рубцовских спортсменов на крупнейших российских и международных соревнованиях способствуют укреплению позитивного имиджа города и края, формированию чувства патриотизма.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настоящее время имеется ряд проблем, влияющих на развитие физической культуры и спорта в городе Рубцовске, требующих неотложного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решения, в том числе: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ухудшение здоровья, физического развития и физической подготовленности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населения (в Алтайском крае только 21 процент обучающихся школьников являются здоровыми, 63,3 процента - имеют отклонения в состоянии здоровья, 15,7 процента - имеют хронические заболевания, свыше 35 процентов молодежи допризывного возраста не соответствуют требованиям, предъявляемым к армейской службе, в том числе в части выполнения минимальных нормативов физической подготовки);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отсутствие возможности у большинства граждан систематически заниматься физической культурой и спортом;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недостаточное привлечение населения к регулярным занятиям физической культурой;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несоответствие уровня материальной базы и инфраструктуры физической культуры и спорта задачам развития спорта в городе;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отсутствие на государственном уровне активной пропаганды занятий физической культурой и спортом как составляющей здорового образа жизни.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решения поставленных задач необходимо повысить эффективность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использования ресурсов в сфере физической культуры и спорта, способствовать раскрытию социально-экономического потенциала спорта.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Физическая культура и спорт влияют на решение таких фундаментальных социальных и экономических задач, как повышение качества жизни граждан, стимулирование потребительской и деловой активности, производительности труда, внедрение инновационных форм производства.</w:t>
      </w:r>
      <w:r w:rsidRPr="00D21682">
        <w:rPr>
          <w:sz w:val="27"/>
          <w:szCs w:val="27"/>
        </w:rPr>
        <w:tab/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В городе Рубцовске развитие физической культуры и спорта осуществляется преимущественно за счет муниципального бюджета. Участие бизнеса, особенно малого и среднего, в данном процессе носит ограниченный характер. В связи с этим необходимо экономически стимулировать организации, осуществляющие основную деятельность в сфере физической культуры и спорта, и тем самым способствовать повышению конкуренции на рынке физкультурно-оздоровительных услуг и окупаемости инвестиций в спорте и развитию государственно-частного партнерства.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привлечения граждан к регулярным занятиям физической культурой и спортом следует также разработать комплекс дополнительных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мер по укреплению и обновлению материально-технической базы учреждений физической культуры и спорта.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сохранения положительной динамики и устойчивого развития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физической культуры и спорта в городе Рубцовске в ближайшие годы также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необходимо: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обеспечить увеличение темпов строительства и реконструкции объектов спорта с учетом потребностей лиц с ограниченными возможностями здоровья и инвалидов;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повысить привлекательность физической культуры и спорта как сферы профессиональной деятельности, принять дополнительные меры по совершенствованию системы оплаты труда и социальной защиты спортсменов, квалифицированных тренеров и тренеров-преподавателей;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повысить эффективность пропаганды физической культуры и спорта, включая производство и распространение информационно – просветительских программ, подготовленных с участием муниципальных телерадиокомпаний.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Выполнение мероприятий программы позволит обеспечить реализацию целей государственной политики в сфере физической культуры и спорта на долгосрочный период, будет способствовать повышению экономической рентабельности этой сферы, раскрытию ее социального потенциала.</w:t>
      </w:r>
    </w:p>
    <w:p w:rsidR="00DE7444" w:rsidRPr="00D21682" w:rsidRDefault="00DE7444" w:rsidP="00A37907">
      <w:pPr>
        <w:jc w:val="center"/>
        <w:rPr>
          <w:b/>
          <w:sz w:val="27"/>
          <w:szCs w:val="27"/>
        </w:rPr>
      </w:pPr>
    </w:p>
    <w:p w:rsidR="00DE7444" w:rsidRPr="00D21682" w:rsidRDefault="00DE7444" w:rsidP="00A37907">
      <w:pPr>
        <w:autoSpaceDE w:val="0"/>
        <w:autoSpaceDN w:val="0"/>
        <w:adjustRightInd w:val="0"/>
        <w:ind w:left="360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2. Приоритетные направления реализации программы, цель и задачи, основные ожидаемые конечные результаты программы, сроки и этапы её реализации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b/>
          <w:sz w:val="27"/>
          <w:szCs w:val="27"/>
        </w:rPr>
      </w:pP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Приоритеты политики в сфере реализации программы физической культуры и спорта  сформированы с учетом целей и задач, обозначенных в следующих стратегических документах: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Федеральная целевая программа «Развитие физической культуры и спорта в Российской Федерации на 2016-2020 годы», утвержденная постановлением Правительства Российской Федерации от 21.01.2015 № 30 (с изменениями);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Федеральный закон от 04.12.2007 № 329-ФЗ «О физической культуре и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спорте в Российской Федерации» (с изменениями и дополнениями);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Стратегия инновационного развития Российской Федерации на период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до 2020 года, утвержденная распоряжением Правительства Российской Федерации от 08.12.2011 № 2227-р;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Указ Президента Российской Федерации от 07.05.2012 № 597 «О мероприятиях по реализации государственной социальной политики»;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Федеральный закон от 29.12.2012 № 273-Ф3 «Об образовании в Российской Федерации»;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закон Алтайского края от 11.09.2008 № 68-ЗС «О физической культуре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 спорте в Алтайском крае»;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постановление Администрации Алтайского края от 04.03.2011 № 100 «О стратегии развития физической культуры и спорта в Алтайском крае на период до 2020 года».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Приоритетными направлениями реализации программы являются: 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разработка и формирование организационной основы управления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развитием отрасли физической культуры и спорта в городе;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системы проведения спортивных и физкультурных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мероприятий;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взаимодействия субъектов физической культуры и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спорта;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внедрение системы физического воспитания в развитие человека в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различные периоды его жизни, в первую очередь подрастающего поколения.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Целью  программы является 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 слоев населения к регулярным занятиям физической культурой и спортом.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К числу основных задач, требующих решения для достижения поставленной цели, относятся: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правовых, экономических, социальных и организационных условий для развития в городе Рубцовске массового и профессионального спорта;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оптимальных условий для развития детско – юношеского спорта и реализации дополнительных образовательных программ и программ спортивной подготовки;</w:t>
      </w:r>
    </w:p>
    <w:p w:rsidR="00DE7444" w:rsidRPr="00D21682" w:rsidRDefault="00DE7444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создание условий для укрепления здоровья населения путем развития инфраструктуры спорта;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создание оптимальных условий для развития в городе Рубцовске адаптивной физической культуры и адаптивного спорта;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популяризация массового спорта и приобщение различных слоев населения к регулярным занятиям физической культурой и спортом.</w:t>
      </w:r>
    </w:p>
    <w:p w:rsidR="00DE7444" w:rsidRPr="00D21682" w:rsidRDefault="00DE7444" w:rsidP="00A3790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Для достижения цели и решения задач программы определены целевые показатели (индикаторы), которые в процессе реализации программы могут корректироваться (Таблица №1):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 xml:space="preserve">удельный вес населения города Рубцовска, систематически </w:t>
      </w:r>
      <w:r>
        <w:rPr>
          <w:sz w:val="27"/>
          <w:szCs w:val="27"/>
        </w:rPr>
        <w:t>з</w:t>
      </w:r>
      <w:r w:rsidRPr="00D21682">
        <w:rPr>
          <w:sz w:val="27"/>
          <w:szCs w:val="27"/>
        </w:rPr>
        <w:t xml:space="preserve">анимающегося физической культурой и спортом, в общей численности </w:t>
      </w:r>
      <w:r>
        <w:rPr>
          <w:sz w:val="27"/>
          <w:szCs w:val="27"/>
        </w:rPr>
        <w:t>н</w:t>
      </w:r>
      <w:r w:rsidRPr="00D21682">
        <w:rPr>
          <w:sz w:val="27"/>
          <w:szCs w:val="27"/>
        </w:rPr>
        <w:t>аселения;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уровень обеспеченности населения города Рубцовска спортивными сооружениями, исходя из единовременной пропускной способности объектов спорта;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эффективность использования объектов спорта;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количество культивируемых видов спорта;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>количество проведенных спортивно-массовых мероприятий.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 xml:space="preserve">Важнейшим ожидаемым конечным результатом реализации программы является устойчивое развитие физической культуры и спорта в городе Рубцовске, что характеризуется ростом количественных показателей и качественной оценкой изменений, происходящих в сфере физической культуры и спорта. 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E7444" w:rsidRPr="00D21682" w:rsidRDefault="00DE7444" w:rsidP="00A37907">
      <w:pPr>
        <w:pStyle w:val="ListParagraph"/>
        <w:jc w:val="center"/>
        <w:rPr>
          <w:rFonts w:ascii="Times New Roman" w:hAnsi="Times New Roman"/>
          <w:sz w:val="27"/>
          <w:szCs w:val="27"/>
        </w:rPr>
      </w:pPr>
      <w:r w:rsidRPr="00D21682">
        <w:rPr>
          <w:rFonts w:ascii="Times New Roman" w:hAnsi="Times New Roman"/>
          <w:sz w:val="27"/>
          <w:szCs w:val="27"/>
        </w:rPr>
        <w:t>3. Обобщенная характеристика мероприятий</w:t>
      </w:r>
      <w:r>
        <w:rPr>
          <w:rFonts w:ascii="Times New Roman" w:hAnsi="Times New Roman"/>
          <w:sz w:val="27"/>
          <w:szCs w:val="27"/>
        </w:rPr>
        <w:t xml:space="preserve"> </w:t>
      </w:r>
      <w:r w:rsidRPr="00D21682">
        <w:rPr>
          <w:rFonts w:ascii="Times New Roman" w:hAnsi="Times New Roman"/>
          <w:sz w:val="27"/>
          <w:szCs w:val="27"/>
        </w:rPr>
        <w:t>программы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Для достижения целей программы предусматриваются меры регулирования, направленные: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Style w:val="BodyTextChar"/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на развитие физической культуры и массового спорта;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 xml:space="preserve">на развитие спорта высших достижений и системы подготовки спортивного резерва. 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В рамках программы  на 2015-2019 годы предполагается реализовать три подпрограммы на 2015-2019 годы (приложение):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подпрограмму 1 «Развитие массового спорта и спорта высоких достижений в городе Рубцовске», направленную на создание правовых, экономических, социальных и организационных условий для развития в городе Рубцовске массового спорта и спорта высоких достижений;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right="20" w:firstLine="708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подпрограмму 2 «Развитие детско-юношеского спорта в городе Рубцовске»,  направленную на  выполнение муниципального задания;</w:t>
      </w:r>
    </w:p>
    <w:p w:rsidR="00DE7444" w:rsidRPr="00D21682" w:rsidRDefault="00DE7444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D21682">
        <w:rPr>
          <w:rStyle w:val="BodyTextChar"/>
          <w:sz w:val="27"/>
          <w:szCs w:val="27"/>
        </w:rPr>
        <w:tab/>
        <w:t>подпрограмму 3 «Развитие спортивных клубов в городе Рубцовске», направленную на создание</w:t>
      </w:r>
      <w:r w:rsidRPr="00D21682">
        <w:rPr>
          <w:sz w:val="27"/>
          <w:szCs w:val="27"/>
        </w:rPr>
        <w:t xml:space="preserve"> условий для укрепления здоровья населения путем развития инфраструктуры спорта, популяризацию массового спорта и приобщение различных слоев населения к регулярным занятиям физической культурой и спортом.</w:t>
      </w:r>
    </w:p>
    <w:p w:rsidR="00DE7444" w:rsidRPr="00D21682" w:rsidRDefault="00DE7444" w:rsidP="00A37907">
      <w:pPr>
        <w:ind w:firstLine="708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В ходе реализации программы предполагается выполнить перечень мероприятий  </w:t>
      </w:r>
      <w:r w:rsidRPr="00D21682">
        <w:rPr>
          <w:sz w:val="27"/>
          <w:szCs w:val="27"/>
          <w:shd w:val="clear" w:color="auto" w:fill="FFFFFF"/>
        </w:rPr>
        <w:t xml:space="preserve">в сфере физической культуры и спорта и </w:t>
      </w:r>
      <w:r w:rsidRPr="00D21682">
        <w:rPr>
          <w:noProof/>
          <w:sz w:val="27"/>
          <w:szCs w:val="27"/>
        </w:rPr>
        <w:t>дополнительного образования детей</w:t>
      </w:r>
      <w:r w:rsidRPr="00D21682">
        <w:rPr>
          <w:sz w:val="27"/>
          <w:szCs w:val="27"/>
          <w:shd w:val="clear" w:color="auto" w:fill="FFFFFF"/>
        </w:rPr>
        <w:t xml:space="preserve"> </w:t>
      </w:r>
      <w:r w:rsidRPr="00D21682">
        <w:rPr>
          <w:sz w:val="27"/>
          <w:szCs w:val="27"/>
        </w:rPr>
        <w:t>по следующим направлениям: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организация и проведение спортивно-массовых и физкультурно-оздоровительных мероприятий различного уровня;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rStyle w:val="BodyTextChar"/>
          <w:sz w:val="27"/>
          <w:szCs w:val="27"/>
        </w:rPr>
        <w:t>создание оптимальных условий для развития массового и детско-юношеского спорта;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участие сборной команды города Рубцовска в летних и зимних Олимпиадах городов Алтая;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организация проведения испытаний Всероссийского физкультурно-спортивного комплекса «Готов к труду и обороне» среди населения города Рубцовска;</w:t>
      </w:r>
    </w:p>
    <w:p w:rsidR="00DE7444" w:rsidRPr="00D21682" w:rsidRDefault="00DE7444" w:rsidP="00A3790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совершенствование структуры организации физкультурно-оздоровительной работы по месту жительства;</w:t>
      </w:r>
    </w:p>
    <w:p w:rsidR="00DE7444" w:rsidRPr="00D21682" w:rsidRDefault="00DE7444" w:rsidP="00A37907">
      <w:pPr>
        <w:tabs>
          <w:tab w:val="center" w:pos="4677"/>
          <w:tab w:val="right" w:pos="9355"/>
        </w:tabs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проведение городских спартакиад среди образовательных  учреждений, трудовых коллективов, и др.</w:t>
      </w:r>
    </w:p>
    <w:p w:rsidR="00DE7444" w:rsidRPr="00D21682" w:rsidRDefault="00DE7444" w:rsidP="00A37907">
      <w:pPr>
        <w:pStyle w:val="BodyText"/>
        <w:shd w:val="clear" w:color="auto" w:fill="auto"/>
        <w:spacing w:before="0" w:after="0" w:line="322" w:lineRule="exact"/>
        <w:ind w:left="20" w:right="20" w:firstLine="700"/>
        <w:jc w:val="both"/>
        <w:rPr>
          <w:rFonts w:ascii="Times New Roman" w:hAnsi="Times New Roman"/>
          <w:sz w:val="27"/>
          <w:szCs w:val="27"/>
        </w:rPr>
      </w:pPr>
      <w:r w:rsidRPr="00D21682">
        <w:rPr>
          <w:rStyle w:val="BodyTextChar"/>
          <w:rFonts w:ascii="Times New Roman" w:hAnsi="Times New Roman"/>
          <w:sz w:val="27"/>
          <w:szCs w:val="27"/>
        </w:rPr>
        <w:t>Подпрограммы программы предусматривают основные мероприятия, реализуемые в рамках наиболее актуальных и перспективных направлений муниципальной политики в сфере физической культуры и спорта города Рубцовска.</w:t>
      </w:r>
    </w:p>
    <w:p w:rsidR="00DE7444" w:rsidRPr="00D21682" w:rsidRDefault="00DE7444" w:rsidP="00A379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 xml:space="preserve">Перечень основных мероприятий программы представлен в Таблице №2 </w:t>
      </w:r>
    </w:p>
    <w:p w:rsidR="00DE7444" w:rsidRPr="00D21682" w:rsidRDefault="00DE7444" w:rsidP="00A37907">
      <w:pPr>
        <w:rPr>
          <w:b/>
          <w:sz w:val="27"/>
          <w:szCs w:val="27"/>
        </w:rPr>
      </w:pPr>
    </w:p>
    <w:p w:rsidR="00DE7444" w:rsidRPr="00D21682" w:rsidRDefault="00DE7444" w:rsidP="00A37907">
      <w:pPr>
        <w:ind w:firstLine="708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4. Объем финансовых ресурсов, необходимых для реализации </w:t>
      </w:r>
    </w:p>
    <w:p w:rsidR="00DE7444" w:rsidRPr="00D21682" w:rsidRDefault="00DE7444" w:rsidP="00A37907">
      <w:pPr>
        <w:ind w:firstLine="708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программы</w:t>
      </w:r>
    </w:p>
    <w:p w:rsidR="00DE7444" w:rsidRPr="00D21682" w:rsidRDefault="00DE7444" w:rsidP="00A37907">
      <w:pPr>
        <w:ind w:firstLine="708"/>
        <w:jc w:val="center"/>
        <w:rPr>
          <w:sz w:val="27"/>
          <w:szCs w:val="27"/>
        </w:rPr>
      </w:pP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ab/>
        <w:t xml:space="preserve">Финансирование программы осуществляется за счет средств  краевого, городского бюджетов, внебюджетных средств учреждений. Общий объем финансирования составляет </w:t>
      </w:r>
      <w:r w:rsidRPr="00980E40">
        <w:rPr>
          <w:sz w:val="27"/>
          <w:szCs w:val="27"/>
          <w:highlight w:val="yellow"/>
        </w:rPr>
        <w:t>402135,9</w:t>
      </w:r>
      <w:r w:rsidRPr="00D21682">
        <w:rPr>
          <w:sz w:val="27"/>
          <w:szCs w:val="27"/>
        </w:rPr>
        <w:t xml:space="preserve"> тыс. руб. Из них: из бюджета города </w:t>
      </w:r>
      <w:r>
        <w:rPr>
          <w:sz w:val="27"/>
          <w:szCs w:val="27"/>
        </w:rPr>
        <w:t>–</w:t>
      </w:r>
      <w:r w:rsidRPr="00D21682">
        <w:rPr>
          <w:sz w:val="27"/>
          <w:szCs w:val="27"/>
        </w:rPr>
        <w:t xml:space="preserve"> </w:t>
      </w:r>
      <w:r w:rsidRPr="00980E40">
        <w:rPr>
          <w:sz w:val="27"/>
          <w:szCs w:val="27"/>
          <w:highlight w:val="yellow"/>
        </w:rPr>
        <w:t>326244,0</w:t>
      </w:r>
      <w:r w:rsidRPr="00D21682">
        <w:rPr>
          <w:sz w:val="27"/>
          <w:szCs w:val="27"/>
        </w:rPr>
        <w:t xml:space="preserve"> тыс. руб., из краевого бюджета – 2375,0 тыс. руб., из внебюджетных источников – 73516,9 тыс. руб., </w:t>
      </w:r>
    </w:p>
    <w:p w:rsidR="00DE7444" w:rsidRPr="00D21682" w:rsidRDefault="00DE7444" w:rsidP="00A37907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том числе по годам:</w:t>
      </w:r>
    </w:p>
    <w:p w:rsidR="00DE7444" w:rsidRPr="00D21682" w:rsidRDefault="00DE7444" w:rsidP="004F25B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2015 – 76456,5 тыс. руб.</w:t>
      </w:r>
    </w:p>
    <w:p w:rsidR="00DE7444" w:rsidRPr="00D21682" w:rsidRDefault="00DE7444" w:rsidP="004F25B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2016 – 61368,0 тыс. руб.</w:t>
      </w:r>
    </w:p>
    <w:p w:rsidR="00DE7444" w:rsidRPr="00D21682" w:rsidRDefault="00DE7444" w:rsidP="004F25B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2017 – </w:t>
      </w:r>
      <w:r w:rsidRPr="00980E40">
        <w:rPr>
          <w:sz w:val="27"/>
          <w:szCs w:val="27"/>
          <w:highlight w:val="yellow"/>
        </w:rPr>
        <w:t>62491,4 тыс. руб</w:t>
      </w:r>
      <w:r w:rsidRPr="00D21682">
        <w:rPr>
          <w:sz w:val="27"/>
          <w:szCs w:val="27"/>
        </w:rPr>
        <w:t>.</w:t>
      </w:r>
    </w:p>
    <w:p w:rsidR="00DE7444" w:rsidRPr="00D21682" w:rsidRDefault="00DE7444" w:rsidP="004F25BC">
      <w:pPr>
        <w:jc w:val="both"/>
        <w:rPr>
          <w:sz w:val="27"/>
          <w:szCs w:val="27"/>
        </w:rPr>
      </w:pPr>
      <w:r w:rsidRPr="00D21682">
        <w:rPr>
          <w:sz w:val="27"/>
          <w:szCs w:val="27"/>
        </w:rPr>
        <w:t>2018 -  96670,0 тыс. руб.</w:t>
      </w:r>
    </w:p>
    <w:p w:rsidR="00DE7444" w:rsidRDefault="00DE7444" w:rsidP="004F25BC">
      <w:pPr>
        <w:rPr>
          <w:sz w:val="27"/>
          <w:szCs w:val="27"/>
        </w:rPr>
      </w:pPr>
      <w:r w:rsidRPr="00D21682">
        <w:rPr>
          <w:sz w:val="27"/>
          <w:szCs w:val="27"/>
        </w:rPr>
        <w:t>2019 – 105150,0 тыс. руб.</w:t>
      </w:r>
    </w:p>
    <w:p w:rsidR="00DE7444" w:rsidRPr="00D21682" w:rsidRDefault="00DE7444" w:rsidP="004F25BC">
      <w:pPr>
        <w:rPr>
          <w:sz w:val="27"/>
          <w:szCs w:val="27"/>
        </w:rPr>
      </w:pPr>
      <w:r w:rsidRPr="00D21682">
        <w:rPr>
          <w:sz w:val="27"/>
          <w:szCs w:val="27"/>
          <w:lang w:eastAsia="en-US"/>
        </w:rPr>
        <w:tab/>
        <w:t xml:space="preserve">Объемы финансирования подлежат ежегодному уточнению, исходя из возможностей бюджета города Рубцовска на текущий финансовый год. </w:t>
      </w:r>
    </w:p>
    <w:p w:rsidR="00DE7444" w:rsidRPr="00D21682" w:rsidRDefault="00DE7444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случае экономии средств при реализации одного из мероприятий программы допускается перераспределение данных средств на осуществление иных программных мероприятий в рамках объемов финансирования, утвержденных на соответствующий год и на плановый период.</w:t>
      </w:r>
    </w:p>
    <w:p w:rsidR="00DE7444" w:rsidRPr="00D21682" w:rsidRDefault="00DE7444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Объем финансовых ресурсов, необходимых для реализации программы и подпрограмм представлен в Таблице №3.</w:t>
      </w:r>
    </w:p>
    <w:p w:rsidR="00DE7444" w:rsidRPr="00D21682" w:rsidRDefault="00DE7444" w:rsidP="00A37907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DE7444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5. Анализ рисков реализации программы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и меры управления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рисками реализации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>программы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При реализации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Важнейшими условиями успешной реализации программы является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 характеру влияния на ход и конечные результаты реализации программы существенными являются следующие риски: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нормативно-правовые, организационные и управленческие риски – непринятие или несвоевременное принятие необходимых нормативных актов, влияющих на мероприятия программы, недостаточная проработка вопросов, решаемых в рамках программы, недостаточная подготовка управленческого потенциала, неадекватная система мониторинга реализации программы, отставание от сроков реализации программных мероприятий. Устранение (минимизация) рисков связано с качеством планирования реализации программы, обеспечение мониторинга ее осуществления и оперативного внесения необходимых изменений;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макроэкономические риски связаны с возможностью ухудшения внутренней и внешней кон</w:t>
      </w:r>
      <w:r>
        <w:rPr>
          <w:sz w:val="27"/>
          <w:szCs w:val="27"/>
        </w:rPr>
        <w:t>ь</w:t>
      </w:r>
      <w:r w:rsidRPr="00D21682">
        <w:rPr>
          <w:sz w:val="27"/>
          <w:szCs w:val="27"/>
        </w:rPr>
        <w:t xml:space="preserve">юктуры, снижением темпов роста национальной экономики, уровня инвестиционной активности, высокой инфляцией, кризисом банковской системы. Реализация данных рисков может вызвать необоснованный рост стоимости физкультурно-спортивных услуг, снизить их доступность и сократить объем инвестиций в инфраструктуру спорта высоких достижений; 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финансовые риски связаны с возникновением бюджетного дефицита и недостаточным вследствие этого уровнем финансирования из средств местного бюджета, секвестрованием бюджетных расходов на установленные сферы деятельности, а также отсутствием стабильного источника финансирования деятельности общественных объединений и организаций, участвующих в осуществлении программы. Реализация данных рисков может повлечь срыв программных мероприятий, что существенно сократит число лиц, систематически занимающихся физической культурой и массовым спортом, снизит степень конкурентоспособности рубцовского спорта. 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программного бюджетирования, охватывающего среднесрочную перспективу, данные риски можно оценить как умеренные.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Наибольшее отрицательное влияние на выполнение программы может оказать реализация макроэкономических рисков и связанных с ними финансовых рисков. В рамках программы отсутствует возможность управления этими рисками. Вероятен лишь оперативный учет последствий их проявления.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Минимизация финансовых рисков возможна на основе: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регулярного мониторинга и оценки эффективности реализации мероприятий программы;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разработки дополнительных мер муниципальной поддержки сферы физической культуры и спорта; 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своевременной корректировки перечня мероприятий и показателей программы. 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Минимизация указанных рисков достигается в ходе регулярного мониторинга и оценки эффективности реализации мероприятий программы, а также на основе: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обеспечения эффективной координации деятельности иных организаций, участвующих в реализации программных мероприятий;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совершенствования межведомственного взаимодействия.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Минимизация названных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физической культуры и спорта, а также публичного освещения хода и результатов реализации программы.  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6. Механизм реализации программы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Ответственным исполнителем программы является муниципальное казенное учреждение «Управление культуры, спорта и молодежной политики» города Рубцовска Алтайского края.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 реализации мероприятий программы по согласованию участвуют органы исполнительной власти города Рубцовска Алтайского края, отделения и группы краевых государственных бюджетных учреждений, физкультурно-спортивные организации, имеющие статус юридического лица (спортивные клубы и (или) команда мастеров),  муниципальные бюджетные учреждения дополнительного  образования, муниципальное бюджетное учреждение «Спортивный клуб «Торпедо», высшие и средние специальные учебные заведения,  общественные и иные организации и иные некоммерческие организации.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Организацию выполнения мероприятий программы и контроль за их реализацией осуществляет муниципальное казенное учреждение «Управление культуры, спорта и молодежной политики» города Рубцовска Алтайского края в соответствии с действующими правовыми актами Российской Федерации и Алтайского края.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Финансирование программы производится в порядке, установленном для исполнения местного бюджета.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Исполнители обеспечивают: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выполнение мероприятий программы и целевое расходование средств, выделенных на их реализацию;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формирование бюджетных заявок на финансирование мероприятий программы;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подготовку обоснований для отбора первоочередных работ, финансируемых в рамках реализации программы;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методическое сопровождение программных мероприятий, непрерывный мониторинг и оценку эффективности реализации программы;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разработку нормативных правовых документов, касающихся реализации программы;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участие в работе Общественного совета по развитию физической культуры и спорта при Главе Администрации города Рубцовска Алтайского края;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подготовку предложений по корректировке программы на соответствующий год.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Соисполнители мероприятий программы представляют информацию о ходе ее реализации в муниципальное казенное учреждение «Управление культуры, спорта и молодежной политики» города Рубцовска Алтайского края ежеквартально до 10 числа месяца, следующего за отчетным периодом. Муниципальное казенное учреждение «Управление культуры, спорта и молодежной политики» города Рубцовска Алтайского края ежеквартально до 15 числа месяца, следующего за отчетным периодом, направляет сводный отчет о ходе выполнения программы в Администрацию города Рубцовска Алтайского края в установленном порядке.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Контроль за исполнением программы осуществляется в соответствии с Порядком разработки, реализации и оценки эффективности муниципальных программ (далее - Порядок), утвержденным постановлением Администрации города Рубцовска Алтайского края от 14.10.2016 №</w:t>
      </w:r>
      <w:r>
        <w:rPr>
          <w:sz w:val="27"/>
          <w:szCs w:val="27"/>
        </w:rPr>
        <w:t xml:space="preserve"> </w:t>
      </w:r>
      <w:r w:rsidRPr="00D21682">
        <w:rPr>
          <w:sz w:val="27"/>
          <w:szCs w:val="27"/>
        </w:rPr>
        <w:t xml:space="preserve">4337. 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 xml:space="preserve">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7. Методика оценки эффективности программы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адресности использования средств местного бюджета их целевому назначению.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  <w:r w:rsidRPr="00D21682">
        <w:rPr>
          <w:sz w:val="27"/>
          <w:szCs w:val="27"/>
        </w:rPr>
        <w:t>Комплексная оценка эффективности реализации программы осуществляется согласно Приложению 2 к Порядку.</w:t>
      </w: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</w:p>
    <w:p w:rsidR="00DE7444" w:rsidRPr="00D21682" w:rsidRDefault="00DE7444" w:rsidP="00A37907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подпрограммы 1 «Развитие массового спорта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и спорта высоких достижений в городе Рубцовске» на 2015-2019 годы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(далее - подпрограмма)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муниципальной программы «Развитие физической культуры и спорта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в городе Рубцовске» на 2015-2019 годы</w:t>
      </w:r>
    </w:p>
    <w:p w:rsidR="00DE7444" w:rsidRPr="00D21682" w:rsidRDefault="00DE7444" w:rsidP="00A37907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0"/>
        <w:gridCol w:w="4730"/>
      </w:tblGrid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 xml:space="preserve">Соисполнитель муниципальной программы 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Не предусмотрен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Участники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Муниципальные спортивные учреждения, образовательные учреждения муниципального образования город Рубцовск, общественные и иные организации спортивного профиля (по согласованию)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Цель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спорта  и спорта высоких достижений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Задачи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Содействие в развитии материально-технической базы физкультурно-спортивных организаций в городе Рубцовске.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Повышение эффективности спортивно–массовой и физкультурно-оздоровительной работы. Пропаганда физической культуры и спорта, здорового образа жизни</w:t>
            </w:r>
            <w:r>
              <w:rPr>
                <w:sz w:val="27"/>
                <w:szCs w:val="27"/>
              </w:rPr>
              <w:t xml:space="preserve"> (ЗОЖ)</w:t>
            </w:r>
            <w:r w:rsidRPr="00D21682">
              <w:rPr>
                <w:sz w:val="27"/>
                <w:szCs w:val="27"/>
              </w:rPr>
              <w:t>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условий для поэтапного внедрения Всероссийского физкультурно-спортивного комплекса «Готов к труду и обороне» (далее – ВФСК «ГТО»)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Проведение спортивно-массовых и физкультурно-оздоровительных мероприятий различного уровня.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Участие сборной команды города Рубцовска в летних и</w:t>
            </w:r>
            <w:r>
              <w:rPr>
                <w:sz w:val="27"/>
                <w:szCs w:val="27"/>
              </w:rPr>
              <w:t xml:space="preserve"> зимних Олимпиадах городов Алтайского края</w:t>
            </w:r>
            <w:r w:rsidRPr="00D21682">
              <w:rPr>
                <w:sz w:val="27"/>
                <w:szCs w:val="27"/>
              </w:rPr>
              <w:t>.</w:t>
            </w:r>
          </w:p>
          <w:p w:rsidR="00DE7444" w:rsidRPr="00D21682" w:rsidRDefault="00DE7444" w:rsidP="00A3790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Организация и проведение испытаний ВФСК «ГТО»</w:t>
            </w:r>
            <w:r>
              <w:rPr>
                <w:sz w:val="27"/>
                <w:szCs w:val="27"/>
              </w:rPr>
              <w:t xml:space="preserve"> среди населения города Рубцовска. </w:t>
            </w:r>
            <w:r w:rsidRPr="00D21682">
              <w:rPr>
                <w:sz w:val="27"/>
                <w:szCs w:val="27"/>
              </w:rPr>
              <w:t>Приобретение оборудования и инвентаря для оснащения центра тестирования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Показатели 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jc w:val="both"/>
              <w:rPr>
                <w:bCs/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К</w:t>
            </w:r>
            <w:r w:rsidRPr="00D21682">
              <w:rPr>
                <w:sz w:val="27"/>
                <w:szCs w:val="27"/>
              </w:rPr>
              <w:t>оличество спортсменов, выполнивших требования и нормы к присвоению разрядов и званий.</w:t>
            </w:r>
            <w:r w:rsidRPr="00D21682">
              <w:rPr>
                <w:bCs/>
                <w:sz w:val="27"/>
                <w:szCs w:val="27"/>
              </w:rPr>
              <w:t xml:space="preserve"> 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студентов.</w:t>
            </w:r>
          </w:p>
          <w:p w:rsidR="00DE7444" w:rsidRPr="00D21682" w:rsidRDefault="00DE7444" w:rsidP="00A37907">
            <w:pPr>
              <w:jc w:val="both"/>
              <w:rPr>
                <w:bCs/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Доля граждан, занимающихся физической культурой и спортом по месту работы, в общей численности населения, занятого в экономике.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Доля граждан города Рубцовска, выполнивших нормативы ВФСК «ГТО», в общей численности населения, принявшего участие в сдаче нормативов ВФСК «ГТО»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DE7444" w:rsidRPr="00D21682" w:rsidTr="00A37907"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 xml:space="preserve">Объемы финансирования подпрограммы 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Общий объем финансирования подпрограммы из бюджета города составляет 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14900,0 тыс. руб., из них по годам: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 – 3450,0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2016 -  1350,0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2017 -  1000,0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2018 -  4400,0 тыс. руб.</w:t>
            </w:r>
          </w:p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2019 -  4700,0 тыс. руб.</w:t>
            </w:r>
          </w:p>
        </w:tc>
      </w:tr>
      <w:tr w:rsidR="00DE7444" w:rsidRPr="00D21682" w:rsidTr="00A37907">
        <w:trPr>
          <w:trHeight w:val="976"/>
        </w:trPr>
        <w:tc>
          <w:tcPr>
            <w:tcW w:w="4841" w:type="dxa"/>
          </w:tcPr>
          <w:p w:rsidR="00DE7444" w:rsidRPr="00D21682" w:rsidRDefault="00DE7444" w:rsidP="00A37907">
            <w:pPr>
              <w:pStyle w:val="ListParagraph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7"/>
                <w:szCs w:val="27"/>
              </w:rPr>
            </w:pPr>
            <w:r w:rsidRPr="00D21682">
              <w:rPr>
                <w:rFonts w:ascii="Times New Roman" w:hAnsi="Times New Roman"/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30" w:type="dxa"/>
          </w:tcPr>
          <w:p w:rsidR="00DE7444" w:rsidRPr="00D21682" w:rsidRDefault="00DE7444" w:rsidP="00A37907">
            <w:pPr>
              <w:rPr>
                <w:bCs/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Увеличение к</w:t>
            </w:r>
            <w:r w:rsidRPr="00D21682">
              <w:rPr>
                <w:sz w:val="27"/>
                <w:szCs w:val="27"/>
              </w:rPr>
              <w:t>оличества спортсменов, выполнивших требования и нормы к присвоению разрядов и званий, с 485 человек в 2015 году до 590 человек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обеспеченности плоскостными спортивными сооружениями на 10 тыс. человек населения с 4,5 тыс. кв. м в 2013 году до 8,5 тыс. кв. м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Увеличение о</w:t>
            </w:r>
            <w:r w:rsidRPr="00D21682">
              <w:rPr>
                <w:sz w:val="27"/>
                <w:szCs w:val="27"/>
              </w:rPr>
              <w:t>беспеченности спортивными залами на 10 тыс. человек населения, с 0,5 тыс.кв.м в 2013 году до 1,5 тыс. кв. м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с 0,15% в 2016 году до 1,0%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доли учащихся и студентов, систематически занимающихся физической культурой и спортом, в общей численности учащихся и ст</w:t>
            </w:r>
            <w:r>
              <w:rPr>
                <w:sz w:val="27"/>
                <w:szCs w:val="27"/>
              </w:rPr>
              <w:t xml:space="preserve">удентов, </w:t>
            </w:r>
            <w:r w:rsidRPr="00D21682">
              <w:rPr>
                <w:sz w:val="27"/>
                <w:szCs w:val="27"/>
              </w:rPr>
              <w:t>с 89 % в 2016 году до 90% в 2019 году.</w:t>
            </w:r>
          </w:p>
          <w:p w:rsidR="00DE7444" w:rsidRPr="00D21682" w:rsidRDefault="00DE7444" w:rsidP="00A37907">
            <w:pPr>
              <w:rPr>
                <w:bCs/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доли граждан, занимающихся физической культурой и спортом по месту работы, в общей численности населения, занятого в эко</w:t>
            </w:r>
            <w:r>
              <w:rPr>
                <w:sz w:val="27"/>
                <w:szCs w:val="27"/>
              </w:rPr>
              <w:t xml:space="preserve">номике,  </w:t>
            </w:r>
            <w:r w:rsidRPr="00D21682">
              <w:rPr>
                <w:sz w:val="27"/>
                <w:szCs w:val="27"/>
              </w:rPr>
              <w:t>с 14,5 % в 2016 году до 16,0%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bCs/>
                <w:sz w:val="27"/>
                <w:szCs w:val="27"/>
              </w:rPr>
              <w:t>Увеличение доли граждан города Рубцовска, выполнивших нормативы ВФСК «ГТО»,  в общей численности населения, принявшего участие в сда</w:t>
            </w:r>
            <w:r>
              <w:rPr>
                <w:bCs/>
                <w:sz w:val="27"/>
                <w:szCs w:val="27"/>
              </w:rPr>
              <w:t>че нормативов ВФСК «ГТО»,  с 5</w:t>
            </w:r>
            <w:r w:rsidRPr="00D21682">
              <w:rPr>
                <w:bCs/>
                <w:sz w:val="27"/>
                <w:szCs w:val="27"/>
              </w:rPr>
              <w:t>% в 2016 году до 7% в 2019 году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</w:p>
        </w:tc>
      </w:tr>
    </w:tbl>
    <w:p w:rsidR="00DE7444" w:rsidRPr="00D21682" w:rsidRDefault="00DE7444" w:rsidP="00A37907">
      <w:pPr>
        <w:rPr>
          <w:sz w:val="27"/>
          <w:szCs w:val="27"/>
        </w:rPr>
      </w:pPr>
    </w:p>
    <w:p w:rsidR="00DE7444" w:rsidRPr="00D21682" w:rsidRDefault="00DE7444" w:rsidP="00A37907">
      <w:pPr>
        <w:ind w:firstLine="567"/>
        <w:jc w:val="both"/>
        <w:rPr>
          <w:sz w:val="27"/>
          <w:szCs w:val="27"/>
        </w:rPr>
      </w:pPr>
    </w:p>
    <w:p w:rsidR="00DE7444" w:rsidRDefault="00DE7444" w:rsidP="00A37907">
      <w:pPr>
        <w:jc w:val="center"/>
        <w:rPr>
          <w:sz w:val="27"/>
          <w:szCs w:val="27"/>
        </w:rPr>
      </w:pP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DE7444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подпрограммы 2 «Развитие детско-юношеского спорта в городе Рубцовске»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 на 2015-2019 годы (далее - подпрограмма)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Соисполнители муниципальной 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ДО «ДЮСШ-1»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ДО «ДЮСШ № 2»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ДО «ДЮСШ «Рубцовск»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ДО «ДЮСШ «Спарта»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ДО «ДЮСШ «ЦСП «Юбилейный»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краевые государственные бюджетные учреждения, физкультурно-спортивные организации, имеющие статус юридического лица, иные некоммерческие организации, 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оптимальных условий  для развития детско – юношеского спорта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 городе Рубцовске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1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Вовлечение максимального количеств</w:t>
            </w:r>
            <w:r>
              <w:rPr>
                <w:sz w:val="27"/>
                <w:szCs w:val="27"/>
              </w:rPr>
              <w:t>а</w:t>
            </w:r>
            <w:r w:rsidRPr="00D21682">
              <w:rPr>
                <w:sz w:val="27"/>
                <w:szCs w:val="27"/>
              </w:rPr>
              <w:t xml:space="preserve"> детей в систематические занятия спортом и сохранение контингента учащихся ДЮСШ.</w:t>
            </w:r>
          </w:p>
          <w:p w:rsidR="00DE7444" w:rsidRPr="00D21682" w:rsidRDefault="00DE7444" w:rsidP="00A37907">
            <w:pPr>
              <w:pStyle w:val="11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  <w:bdr w:val="none" w:sz="0" w:space="0" w:color="auto" w:frame="1"/>
              </w:rPr>
              <w:t xml:space="preserve">Развитие кадровых, программно-методических, материально-технических и финансовых ресурсов;  </w:t>
            </w:r>
            <w:r w:rsidRPr="00D21682">
              <w:rPr>
                <w:sz w:val="27"/>
                <w:szCs w:val="27"/>
              </w:rPr>
              <w:t>внедрение новы</w:t>
            </w:r>
            <w:r>
              <w:rPr>
                <w:sz w:val="27"/>
                <w:szCs w:val="27"/>
              </w:rPr>
              <w:t>х информационно-педагогических</w:t>
            </w:r>
            <w:r w:rsidRPr="00D21682">
              <w:rPr>
                <w:sz w:val="27"/>
                <w:szCs w:val="27"/>
              </w:rPr>
              <w:t xml:space="preserve"> технологий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Организация и проведение официальных и других 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0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спортивно-массовых мероприятий 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0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 видам спорта.</w:t>
            </w:r>
            <w:r>
              <w:rPr>
                <w:sz w:val="27"/>
                <w:szCs w:val="27"/>
              </w:rPr>
              <w:t xml:space="preserve"> </w:t>
            </w:r>
            <w:r w:rsidRPr="00D21682">
              <w:rPr>
                <w:sz w:val="27"/>
                <w:szCs w:val="27"/>
              </w:rPr>
              <w:t>Подготовка спортсменов массовых и спортивных разрядов.</w:t>
            </w:r>
          </w:p>
          <w:p w:rsidR="00DE7444" w:rsidRDefault="00DE7444" w:rsidP="00A37907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Укрепление материально – технической базы; приобретение</w:t>
            </w:r>
            <w:r w:rsidRPr="00D21682">
              <w:rPr>
                <w:sz w:val="27"/>
                <w:szCs w:val="27"/>
              </w:rPr>
              <w:t xml:space="preserve"> программно-методических комплексов</w:t>
            </w:r>
            <w:r>
              <w:rPr>
                <w:sz w:val="27"/>
                <w:szCs w:val="27"/>
              </w:rPr>
              <w:t>.</w:t>
            </w:r>
          </w:p>
          <w:p w:rsidR="00DE7444" w:rsidRPr="00D21682" w:rsidRDefault="00DE7444" w:rsidP="00A37907">
            <w:pPr>
              <w:pStyle w:val="1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Содержание имущества ДЮСШ в удовлетворительном состоянии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Доля спортсменов ДЮСШ, выполнивших требования и нормы к присвоению разрядов и званий. 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Доля спортсменов ДЮСШ - членов сборных команд (города, края, СФО, РФ).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bCs/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призовых мест на официальных соревнованиях разного уровня.</w:t>
            </w:r>
            <w:r w:rsidRPr="00D21682">
              <w:rPr>
                <w:bCs/>
                <w:sz w:val="27"/>
                <w:szCs w:val="27"/>
              </w:rPr>
              <w:t xml:space="preserve"> 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bCs/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тренеров-преподавателей ДЮСШ, участвующих в профессиональных конкурсах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Общий объем финансирования подпрограммы из бюджета города составляет 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43115D">
              <w:rPr>
                <w:sz w:val="27"/>
                <w:szCs w:val="27"/>
                <w:highlight w:val="yellow"/>
              </w:rPr>
              <w:t>325485,5</w:t>
            </w:r>
            <w:r w:rsidRPr="00D21682">
              <w:rPr>
                <w:sz w:val="27"/>
                <w:szCs w:val="27"/>
              </w:rPr>
              <w:t xml:space="preserve"> тыс. руб.,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 – 58386,6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2016 – 49983,5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2017 – </w:t>
            </w:r>
            <w:r w:rsidRPr="0043115D">
              <w:rPr>
                <w:sz w:val="27"/>
                <w:szCs w:val="27"/>
                <w:highlight w:val="yellow"/>
              </w:rPr>
              <w:t>52215,4</w:t>
            </w:r>
            <w:r w:rsidRPr="00D21682">
              <w:rPr>
                <w:sz w:val="27"/>
                <w:szCs w:val="27"/>
              </w:rPr>
              <w:t xml:space="preserve">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2018 – 79000,0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2019 – 85900,0 тыс. руб.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доли спортсменов ДЮСШ, выполнивших требования и нормы к присвоению разрядов и званий с 28,5% в 2013 году, до 32% в 2019 году.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доли спортсменов ДЮСШ - членов сборных команд (города, края, СФО, РФ) с 8,0% в 2013 году до 11,5%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призовых мест на официальных соревнованиях разного</w:t>
            </w:r>
            <w:r>
              <w:rPr>
                <w:sz w:val="27"/>
                <w:szCs w:val="27"/>
              </w:rPr>
              <w:t xml:space="preserve"> уровня с 490 в 2013 году до 515</w:t>
            </w:r>
            <w:r w:rsidRPr="00D21682">
              <w:rPr>
                <w:sz w:val="27"/>
                <w:szCs w:val="27"/>
              </w:rPr>
              <w:t xml:space="preserve">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тренеров-преподавателей ДЮСШ, участвующих в профессиональных конкурсах, с 3 человек в 2013 году до 7 человек в 2019 году</w:t>
            </w:r>
          </w:p>
        </w:tc>
      </w:tr>
    </w:tbl>
    <w:p w:rsidR="00DE7444" w:rsidRPr="00D21682" w:rsidRDefault="00DE7444" w:rsidP="00A37907">
      <w:pPr>
        <w:rPr>
          <w:sz w:val="27"/>
          <w:szCs w:val="27"/>
        </w:rPr>
      </w:pPr>
    </w:p>
    <w:p w:rsidR="00DE7444" w:rsidRPr="00D21682" w:rsidRDefault="00DE7444" w:rsidP="00A37907">
      <w:pPr>
        <w:rPr>
          <w:b/>
          <w:sz w:val="27"/>
          <w:szCs w:val="27"/>
        </w:rPr>
      </w:pP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ПАСПОРТ</w:t>
      </w:r>
    </w:p>
    <w:p w:rsidR="00DE7444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 xml:space="preserve">подпрограммы 3 «Развитие спортивных клубов в городе Рубцовске» 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на 2015-2019 годы (далее - подпрограмма)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  <w:r w:rsidRPr="00D21682">
        <w:rPr>
          <w:sz w:val="27"/>
          <w:szCs w:val="27"/>
        </w:rPr>
        <w:t>муниципальной программы «Развитие физической культуры и спорта в городе Рубцовске» на 2015-2019 годы</w:t>
      </w:r>
    </w:p>
    <w:p w:rsidR="00DE7444" w:rsidRPr="00D21682" w:rsidRDefault="00DE7444" w:rsidP="00A37907">
      <w:pPr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6"/>
      </w:tblGrid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Соисполнитель муниципальной 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МБУ «С/к «Торпедо»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управление спорта и молодежной политики Алтайского края,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муниципальные спортивные учреждения, образовательные учреждения муниципального образования город Рубцовск, физкультурно-спортивные организации, имеющие статус юридического лица, иные некоммерческие организации, 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общественные организации и социальные партнёры (по согласованию)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Цель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условий для укрепления здоровья населения и популяризации массового спорта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Создание и поддержка благоприятных условий для развития физкультурно- оздоровительной и спортивной работы</w:t>
            </w:r>
            <w:r>
              <w:rPr>
                <w:sz w:val="27"/>
                <w:szCs w:val="27"/>
              </w:rPr>
              <w:t>.</w:t>
            </w:r>
            <w:r w:rsidRPr="00D21682">
              <w:rPr>
                <w:sz w:val="27"/>
                <w:szCs w:val="27"/>
              </w:rPr>
              <w:t xml:space="preserve"> Укрепление и развитие материа</w:t>
            </w:r>
            <w:r>
              <w:rPr>
                <w:sz w:val="27"/>
                <w:szCs w:val="27"/>
              </w:rPr>
              <w:t>льно-технической базы учреждений</w:t>
            </w:r>
            <w:r w:rsidRPr="00D21682">
              <w:rPr>
                <w:sz w:val="27"/>
                <w:szCs w:val="27"/>
              </w:rPr>
              <w:t xml:space="preserve"> для занятий физической культурой и спортом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HTMLPreformatted"/>
              <w:shd w:val="clear" w:color="auto" w:fill="FFFFFF"/>
              <w:spacing w:line="240" w:lineRule="atLeast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Организация спортивных мероприятий.</w:t>
            </w:r>
          </w:p>
          <w:p w:rsidR="00DE7444" w:rsidRPr="00D21682" w:rsidRDefault="00DE7444" w:rsidP="00A37907">
            <w:pPr>
              <w:rPr>
                <w:spacing w:val="-4"/>
                <w:sz w:val="27"/>
                <w:szCs w:val="27"/>
                <w:bdr w:val="none" w:sz="0" w:space="0" w:color="auto" w:frame="1"/>
              </w:rPr>
            </w:pP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 xml:space="preserve">Деятельность по содействию в </w:t>
            </w:r>
            <w:r>
              <w:rPr>
                <w:spacing w:val="-4"/>
                <w:sz w:val="27"/>
                <w:szCs w:val="27"/>
                <w:bdr w:val="none" w:sz="0" w:space="0" w:color="auto" w:frame="1"/>
              </w:rPr>
              <w:t>п</w:t>
            </w:r>
            <w:r w:rsidRPr="00D21682">
              <w:rPr>
                <w:spacing w:val="-4"/>
                <w:sz w:val="27"/>
                <w:szCs w:val="27"/>
                <w:bdr w:val="none" w:sz="0" w:space="0" w:color="auto" w:frame="1"/>
              </w:rPr>
              <w:t>одготовке и проведении спортивных мероприятий.</w:t>
            </w:r>
          </w:p>
          <w:p w:rsidR="00DE7444" w:rsidRPr="00D21682" w:rsidRDefault="00DE7444" w:rsidP="00A37907">
            <w:pPr>
              <w:pStyle w:val="HTMLPreformatted"/>
              <w:shd w:val="clear" w:color="auto" w:fill="FFFFFF"/>
              <w:spacing w:line="240" w:lineRule="atLeast"/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</w:pPr>
            <w:r w:rsidRPr="00D21682"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Содержание зданий, сооружений в технически исправном состоянии, пригодном для занятий физической культурой и спортом</w:t>
            </w:r>
            <w:r>
              <w:rPr>
                <w:rFonts w:ascii="Times New Roman" w:hAnsi="Times New Roman"/>
                <w:spacing w:val="-4"/>
                <w:sz w:val="27"/>
                <w:szCs w:val="27"/>
                <w:bdr w:val="none" w:sz="0" w:space="0" w:color="auto" w:frame="1"/>
              </w:rPr>
              <w:t>, эксплуатационные расходы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Количество мероприятий, проведенных на объектах МБУ «С/к «Торпедо».</w:t>
            </w:r>
          </w:p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Количество занимающихся в дворовых спортивных клубах  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Сроки и этапы реализации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2015-2019 годы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Этапы не предусмотрены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Объемы финансирования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jc w:val="both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Общий объем финансирования подпрограммы из бюджета города составляет 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43115D">
              <w:rPr>
                <w:sz w:val="27"/>
                <w:szCs w:val="27"/>
                <w:highlight w:val="yellow"/>
              </w:rPr>
              <w:t>61750,0</w:t>
            </w:r>
            <w:r w:rsidRPr="00D21682">
              <w:rPr>
                <w:sz w:val="27"/>
                <w:szCs w:val="27"/>
              </w:rPr>
              <w:t xml:space="preserve"> тыс. руб.,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в том числе по годам: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2015 – 14619,9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2016 – 10034,5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2017 – </w:t>
            </w:r>
            <w:r w:rsidRPr="0043115D">
              <w:rPr>
                <w:sz w:val="27"/>
                <w:szCs w:val="27"/>
                <w:highlight w:val="yellow"/>
              </w:rPr>
              <w:t>9276,0</w:t>
            </w:r>
            <w:r w:rsidRPr="00D21682">
              <w:rPr>
                <w:sz w:val="27"/>
                <w:szCs w:val="27"/>
              </w:rPr>
              <w:t xml:space="preserve">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2018 – 13270,0 тыс. руб.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2019 – 14550,0 тыс. руб.</w:t>
            </w:r>
          </w:p>
        </w:tc>
      </w:tr>
      <w:tr w:rsidR="00DE7444" w:rsidRPr="00D21682" w:rsidTr="00A37907">
        <w:tc>
          <w:tcPr>
            <w:tcW w:w="4785" w:type="dxa"/>
          </w:tcPr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4786" w:type="dxa"/>
          </w:tcPr>
          <w:p w:rsidR="00DE7444" w:rsidRPr="00D21682" w:rsidRDefault="00DE7444" w:rsidP="00A37907">
            <w:pPr>
              <w:pStyle w:val="10"/>
              <w:autoSpaceDE w:val="0"/>
              <w:autoSpaceDN w:val="0"/>
              <w:adjustRightInd w:val="0"/>
              <w:ind w:left="29"/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>Увеличение количества мероприятий, проведенных на объектах МБУ «С/к «Торпедо»  с 50 в 2013 году до 70 в 2019 году.</w:t>
            </w:r>
          </w:p>
          <w:p w:rsidR="00DE7444" w:rsidRPr="00D21682" w:rsidRDefault="00DE7444" w:rsidP="00A37907">
            <w:pPr>
              <w:rPr>
                <w:sz w:val="27"/>
                <w:szCs w:val="27"/>
              </w:rPr>
            </w:pPr>
            <w:r w:rsidRPr="00D21682">
              <w:rPr>
                <w:sz w:val="27"/>
                <w:szCs w:val="27"/>
              </w:rPr>
              <w:t xml:space="preserve">Увеличение количества занимающихся в дворовых спортивных клубах со 170 человек в 2013 году до 230 человек в 2019 году </w:t>
            </w:r>
          </w:p>
        </w:tc>
      </w:tr>
    </w:tbl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</w:pPr>
    </w:p>
    <w:p w:rsidR="00DE7444" w:rsidRDefault="00DE7444" w:rsidP="00A37907">
      <w:pPr>
        <w:rPr>
          <w:b/>
          <w:sz w:val="27"/>
          <w:szCs w:val="27"/>
        </w:rPr>
        <w:sectPr w:rsidR="00DE7444" w:rsidSect="007D720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DE7444" w:rsidRDefault="00DE7444" w:rsidP="00131ABB">
      <w:pPr>
        <w:ind w:left="8354" w:right="395" w:firstLine="46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Таблица №1</w:t>
      </w:r>
    </w:p>
    <w:p w:rsidR="00DE7444" w:rsidRPr="000B6553" w:rsidRDefault="00DE7444" w:rsidP="0061576F">
      <w:pPr>
        <w:jc w:val="center"/>
      </w:pPr>
      <w:r w:rsidRPr="000B6553">
        <w:t xml:space="preserve">Сведения об индикаторах программы </w:t>
      </w:r>
    </w:p>
    <w:p w:rsidR="00DE7444" w:rsidRPr="000B6553" w:rsidRDefault="00DE7444" w:rsidP="0061576F">
      <w:pPr>
        <w:jc w:val="center"/>
      </w:pPr>
      <w:r w:rsidRPr="000B6553">
        <w:t>(показателях подпрограмм) и их значениях</w:t>
      </w:r>
    </w:p>
    <w:p w:rsidR="00DE7444" w:rsidRPr="000B6553" w:rsidRDefault="00DE7444" w:rsidP="0061576F">
      <w:pPr>
        <w:jc w:val="center"/>
      </w:pPr>
    </w:p>
    <w:tbl>
      <w:tblPr>
        <w:tblW w:w="15615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170"/>
        <w:gridCol w:w="68"/>
        <w:gridCol w:w="1268"/>
        <w:gridCol w:w="2050"/>
        <w:gridCol w:w="1843"/>
        <w:gridCol w:w="1300"/>
        <w:gridCol w:w="1300"/>
        <w:gridCol w:w="1300"/>
        <w:gridCol w:w="1300"/>
        <w:gridCol w:w="1189"/>
      </w:tblGrid>
      <w:tr w:rsidR="00DE7444" w:rsidRPr="000B6553" w:rsidTr="00FA623F">
        <w:tc>
          <w:tcPr>
            <w:tcW w:w="827" w:type="dxa"/>
            <w:vMerge w:val="restart"/>
          </w:tcPr>
          <w:p w:rsidR="00DE7444" w:rsidRPr="000B6553" w:rsidRDefault="00DE7444" w:rsidP="00FA623F">
            <w:pPr>
              <w:jc w:val="center"/>
            </w:pPr>
            <w:r w:rsidRPr="000B6553">
              <w:t>№</w:t>
            </w:r>
          </w:p>
          <w:p w:rsidR="00DE7444" w:rsidRPr="000B6553" w:rsidRDefault="00DE7444" w:rsidP="00FA623F">
            <w:pPr>
              <w:jc w:val="center"/>
            </w:pPr>
            <w:r w:rsidRPr="000B6553">
              <w:t>п/п</w:t>
            </w:r>
          </w:p>
        </w:tc>
        <w:tc>
          <w:tcPr>
            <w:tcW w:w="3170" w:type="dxa"/>
            <w:vMerge w:val="restart"/>
          </w:tcPr>
          <w:p w:rsidR="00DE7444" w:rsidRPr="000B6553" w:rsidRDefault="00DE7444" w:rsidP="00FA623F">
            <w:pPr>
              <w:jc w:val="center"/>
            </w:pPr>
            <w:r w:rsidRPr="000B6553">
              <w:t>Наименование индикатора (показателя)</w:t>
            </w:r>
          </w:p>
        </w:tc>
        <w:tc>
          <w:tcPr>
            <w:tcW w:w="1336" w:type="dxa"/>
            <w:gridSpan w:val="2"/>
            <w:vMerge w:val="restart"/>
          </w:tcPr>
          <w:p w:rsidR="00DE7444" w:rsidRPr="000B6553" w:rsidRDefault="00DE7444" w:rsidP="00FA623F">
            <w:pPr>
              <w:jc w:val="center"/>
            </w:pPr>
            <w:r w:rsidRPr="000B6553">
              <w:t xml:space="preserve">Единица измерения </w:t>
            </w:r>
          </w:p>
        </w:tc>
        <w:tc>
          <w:tcPr>
            <w:tcW w:w="10282" w:type="dxa"/>
            <w:gridSpan w:val="7"/>
          </w:tcPr>
          <w:p w:rsidR="00DE7444" w:rsidRPr="000B6553" w:rsidRDefault="00DE7444" w:rsidP="00FA623F">
            <w:pPr>
              <w:jc w:val="center"/>
            </w:pPr>
            <w:r w:rsidRPr="000B6553">
              <w:t>Значение по годам</w:t>
            </w:r>
          </w:p>
        </w:tc>
      </w:tr>
      <w:tr w:rsidR="00DE7444" w:rsidRPr="000B6553" w:rsidTr="00FA623F">
        <w:tc>
          <w:tcPr>
            <w:tcW w:w="827" w:type="dxa"/>
            <w:vMerge/>
            <w:vAlign w:val="center"/>
          </w:tcPr>
          <w:p w:rsidR="00DE7444" w:rsidRPr="000B6553" w:rsidRDefault="00DE7444" w:rsidP="00FA623F"/>
        </w:tc>
        <w:tc>
          <w:tcPr>
            <w:tcW w:w="3170" w:type="dxa"/>
            <w:vMerge/>
            <w:vAlign w:val="center"/>
          </w:tcPr>
          <w:p w:rsidR="00DE7444" w:rsidRPr="000B6553" w:rsidRDefault="00DE7444" w:rsidP="00FA623F"/>
        </w:tc>
        <w:tc>
          <w:tcPr>
            <w:tcW w:w="1336" w:type="dxa"/>
            <w:gridSpan w:val="2"/>
            <w:vMerge/>
            <w:vAlign w:val="center"/>
          </w:tcPr>
          <w:p w:rsidR="00DE7444" w:rsidRPr="000B6553" w:rsidRDefault="00DE7444" w:rsidP="00FA623F"/>
        </w:tc>
        <w:tc>
          <w:tcPr>
            <w:tcW w:w="2050" w:type="dxa"/>
            <w:vMerge w:val="restart"/>
          </w:tcPr>
          <w:p w:rsidR="00DE7444" w:rsidRPr="000B6553" w:rsidRDefault="00DE7444" w:rsidP="00FA623F">
            <w:pPr>
              <w:jc w:val="center"/>
            </w:pPr>
            <w:r w:rsidRPr="000B6553">
              <w:t>Год, предшествующий году разработки муниципальной программы 2013г (факт)</w:t>
            </w:r>
          </w:p>
        </w:tc>
        <w:tc>
          <w:tcPr>
            <w:tcW w:w="1843" w:type="dxa"/>
            <w:vMerge w:val="restart"/>
          </w:tcPr>
          <w:p w:rsidR="00DE7444" w:rsidRPr="000B6553" w:rsidRDefault="00DE7444" w:rsidP="00FA623F">
            <w:pPr>
              <w:jc w:val="center"/>
            </w:pPr>
            <w:r w:rsidRPr="000B6553">
              <w:t xml:space="preserve">Год разработки муниципальной программы 2014г </w:t>
            </w:r>
          </w:p>
          <w:p w:rsidR="00DE7444" w:rsidRPr="000B6553" w:rsidRDefault="00DE7444" w:rsidP="00FA623F">
            <w:pPr>
              <w:jc w:val="center"/>
            </w:pPr>
            <w:r w:rsidRPr="000B6553">
              <w:t xml:space="preserve">(оценка)  </w:t>
            </w:r>
          </w:p>
          <w:p w:rsidR="00DE7444" w:rsidRPr="000B6553" w:rsidRDefault="00DE7444" w:rsidP="00FA623F">
            <w:pPr>
              <w:jc w:val="center"/>
            </w:pPr>
          </w:p>
        </w:tc>
        <w:tc>
          <w:tcPr>
            <w:tcW w:w="6389" w:type="dxa"/>
            <w:gridSpan w:val="5"/>
          </w:tcPr>
          <w:p w:rsidR="00DE7444" w:rsidRPr="000B6553" w:rsidRDefault="00DE7444" w:rsidP="00FA623F">
            <w:pPr>
              <w:jc w:val="center"/>
            </w:pPr>
            <w:r w:rsidRPr="000B6553">
              <w:t xml:space="preserve">Годы реализации муниципальной программы </w:t>
            </w:r>
          </w:p>
        </w:tc>
      </w:tr>
      <w:tr w:rsidR="00DE7444" w:rsidRPr="004A5D9A" w:rsidTr="00FA623F">
        <w:tc>
          <w:tcPr>
            <w:tcW w:w="827" w:type="dxa"/>
            <w:vMerge/>
            <w:vAlign w:val="center"/>
          </w:tcPr>
          <w:p w:rsidR="00DE7444" w:rsidRPr="004A5D9A" w:rsidRDefault="00DE7444" w:rsidP="00FA623F"/>
        </w:tc>
        <w:tc>
          <w:tcPr>
            <w:tcW w:w="3170" w:type="dxa"/>
            <w:vMerge/>
            <w:vAlign w:val="center"/>
          </w:tcPr>
          <w:p w:rsidR="00DE7444" w:rsidRPr="004A5D9A" w:rsidRDefault="00DE7444" w:rsidP="00FA623F"/>
        </w:tc>
        <w:tc>
          <w:tcPr>
            <w:tcW w:w="1336" w:type="dxa"/>
            <w:gridSpan w:val="2"/>
            <w:vMerge/>
            <w:vAlign w:val="center"/>
          </w:tcPr>
          <w:p w:rsidR="00DE7444" w:rsidRPr="004A5D9A" w:rsidRDefault="00DE7444" w:rsidP="00FA623F"/>
        </w:tc>
        <w:tc>
          <w:tcPr>
            <w:tcW w:w="2050" w:type="dxa"/>
            <w:vMerge/>
            <w:vAlign w:val="center"/>
          </w:tcPr>
          <w:p w:rsidR="00DE7444" w:rsidRPr="004A5D9A" w:rsidRDefault="00DE7444" w:rsidP="00FA623F"/>
        </w:tc>
        <w:tc>
          <w:tcPr>
            <w:tcW w:w="1843" w:type="dxa"/>
            <w:vMerge/>
            <w:vAlign w:val="center"/>
          </w:tcPr>
          <w:p w:rsidR="00DE7444" w:rsidRPr="004A5D9A" w:rsidRDefault="00DE7444" w:rsidP="00FA623F"/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2015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2016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2017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(план)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2018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(план)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2019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(план)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1</w:t>
            </w:r>
          </w:p>
        </w:tc>
        <w:tc>
          <w:tcPr>
            <w:tcW w:w="3170" w:type="dxa"/>
          </w:tcPr>
          <w:p w:rsidR="00DE7444" w:rsidRPr="004A5D9A" w:rsidRDefault="00DE7444" w:rsidP="00FA623F">
            <w:pPr>
              <w:jc w:val="center"/>
            </w:pPr>
            <w:r w:rsidRPr="004A5D9A">
              <w:t>2</w:t>
            </w:r>
          </w:p>
        </w:tc>
        <w:tc>
          <w:tcPr>
            <w:tcW w:w="1336" w:type="dxa"/>
            <w:gridSpan w:val="2"/>
          </w:tcPr>
          <w:p w:rsidR="00DE7444" w:rsidRPr="004A5D9A" w:rsidRDefault="00DE7444" w:rsidP="00FA623F">
            <w:pPr>
              <w:jc w:val="center"/>
            </w:pPr>
            <w:r w:rsidRPr="004A5D9A">
              <w:t>3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4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8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9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10</w:t>
            </w:r>
          </w:p>
        </w:tc>
      </w:tr>
      <w:tr w:rsidR="00DE7444" w:rsidRPr="004A5D9A" w:rsidTr="00FA623F">
        <w:tc>
          <w:tcPr>
            <w:tcW w:w="15615" w:type="dxa"/>
            <w:gridSpan w:val="11"/>
          </w:tcPr>
          <w:p w:rsidR="00DE7444" w:rsidRPr="004A5D9A" w:rsidRDefault="00DE7444" w:rsidP="00FA623F">
            <w:pPr>
              <w:jc w:val="center"/>
            </w:pPr>
            <w:r w:rsidRPr="004A5D9A">
              <w:t>Муниципальная программа «Развитие физической культуры и спорта в городе Рубцовске» на 2015-2019 годы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Удельный вес населения города Рубцовска,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26,5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27,0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30,0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32,0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32,5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33,0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33,5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Уровень обеспеченности населения города Рубцовска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15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17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20</w:t>
            </w:r>
          </w:p>
          <w:p w:rsidR="00DE7444" w:rsidRPr="004A5D9A" w:rsidRDefault="00DE7444" w:rsidP="00FA623F">
            <w:pPr>
              <w:jc w:val="center"/>
            </w:pP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Эффективность использования объектов спорта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73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73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75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75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4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Количество культивируемых видов спорта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53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53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54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54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54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55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55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5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Количество проведенных спортивно-массовых мероприятий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167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171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178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182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189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191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195</w:t>
            </w:r>
          </w:p>
        </w:tc>
      </w:tr>
      <w:tr w:rsidR="00DE7444" w:rsidRPr="004A5D9A" w:rsidTr="00FA623F">
        <w:tc>
          <w:tcPr>
            <w:tcW w:w="15615" w:type="dxa"/>
            <w:gridSpan w:val="11"/>
          </w:tcPr>
          <w:p w:rsidR="00DE7444" w:rsidRPr="004A5D9A" w:rsidRDefault="00DE7444" w:rsidP="00FA623F">
            <w:pPr>
              <w:jc w:val="center"/>
            </w:pPr>
            <w:r w:rsidRPr="004A5D9A">
              <w:t>Подпрограмма 1. «Развитие массового спорта и спорта высоких достижений в городе Рубцовске» на 2015-2019 годы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Количество спортсменов,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485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572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580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580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590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r w:rsidRPr="004A5D9A">
              <w:t>Обеспеченность плоскостными спортивными сооружениями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тыс. кв. м на 10 тыс. человек населения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4,5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7,5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7,6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7,6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8,0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8,5</w:t>
            </w:r>
          </w:p>
        </w:tc>
      </w:tr>
      <w:tr w:rsidR="00DE7444" w:rsidRPr="004A5D9A" w:rsidTr="00FA623F">
        <w:trPr>
          <w:trHeight w:val="242"/>
        </w:trPr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Обеспеченность спортивными залами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тыс. кв. м на 10 тыс. человек населения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0,5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0,5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0,8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0,8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1,2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1,5</w:t>
            </w:r>
          </w:p>
        </w:tc>
      </w:tr>
      <w:tr w:rsidR="00DE7444" w:rsidRPr="004A5D9A" w:rsidTr="00FA623F">
        <w:trPr>
          <w:trHeight w:val="242"/>
        </w:trPr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4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0,15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0,5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0,5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1,0</w:t>
            </w:r>
          </w:p>
          <w:p w:rsidR="00DE7444" w:rsidRPr="004A5D9A" w:rsidRDefault="00DE7444" w:rsidP="00FA623F">
            <w:pPr>
              <w:jc w:val="center"/>
            </w:pPr>
          </w:p>
        </w:tc>
      </w:tr>
      <w:tr w:rsidR="00DE7444" w:rsidRPr="004A5D9A" w:rsidTr="00FA623F">
        <w:trPr>
          <w:trHeight w:val="242"/>
        </w:trPr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5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89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89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90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90</w:t>
            </w:r>
          </w:p>
          <w:p w:rsidR="00DE7444" w:rsidRPr="004A5D9A" w:rsidRDefault="00DE7444" w:rsidP="00FA623F">
            <w:pPr>
              <w:jc w:val="center"/>
            </w:pPr>
          </w:p>
        </w:tc>
      </w:tr>
      <w:tr w:rsidR="00DE7444" w:rsidRPr="004A5D9A" w:rsidTr="00FA623F">
        <w:trPr>
          <w:trHeight w:val="242"/>
        </w:trPr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6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 xml:space="preserve">Доля граждан, занимающихся физической культурой и спортом по месту работы, в общей численности населения, занятого в экономике 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14,5</w:t>
            </w:r>
          </w:p>
          <w:p w:rsidR="00DE7444" w:rsidRPr="004A5D9A" w:rsidRDefault="00DE7444" w:rsidP="00FA623F">
            <w:pPr>
              <w:jc w:val="center"/>
            </w:pP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15,0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15,5</w:t>
            </w:r>
          </w:p>
          <w:p w:rsidR="00DE7444" w:rsidRPr="004A5D9A" w:rsidRDefault="00DE7444" w:rsidP="00FA623F">
            <w:pPr>
              <w:jc w:val="center"/>
            </w:pP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16,0</w:t>
            </w:r>
          </w:p>
          <w:p w:rsidR="00DE7444" w:rsidRPr="004A5D9A" w:rsidRDefault="00DE7444" w:rsidP="00FA623F">
            <w:pPr>
              <w:jc w:val="center"/>
            </w:pP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7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Доля граждан города Рубцовска, выполнивших нормативы Всероссийского физкультурно – спортивного комплекса ГТО, в общей численности населения, принявшего участие в сдаче нормативов ВФСК ГТО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%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х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6,0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7,0</w:t>
            </w:r>
          </w:p>
        </w:tc>
      </w:tr>
      <w:tr w:rsidR="00DE7444" w:rsidRPr="004A5D9A" w:rsidTr="00FA623F">
        <w:tc>
          <w:tcPr>
            <w:tcW w:w="15615" w:type="dxa"/>
            <w:gridSpan w:val="11"/>
          </w:tcPr>
          <w:p w:rsidR="00DE7444" w:rsidRPr="004A5D9A" w:rsidRDefault="00DE7444" w:rsidP="00FA623F">
            <w:pPr>
              <w:jc w:val="center"/>
            </w:pPr>
            <w:r w:rsidRPr="004A5D9A">
              <w:t>Подпрограмма 2. «Развитие детско-юношеского спорта в городе Рубцовске» на 2015-2019 годы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Доля спортсменов ДЮСШ, выполнивших требования и нормы к присвоению разрядов и званий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 xml:space="preserve">% 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от кол-ва занимающихся в ДЮСШ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28,5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29,0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30,0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30,5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31,0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31,5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32,0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Доля спортсменов ДЮСШ - членов сборных команд (города, края, СФО, РФ)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 xml:space="preserve">% </w:t>
            </w:r>
          </w:p>
          <w:p w:rsidR="00DE7444" w:rsidRPr="004A5D9A" w:rsidRDefault="00DE7444" w:rsidP="00FA623F">
            <w:pPr>
              <w:jc w:val="center"/>
            </w:pPr>
            <w:r w:rsidRPr="004A5D9A">
              <w:t>от кол-ва занимающихся в ДЮСШ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8,0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10,0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10,5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11,0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11,5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3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pStyle w:val="10"/>
              <w:autoSpaceDE w:val="0"/>
              <w:autoSpaceDN w:val="0"/>
              <w:adjustRightInd w:val="0"/>
              <w:ind w:left="29"/>
              <w:jc w:val="both"/>
            </w:pPr>
            <w:r w:rsidRPr="004A5D9A">
              <w:t>Количество призовых мест на официальных соревнованиях разного уровня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490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500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505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510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515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4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Количество тренеров - преподавателей ДЮСШ, участвующих в профессиональных конкурсах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3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4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7</w:t>
            </w:r>
          </w:p>
        </w:tc>
      </w:tr>
      <w:tr w:rsidR="00DE7444" w:rsidRPr="004A5D9A" w:rsidTr="00FA623F">
        <w:tc>
          <w:tcPr>
            <w:tcW w:w="15615" w:type="dxa"/>
            <w:gridSpan w:val="11"/>
          </w:tcPr>
          <w:p w:rsidR="00DE7444" w:rsidRPr="004A5D9A" w:rsidRDefault="00DE7444" w:rsidP="00FA623F">
            <w:pPr>
              <w:jc w:val="center"/>
            </w:pPr>
            <w:r w:rsidRPr="004A5D9A">
              <w:t>Подпрограмма 3. «Развитие спортивных клубов в городе Рубцовске» на 2015-2019 годы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1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>Количество мероприятий, проведенных на объектах МБУ С/к «Торпедо»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ед.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50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50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65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70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70</w:t>
            </w:r>
          </w:p>
        </w:tc>
      </w:tr>
      <w:tr w:rsidR="00DE7444" w:rsidRPr="004A5D9A" w:rsidTr="00FA623F">
        <w:tc>
          <w:tcPr>
            <w:tcW w:w="827" w:type="dxa"/>
          </w:tcPr>
          <w:p w:rsidR="00DE7444" w:rsidRPr="004A5D9A" w:rsidRDefault="00DE7444" w:rsidP="00FA623F">
            <w:pPr>
              <w:jc w:val="center"/>
            </w:pPr>
            <w:r w:rsidRPr="004A5D9A">
              <w:t>2</w:t>
            </w:r>
          </w:p>
        </w:tc>
        <w:tc>
          <w:tcPr>
            <w:tcW w:w="3238" w:type="dxa"/>
            <w:gridSpan w:val="2"/>
          </w:tcPr>
          <w:p w:rsidR="00DE7444" w:rsidRPr="004A5D9A" w:rsidRDefault="00DE7444" w:rsidP="00FA623F">
            <w:pPr>
              <w:jc w:val="both"/>
            </w:pPr>
            <w:r w:rsidRPr="004A5D9A">
              <w:t xml:space="preserve">Количество занимающихся в дворовых спортивных клубах  </w:t>
            </w:r>
          </w:p>
        </w:tc>
        <w:tc>
          <w:tcPr>
            <w:tcW w:w="1268" w:type="dxa"/>
          </w:tcPr>
          <w:p w:rsidR="00DE7444" w:rsidRPr="004A5D9A" w:rsidRDefault="00DE7444" w:rsidP="00FA623F">
            <w:pPr>
              <w:jc w:val="center"/>
            </w:pPr>
            <w:r w:rsidRPr="004A5D9A">
              <w:t>чел.</w:t>
            </w:r>
          </w:p>
        </w:tc>
        <w:tc>
          <w:tcPr>
            <w:tcW w:w="2050" w:type="dxa"/>
          </w:tcPr>
          <w:p w:rsidR="00DE7444" w:rsidRPr="004A5D9A" w:rsidRDefault="00DE7444" w:rsidP="00FA623F">
            <w:pPr>
              <w:jc w:val="center"/>
            </w:pPr>
            <w:r w:rsidRPr="004A5D9A">
              <w:t>170</w:t>
            </w:r>
          </w:p>
        </w:tc>
        <w:tc>
          <w:tcPr>
            <w:tcW w:w="1843" w:type="dxa"/>
          </w:tcPr>
          <w:p w:rsidR="00DE7444" w:rsidRPr="004A5D9A" w:rsidRDefault="00DE7444" w:rsidP="00FA623F">
            <w:pPr>
              <w:jc w:val="center"/>
            </w:pPr>
            <w:r w:rsidRPr="004A5D9A">
              <w:t>180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190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200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210</w:t>
            </w:r>
          </w:p>
        </w:tc>
        <w:tc>
          <w:tcPr>
            <w:tcW w:w="1300" w:type="dxa"/>
          </w:tcPr>
          <w:p w:rsidR="00DE7444" w:rsidRPr="004A5D9A" w:rsidRDefault="00DE7444" w:rsidP="00FA623F">
            <w:pPr>
              <w:jc w:val="center"/>
            </w:pPr>
            <w:r w:rsidRPr="004A5D9A">
              <w:t>220</w:t>
            </w:r>
          </w:p>
        </w:tc>
        <w:tc>
          <w:tcPr>
            <w:tcW w:w="1189" w:type="dxa"/>
          </w:tcPr>
          <w:p w:rsidR="00DE7444" w:rsidRPr="004A5D9A" w:rsidRDefault="00DE7444" w:rsidP="00FA623F">
            <w:pPr>
              <w:jc w:val="center"/>
            </w:pPr>
            <w:r w:rsidRPr="004A5D9A">
              <w:t>230</w:t>
            </w:r>
          </w:p>
        </w:tc>
      </w:tr>
    </w:tbl>
    <w:p w:rsidR="00DE7444" w:rsidRPr="004A5D9A" w:rsidRDefault="00DE7444" w:rsidP="0061576F"/>
    <w:p w:rsidR="00DE7444" w:rsidRPr="004A5D9A" w:rsidRDefault="00DE7444" w:rsidP="0061576F">
      <w:pPr>
        <w:ind w:left="720"/>
      </w:pPr>
      <w:r w:rsidRPr="004A5D9A">
        <w:t>х -  показатель начинается с 2016 года</w:t>
      </w: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</w:p>
    <w:p w:rsidR="00DE7444" w:rsidRDefault="00DE7444" w:rsidP="0061576F">
      <w:pPr>
        <w:jc w:val="right"/>
        <w:outlineLvl w:val="0"/>
      </w:pPr>
      <w:r>
        <w:t>Таблица № 2</w:t>
      </w:r>
    </w:p>
    <w:p w:rsidR="00DE7444" w:rsidRPr="006A41D4" w:rsidRDefault="00DE7444" w:rsidP="0061576F">
      <w:pPr>
        <w:jc w:val="center"/>
        <w:outlineLvl w:val="0"/>
      </w:pPr>
    </w:p>
    <w:p w:rsidR="00DE7444" w:rsidRPr="006A41D4" w:rsidRDefault="00DE7444" w:rsidP="0061576F">
      <w:pPr>
        <w:jc w:val="center"/>
        <w:outlineLvl w:val="0"/>
      </w:pPr>
      <w:r w:rsidRPr="006A41D4">
        <w:t>Перечень мероприятий программы и подпрограмм</w:t>
      </w:r>
    </w:p>
    <w:p w:rsidR="00DE7444" w:rsidRPr="006A41D4" w:rsidRDefault="00DE7444" w:rsidP="0061576F">
      <w:pPr>
        <w:jc w:val="center"/>
        <w:outlineLvl w:val="0"/>
      </w:pPr>
    </w:p>
    <w:tbl>
      <w:tblPr>
        <w:tblW w:w="31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2750"/>
        <w:gridCol w:w="103"/>
        <w:gridCol w:w="2425"/>
        <w:gridCol w:w="877"/>
        <w:gridCol w:w="841"/>
        <w:gridCol w:w="502"/>
        <w:gridCol w:w="494"/>
        <w:gridCol w:w="849"/>
        <w:gridCol w:w="147"/>
        <w:gridCol w:w="996"/>
        <w:gridCol w:w="200"/>
        <w:gridCol w:w="796"/>
        <w:gridCol w:w="547"/>
        <w:gridCol w:w="498"/>
        <w:gridCol w:w="71"/>
        <w:gridCol w:w="782"/>
        <w:gridCol w:w="334"/>
        <w:gridCol w:w="1017"/>
        <w:gridCol w:w="773"/>
        <w:gridCol w:w="1838"/>
        <w:gridCol w:w="1575"/>
        <w:gridCol w:w="1575"/>
        <w:gridCol w:w="1579"/>
        <w:gridCol w:w="1579"/>
        <w:gridCol w:w="1579"/>
        <w:gridCol w:w="1579"/>
        <w:gridCol w:w="1579"/>
        <w:gridCol w:w="1579"/>
        <w:gridCol w:w="1657"/>
      </w:tblGrid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№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п/п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Цель, задача,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 xml:space="preserve">мероприятие 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Ожидаемый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результат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Исполнитель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 xml:space="preserve">программы </w:t>
            </w:r>
          </w:p>
        </w:tc>
        <w:tc>
          <w:tcPr>
            <w:tcW w:w="6216" w:type="dxa"/>
            <w:gridSpan w:val="1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790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2015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2016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2017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год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2018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года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2019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год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790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2</w:t>
            </w:r>
          </w:p>
        </w:tc>
        <w:tc>
          <w:tcPr>
            <w:tcW w:w="2425" w:type="dxa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3</w:t>
            </w:r>
          </w:p>
        </w:tc>
        <w:tc>
          <w:tcPr>
            <w:tcW w:w="1718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11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Программа «Развитие физической культуры и спорта в городе Рубцовске» на 2015-2019 годы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Цель 1.</w:t>
            </w:r>
          </w:p>
          <w:p w:rsidR="00DE7444" w:rsidRPr="006A41D4" w:rsidRDefault="00DE7444" w:rsidP="00FA62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41D4">
              <w:rPr>
                <w:sz w:val="22"/>
                <w:szCs w:val="22"/>
                <w:lang w:eastAsia="en-US"/>
              </w:rPr>
              <w:t>Создание условий для укрепления здоровья населения города Рубцовска путем развития  инфраструктуры спорта, популяризации массового и профессионального спорта (включая спорт высших достижений) и приобщения различных</w:t>
            </w:r>
          </w:p>
          <w:p w:rsidR="00DE7444" w:rsidRDefault="00DE7444" w:rsidP="00FA623F">
            <w:pPr>
              <w:widowControl w:val="0"/>
              <w:snapToGrid w:val="0"/>
              <w:rPr>
                <w:lang w:eastAsia="en-US"/>
              </w:rPr>
            </w:pPr>
            <w:r w:rsidRPr="006A41D4">
              <w:rPr>
                <w:sz w:val="22"/>
                <w:szCs w:val="22"/>
                <w:lang w:eastAsia="en-US"/>
              </w:rPr>
              <w:t>слоев населения к регулярным занятиям физической культурой и спортом.</w:t>
            </w: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  <w:r w:rsidRPr="006A41D4">
              <w:rPr>
                <w:sz w:val="22"/>
                <w:szCs w:val="22"/>
                <w:lang w:eastAsia="en-US"/>
              </w:rPr>
              <w:t>Задача 1.</w:t>
            </w:r>
          </w:p>
          <w:p w:rsidR="00DE7444" w:rsidRPr="006A41D4" w:rsidRDefault="00DE7444" w:rsidP="00FA62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41D4">
              <w:rPr>
                <w:sz w:val="22"/>
                <w:szCs w:val="22"/>
                <w:lang w:eastAsia="en-US"/>
              </w:rPr>
              <w:t>Создание правовых, экономических, социальных и организационных условий для развития в городе Рубцовске массового и профессионального спорта.</w:t>
            </w:r>
          </w:p>
          <w:p w:rsidR="00DE7444" w:rsidRDefault="00DE7444" w:rsidP="00FA623F">
            <w:pPr>
              <w:widowControl w:val="0"/>
              <w:snapToGrid w:val="0"/>
              <w:rPr>
                <w:lang w:eastAsia="en-US"/>
              </w:rPr>
            </w:pPr>
          </w:p>
          <w:p w:rsidR="00DE7444" w:rsidRDefault="00DE7444" w:rsidP="00FA623F">
            <w:pPr>
              <w:widowControl w:val="0"/>
              <w:snapToGrid w:val="0"/>
              <w:rPr>
                <w:lang w:eastAsia="en-US"/>
              </w:rPr>
            </w:pP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Задача </w:t>
            </w:r>
            <w:r w:rsidRPr="006A41D4">
              <w:rPr>
                <w:sz w:val="22"/>
                <w:szCs w:val="22"/>
                <w:lang w:eastAsia="en-US"/>
              </w:rPr>
              <w:t>2.</w:t>
            </w:r>
          </w:p>
          <w:p w:rsidR="00DE7444" w:rsidRPr="006A41D4" w:rsidRDefault="00DE7444" w:rsidP="00FA623F">
            <w:pPr>
              <w:autoSpaceDE w:val="0"/>
              <w:autoSpaceDN w:val="0"/>
              <w:adjustRightInd w:val="0"/>
            </w:pPr>
            <w:r w:rsidRPr="006A41D4">
              <w:rPr>
                <w:sz w:val="22"/>
                <w:szCs w:val="22"/>
                <w:lang w:eastAsia="en-US"/>
              </w:rPr>
              <w:t>Создание оптимальных условий для развития детско – юношеского спорта и реализации дополнительных образовательных программ и программ спортивной подготовки.</w:t>
            </w: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Задача </w:t>
            </w:r>
            <w:r w:rsidRPr="006A41D4">
              <w:rPr>
                <w:sz w:val="22"/>
                <w:szCs w:val="22"/>
                <w:lang w:eastAsia="en-US"/>
              </w:rPr>
              <w:t>3.</w:t>
            </w:r>
          </w:p>
          <w:p w:rsidR="00DE7444" w:rsidRPr="006A41D4" w:rsidRDefault="00DE7444" w:rsidP="00FA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41D4">
              <w:rPr>
                <w:sz w:val="22"/>
                <w:szCs w:val="22"/>
              </w:rPr>
              <w:t>Создание условий для укрепления здоровья населения путем развития инфраструктуры спорта.</w:t>
            </w: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Задача </w:t>
            </w:r>
            <w:r w:rsidRPr="006A41D4">
              <w:rPr>
                <w:sz w:val="22"/>
                <w:szCs w:val="22"/>
                <w:lang w:eastAsia="en-US"/>
              </w:rPr>
              <w:t>4.</w:t>
            </w:r>
          </w:p>
          <w:p w:rsidR="00DE7444" w:rsidRPr="006A41D4" w:rsidRDefault="00DE7444" w:rsidP="00FA62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A41D4">
              <w:rPr>
                <w:sz w:val="22"/>
                <w:szCs w:val="22"/>
                <w:lang w:eastAsia="en-US"/>
              </w:rPr>
              <w:t>Создание оптимальных условий для развития в городе Рубцовске адаптивной физической культуры и адаптивного спорта.</w:t>
            </w:r>
          </w:p>
          <w:p w:rsidR="00DE7444" w:rsidRPr="006A41D4" w:rsidRDefault="00DE7444" w:rsidP="00FA623F">
            <w:pPr>
              <w:widowControl w:val="0"/>
              <w:snapToGrid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Задача </w:t>
            </w:r>
            <w:r w:rsidRPr="006A41D4">
              <w:rPr>
                <w:sz w:val="22"/>
                <w:szCs w:val="22"/>
                <w:lang w:eastAsia="en-US"/>
              </w:rPr>
              <w:t>5.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Популяризация массового спорта и приобщение различных слоев населения к регулярным занятиям физической культурой и спортом</w:t>
            </w:r>
            <w:r>
              <w:rPr>
                <w:sz w:val="22"/>
                <w:szCs w:val="22"/>
              </w:rPr>
              <w:t>.</w:t>
            </w:r>
            <w:r w:rsidRPr="006A41D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r w:rsidRPr="006A41D4">
              <w:rPr>
                <w:sz w:val="22"/>
                <w:szCs w:val="22"/>
              </w:rPr>
              <w:t>Увеличение удельного веса населения, в общей численности населения, систематически занимающегося физической культурой и спортом;</w:t>
            </w:r>
          </w:p>
          <w:p w:rsidR="00DE7444" w:rsidRPr="006A41D4" w:rsidRDefault="00DE7444" w:rsidP="00FA623F">
            <w:r w:rsidRPr="006A41D4">
              <w:rPr>
                <w:sz w:val="22"/>
                <w:szCs w:val="22"/>
              </w:rPr>
              <w:t>увеличение уровня обеспеченности населения города Рубцовска спортивными сооружениями, исходя из единовременной пропускной способности объектов спорта;</w:t>
            </w:r>
          </w:p>
          <w:p w:rsidR="00DE7444" w:rsidRPr="006A41D4" w:rsidRDefault="00DE7444" w:rsidP="00FA623F">
            <w:r w:rsidRPr="006A41D4">
              <w:rPr>
                <w:sz w:val="22"/>
                <w:szCs w:val="22"/>
              </w:rPr>
              <w:t>увеличение эффективности использования объектов спорта;</w:t>
            </w:r>
          </w:p>
          <w:p w:rsidR="00DE7444" w:rsidRPr="006A41D4" w:rsidRDefault="00DE7444" w:rsidP="00FA623F">
            <w:r w:rsidRPr="006A41D4">
              <w:rPr>
                <w:sz w:val="22"/>
                <w:szCs w:val="22"/>
              </w:rPr>
              <w:t>увеличение количества культивируемых видов спорта;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увеличение количества проведенных спортивно-массовых мероприятий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76456,5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61368,0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  <w:highlight w:val="yellow"/>
              </w:rPr>
              <w:t>6</w:t>
            </w:r>
            <w:r w:rsidRPr="00D44311">
              <w:rPr>
                <w:sz w:val="22"/>
                <w:szCs w:val="22"/>
                <w:highlight w:val="yellow"/>
              </w:rPr>
              <w:t>2</w:t>
            </w:r>
            <w:r>
              <w:rPr>
                <w:sz w:val="22"/>
                <w:szCs w:val="22"/>
                <w:highlight w:val="yellow"/>
              </w:rPr>
              <w:t>491</w:t>
            </w:r>
            <w:r w:rsidRPr="00D44311">
              <w:rPr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96670,0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105150,0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40</w:t>
            </w:r>
            <w:r>
              <w:rPr>
                <w:sz w:val="22"/>
                <w:szCs w:val="22"/>
                <w:highlight w:val="yellow"/>
              </w:rPr>
              <w:t>2135</w:t>
            </w:r>
            <w:r w:rsidRPr="00D44311">
              <w:rPr>
                <w:sz w:val="22"/>
                <w:szCs w:val="22"/>
                <w:highlight w:val="yellow"/>
              </w:rPr>
              <w:t>,9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Всего 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2375,0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 (на условиях софинансирования)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57914,9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45728,7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4</w:t>
            </w:r>
            <w:r>
              <w:rPr>
                <w:sz w:val="22"/>
                <w:szCs w:val="22"/>
                <w:highlight w:val="yellow"/>
              </w:rPr>
              <w:t>7630</w:t>
            </w:r>
            <w:r w:rsidRPr="00D44311">
              <w:rPr>
                <w:sz w:val="22"/>
                <w:szCs w:val="22"/>
                <w:highlight w:val="yellow"/>
              </w:rPr>
              <w:t>,4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83420,0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91550,0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32</w:t>
            </w:r>
            <w:r>
              <w:rPr>
                <w:sz w:val="22"/>
                <w:szCs w:val="22"/>
                <w:highlight w:val="yellow"/>
              </w:rPr>
              <w:t>6244</w:t>
            </w:r>
            <w:r w:rsidRPr="00D44311">
              <w:rPr>
                <w:sz w:val="22"/>
                <w:szCs w:val="22"/>
                <w:highlight w:val="yellow"/>
              </w:rPr>
              <w:t>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18541,6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15264,3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14861,0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12250,0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12600,0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73516,9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Подпрограмма 1 «Развитие массового спорта и спорта высоких достижений в городе Рубцовске»</w:t>
            </w:r>
            <w:r>
              <w:rPr>
                <w:sz w:val="22"/>
                <w:szCs w:val="22"/>
              </w:rPr>
              <w:t xml:space="preserve"> на 2015-2019 годы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1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Цель 1.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Создание правовых, экономических, социальных и организационных условий для развития в городе Рубцовске массового спорта и спорта высоких достижений</w:t>
            </w:r>
            <w:r>
              <w:rPr>
                <w:sz w:val="22"/>
                <w:szCs w:val="22"/>
              </w:rPr>
              <w:t>.</w:t>
            </w:r>
            <w:r w:rsidRPr="006A41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4400,0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14900,0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Всего 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3450,0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1350,0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4400,0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4700,0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14900,0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2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1.1.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Содействие в развитии материально-технической базы физкультурно-спортивных организаций в городе Рубцовске.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 обеспеченности плоскостными спортивными сооружениями;</w:t>
            </w:r>
          </w:p>
          <w:p w:rsidR="00DE7444" w:rsidRPr="006A41D4" w:rsidRDefault="00DE7444" w:rsidP="00FA623F">
            <w:pPr>
              <w:jc w:val="both"/>
            </w:pPr>
            <w:r w:rsidRPr="006A41D4">
              <w:rPr>
                <w:bCs/>
                <w:sz w:val="22"/>
                <w:szCs w:val="22"/>
              </w:rPr>
              <w:t>увеличение о</w:t>
            </w:r>
            <w:r w:rsidRPr="006A41D4">
              <w:rPr>
                <w:sz w:val="22"/>
                <w:szCs w:val="22"/>
              </w:rPr>
              <w:t>беспеченности спортивными залами;</w:t>
            </w:r>
          </w:p>
          <w:p w:rsidR="00DE7444" w:rsidRPr="006A41D4" w:rsidRDefault="00DE7444" w:rsidP="00FA623F">
            <w:pPr>
              <w:jc w:val="both"/>
            </w:pPr>
            <w:r w:rsidRPr="006A41D4">
              <w:rPr>
                <w:bCs/>
                <w:sz w:val="22"/>
                <w:szCs w:val="22"/>
              </w:rPr>
              <w:t>увеличение к</w:t>
            </w:r>
            <w:r w:rsidRPr="006A41D4">
              <w:rPr>
                <w:sz w:val="22"/>
                <w:szCs w:val="22"/>
              </w:rPr>
              <w:t>оличества спортсменов, выполнивших требования и нормы к присвоению разрядов и званий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Всего 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8700,0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1.1.1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autoSpaceDE w:val="0"/>
              <w:autoSpaceDN w:val="0"/>
              <w:adjustRightInd w:val="0"/>
              <w:jc w:val="both"/>
            </w:pPr>
            <w:r w:rsidRPr="006A41D4">
              <w:rPr>
                <w:sz w:val="22"/>
                <w:szCs w:val="22"/>
              </w:rPr>
              <w:t>Проведение спортивно-массовых и физкультурно-оздоровительных мероприятий различного уровня.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1250,0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1150,0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1250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1150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4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1.2.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Повышение эффективности спортивно-массовой и физкультурно-оздоровительной работы. Пропаганда физической культуры и спорта, ЗОЖ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jc w:val="both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 доли учащихся и студентов, систематически занимающихся физической культурой и спортом, в общей численности учащихся и студентов;</w:t>
            </w:r>
          </w:p>
          <w:p w:rsidR="00DE744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увеличение доли граждан, занимающихся физической культурой и спортом по месту работы, в общей численности населения, занятого в экономике</w:t>
            </w:r>
            <w:r>
              <w:rPr>
                <w:sz w:val="22"/>
                <w:szCs w:val="22"/>
              </w:rPr>
              <w:t>;</w:t>
            </w:r>
          </w:p>
          <w:p w:rsidR="00DE7444" w:rsidRDefault="00DE7444" w:rsidP="00FA623F">
            <w:pPr>
              <w:jc w:val="both"/>
            </w:pPr>
            <w:r w:rsidRPr="006A41D4">
              <w:rPr>
                <w:sz w:val="22"/>
                <w:szCs w:val="22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DE7444" w:rsidRPr="006A41D4" w:rsidRDefault="00DE7444" w:rsidP="00FA623F">
            <w:pPr>
              <w:jc w:val="both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6200,0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1700,0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1700,0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6200,0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1.2.1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Участие сборной команды города Рубцовска и отдельных спортсменов в Олимпиадах городов Алтайского края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1580,0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5660,0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1580,0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1580,0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5660,0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1.3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Создание условий для поэтапного внедрения ВФСК «ГТО»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bCs/>
                <w:sz w:val="22"/>
                <w:szCs w:val="22"/>
              </w:rPr>
              <w:t>У</w:t>
            </w:r>
            <w:r w:rsidRPr="006A41D4">
              <w:rPr>
                <w:bCs/>
                <w:sz w:val="22"/>
                <w:szCs w:val="22"/>
              </w:rPr>
              <w:t>величение доли граждан города Рубцовска, выполнивших нормативы ВФСК «ГТО», в общей численности населения, принявшего участие в сдаче нормативов ВФСК «ГТО»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540,0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540,0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  <w:trHeight w:val="430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  <w:trHeight w:val="430"/>
        </w:trPr>
        <w:tc>
          <w:tcPr>
            <w:tcW w:w="557" w:type="dxa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t>7</w:t>
            </w:r>
          </w:p>
        </w:tc>
        <w:tc>
          <w:tcPr>
            <w:tcW w:w="2853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1.3.1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Организация проведения испытаний </w:t>
            </w:r>
            <w:r>
              <w:rPr>
                <w:sz w:val="22"/>
                <w:szCs w:val="22"/>
              </w:rPr>
              <w:t xml:space="preserve">ВФСК «ГТО» </w:t>
            </w:r>
            <w:r w:rsidRPr="006A41D4">
              <w:rPr>
                <w:sz w:val="22"/>
                <w:szCs w:val="22"/>
              </w:rPr>
              <w:t>среди населения города Рубцовска. Приобретение оборудования и инвентаря для оснащения центра тестирования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5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045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87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15559" w:type="dxa"/>
            <w:gridSpan w:val="20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Подпрограмма 2 «Развитие детско-юношеского спорта в городе Рубцовске»</w:t>
            </w:r>
            <w:r>
              <w:rPr>
                <w:sz w:val="22"/>
                <w:szCs w:val="22"/>
              </w:rPr>
              <w:t xml:space="preserve"> на 2015-2019 годы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1</w:t>
            </w: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jc w:val="both"/>
            </w:pPr>
            <w:r w:rsidRPr="006A41D4">
              <w:rPr>
                <w:sz w:val="22"/>
                <w:szCs w:val="22"/>
              </w:rPr>
              <w:t xml:space="preserve">Цель 1.  </w:t>
            </w:r>
          </w:p>
          <w:p w:rsidR="00DE7444" w:rsidRPr="006A41D4" w:rsidRDefault="00DE7444" w:rsidP="00FA623F">
            <w:r w:rsidRPr="006A41D4">
              <w:rPr>
                <w:sz w:val="22"/>
                <w:szCs w:val="22"/>
              </w:rPr>
              <w:t>Создание оптимальных условий для развития детско-юношеского спорта в городе Рубцовске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 доли спортсменов ДЮСШ, выполнивших требования и нормы к присвоению разрядов и званий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58386,6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49983,5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5</w:t>
            </w:r>
            <w:r>
              <w:rPr>
                <w:sz w:val="22"/>
                <w:szCs w:val="22"/>
                <w:highlight w:val="yellow"/>
              </w:rPr>
              <w:t>2215</w:t>
            </w:r>
            <w:r w:rsidRPr="00D4431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79000,0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85900,0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3</w:t>
            </w:r>
            <w:r>
              <w:rPr>
                <w:sz w:val="22"/>
                <w:szCs w:val="22"/>
                <w:highlight w:val="yellow"/>
              </w:rPr>
              <w:t>2</w:t>
            </w:r>
            <w:r w:rsidRPr="00D44311">
              <w:rPr>
                <w:sz w:val="22"/>
                <w:szCs w:val="22"/>
                <w:highlight w:val="yellow"/>
              </w:rPr>
              <w:t>5</w:t>
            </w:r>
            <w:r>
              <w:rPr>
                <w:sz w:val="22"/>
                <w:szCs w:val="22"/>
                <w:highlight w:val="yellow"/>
              </w:rPr>
              <w:t>485,5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2375,0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46014,1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36626,4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  <w:highlight w:val="yellow"/>
              </w:rPr>
              <w:t>38</w:t>
            </w:r>
            <w:r w:rsidRPr="00D44311">
              <w:rPr>
                <w:sz w:val="22"/>
                <w:szCs w:val="22"/>
                <w:highlight w:val="yellow"/>
              </w:rPr>
              <w:t>5</w:t>
            </w:r>
            <w:r>
              <w:rPr>
                <w:sz w:val="22"/>
                <w:szCs w:val="22"/>
                <w:highlight w:val="yellow"/>
              </w:rPr>
              <w:t>83</w:t>
            </w:r>
            <w:r w:rsidRPr="00D4431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67700,0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74400,0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D44311">
              <w:rPr>
                <w:sz w:val="22"/>
                <w:szCs w:val="22"/>
                <w:highlight w:val="yellow"/>
              </w:rPr>
              <w:t>26</w:t>
            </w:r>
            <w:r>
              <w:rPr>
                <w:sz w:val="22"/>
                <w:szCs w:val="22"/>
                <w:highlight w:val="yellow"/>
              </w:rPr>
              <w:t>3323</w:t>
            </w:r>
            <w:r w:rsidRPr="00D4431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12372,5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12982,1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13632,0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10300,0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10500,0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59786,6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2</w:t>
            </w: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Вовлечение максимального количества детей в систематические занятия спортом и сохранение контингента учащихся ДЮСШ</w:t>
            </w:r>
            <w:r>
              <w:rPr>
                <w:sz w:val="22"/>
                <w:szCs w:val="22"/>
              </w:rPr>
              <w:t>.</w:t>
            </w:r>
            <w:r w:rsidRPr="006A41D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2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</w:t>
            </w:r>
            <w:r>
              <w:rPr>
                <w:sz w:val="22"/>
                <w:szCs w:val="22"/>
              </w:rPr>
              <w:t xml:space="preserve"> количества</w:t>
            </w:r>
            <w:r w:rsidRPr="006A41D4">
              <w:rPr>
                <w:sz w:val="22"/>
                <w:szCs w:val="22"/>
              </w:rPr>
              <w:t xml:space="preserve"> призовых </w:t>
            </w:r>
            <w:r>
              <w:rPr>
                <w:sz w:val="22"/>
                <w:szCs w:val="22"/>
              </w:rPr>
              <w:t>мест на официальных соревнованиях раз</w:t>
            </w:r>
            <w:r w:rsidRPr="006A41D4">
              <w:rPr>
                <w:sz w:val="22"/>
                <w:szCs w:val="22"/>
              </w:rPr>
              <w:t>ного уровня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35058,3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53100,0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215921,4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29866,3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48400,0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192367,0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5192,0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4700,0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23554,4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</w:t>
            </w: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1.1.1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Организация и проведение официальных и других спортивно – массовых мероприятий по видам спорта. Подготовка спортсменов массовых и спортивных разрядов.</w:t>
            </w:r>
          </w:p>
        </w:tc>
        <w:tc>
          <w:tcPr>
            <w:tcW w:w="252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36925,8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32737,3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35058,3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53100,0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58100,0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215921,4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33107,8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27792,9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29866,3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48400,0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53200,0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192367,0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3818,0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4944,4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5192,0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4700,0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4900,0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23554,4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4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1.2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Развитие кадровых, программно-методических, материально-технических и финансовых ресурсов</w:t>
            </w:r>
            <w:r>
              <w:rPr>
                <w:sz w:val="22"/>
                <w:szCs w:val="22"/>
              </w:rPr>
              <w:t>; в</w:t>
            </w:r>
            <w:r w:rsidRPr="006A41D4">
              <w:rPr>
                <w:sz w:val="22"/>
                <w:szCs w:val="22"/>
              </w:rPr>
              <w:t>недрение новых информационно-педагогических технологий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8" w:type="dxa"/>
            <w:gridSpan w:val="2"/>
            <w:vMerge w:val="restart"/>
          </w:tcPr>
          <w:p w:rsidR="00DE744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 количества тренеров – преподавателей ДЮСШ, участвующих в профессиональных конкурсах</w:t>
            </w:r>
            <w:r>
              <w:rPr>
                <w:sz w:val="22"/>
                <w:szCs w:val="22"/>
              </w:rPr>
              <w:t>;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увеличение доли спортсменов ДЮСШ – членов сборных команд (города, края, СФО, РФ)</w:t>
            </w: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21460,8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17246,2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1</w:t>
            </w:r>
            <w:r>
              <w:rPr>
                <w:sz w:val="22"/>
                <w:szCs w:val="22"/>
                <w:highlight w:val="yellow"/>
              </w:rPr>
              <w:t>7157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25900,0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27800,0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1095</w:t>
            </w:r>
            <w:r>
              <w:rPr>
                <w:sz w:val="22"/>
                <w:szCs w:val="22"/>
                <w:highlight w:val="yellow"/>
              </w:rPr>
              <w:t>64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2375,0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8833,5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425400">
              <w:rPr>
                <w:sz w:val="22"/>
                <w:szCs w:val="22"/>
                <w:highlight w:val="yellow"/>
              </w:rPr>
              <w:t>8717,1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19300,0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21200,0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425400">
              <w:rPr>
                <w:sz w:val="22"/>
                <w:szCs w:val="22"/>
                <w:highlight w:val="yellow"/>
              </w:rPr>
              <w:t>70956,9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8554,5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8037,7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8440,0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5600,0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5600,0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36232,2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</w:t>
            </w: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1.2.1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Укрепление материально-технической базы</w:t>
            </w:r>
            <w:r>
              <w:rPr>
                <w:sz w:val="22"/>
                <w:szCs w:val="22"/>
              </w:rPr>
              <w:t>; приобретение программно – методических комплексов.</w:t>
            </w:r>
          </w:p>
        </w:tc>
        <w:tc>
          <w:tcPr>
            <w:tcW w:w="252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3187,7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2855,0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17838,7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2375,0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89,7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2089,7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3800,0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2719,0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2855,0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13374,0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</w:t>
            </w:r>
          </w:p>
        </w:tc>
        <w:tc>
          <w:tcPr>
            <w:tcW w:w="2750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1.2.2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Содержание имущества </w:t>
            </w:r>
            <w:r>
              <w:rPr>
                <w:sz w:val="22"/>
                <w:szCs w:val="22"/>
              </w:rPr>
              <w:t xml:space="preserve">ДЮСШ </w:t>
            </w:r>
            <w:r w:rsidRPr="006A41D4">
              <w:rPr>
                <w:sz w:val="22"/>
                <w:szCs w:val="22"/>
              </w:rPr>
              <w:t>в удовлетворительном состоянии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2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Детско-юношеские спортивные школы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17660,8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14062,5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14</w:t>
            </w:r>
            <w:r>
              <w:rPr>
                <w:sz w:val="22"/>
                <w:szCs w:val="22"/>
                <w:highlight w:val="yellow"/>
              </w:rPr>
              <w:t>302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21900,0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23800,0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91</w:t>
            </w:r>
            <w:r>
              <w:rPr>
                <w:sz w:val="22"/>
                <w:szCs w:val="22"/>
                <w:highlight w:val="yellow"/>
              </w:rPr>
              <w:t>725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12906,3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8743,8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8</w:t>
            </w:r>
            <w:r>
              <w:rPr>
                <w:sz w:val="22"/>
                <w:szCs w:val="22"/>
                <w:highlight w:val="yellow"/>
              </w:rPr>
              <w:t>717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18300,0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20200,0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688</w:t>
            </w:r>
            <w:r>
              <w:rPr>
                <w:sz w:val="22"/>
                <w:szCs w:val="22"/>
                <w:highlight w:val="yellow"/>
              </w:rPr>
              <w:t>67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750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52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4754,5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5318,7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5585,0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22858,2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c>
          <w:tcPr>
            <w:tcW w:w="15559" w:type="dxa"/>
            <w:gridSpan w:val="20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Подпрограмма 3 «Развитие спортивных клубов в городе Рубцовске»</w:t>
            </w:r>
            <w:r>
              <w:rPr>
                <w:sz w:val="22"/>
                <w:szCs w:val="22"/>
              </w:rPr>
              <w:t xml:space="preserve"> на 2015-2019 годы</w:t>
            </w:r>
          </w:p>
        </w:tc>
        <w:tc>
          <w:tcPr>
            <w:tcW w:w="1838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575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579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-</w:t>
            </w:r>
          </w:p>
        </w:tc>
        <w:tc>
          <w:tcPr>
            <w:tcW w:w="1657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jc w:val="center"/>
            </w:pPr>
            <w:r w:rsidRPr="006A41D4">
              <w:rPr>
                <w:sz w:val="22"/>
                <w:szCs w:val="22"/>
              </w:rPr>
              <w:t>1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41D4">
              <w:rPr>
                <w:sz w:val="22"/>
                <w:szCs w:val="22"/>
              </w:rPr>
              <w:t xml:space="preserve">Цель 1. </w:t>
            </w:r>
          </w:p>
          <w:p w:rsidR="00DE7444" w:rsidRPr="006A41D4" w:rsidRDefault="00DE7444" w:rsidP="00FA6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A41D4">
              <w:rPr>
                <w:sz w:val="22"/>
                <w:szCs w:val="22"/>
              </w:rPr>
              <w:t>Создание условий для укр</w:t>
            </w:r>
            <w:r>
              <w:rPr>
                <w:sz w:val="22"/>
                <w:szCs w:val="22"/>
              </w:rPr>
              <w:t>епления здоровья населения и популяризации массового спорта.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textAlignment w:val="baseline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  <w:highlight w:val="yellow"/>
              </w:rPr>
              <w:t>9276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13270,0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DE7444" w:rsidRPr="00C87781" w:rsidRDefault="00DE7444" w:rsidP="00FA623F">
            <w:pPr>
              <w:widowControl w:val="0"/>
              <w:snapToGrid w:val="0"/>
              <w:rPr>
                <w:highlight w:val="yellow"/>
              </w:rPr>
            </w:pPr>
            <w:r w:rsidRPr="00C87781">
              <w:rPr>
                <w:sz w:val="22"/>
                <w:szCs w:val="22"/>
                <w:highlight w:val="yellow"/>
              </w:rPr>
              <w:t>61</w:t>
            </w:r>
            <w:r>
              <w:rPr>
                <w:sz w:val="22"/>
                <w:szCs w:val="22"/>
                <w:highlight w:val="yellow"/>
              </w:rPr>
              <w:t>750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DE7444" w:rsidRPr="00C87781" w:rsidRDefault="00DE7444" w:rsidP="00FA623F">
            <w:pPr>
              <w:widowControl w:val="0"/>
              <w:snapToGrid w:val="0"/>
              <w:rPr>
                <w:highlight w:val="yellow"/>
              </w:rPr>
            </w:pPr>
            <w:r w:rsidRPr="00C87781">
              <w:rPr>
                <w:sz w:val="22"/>
                <w:szCs w:val="22"/>
                <w:highlight w:val="yellow"/>
              </w:rPr>
              <w:t>8</w:t>
            </w:r>
            <w:r>
              <w:rPr>
                <w:sz w:val="22"/>
                <w:szCs w:val="22"/>
                <w:highlight w:val="yellow"/>
              </w:rPr>
              <w:t>047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11320,0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C87781">
              <w:rPr>
                <w:sz w:val="22"/>
                <w:szCs w:val="22"/>
                <w:highlight w:val="yellow"/>
              </w:rPr>
              <w:t>4</w:t>
            </w:r>
            <w:r>
              <w:rPr>
                <w:sz w:val="22"/>
                <w:szCs w:val="22"/>
                <w:highlight w:val="yellow"/>
              </w:rPr>
              <w:t>8020</w:t>
            </w:r>
            <w:r w:rsidRPr="00C87781">
              <w:rPr>
                <w:sz w:val="22"/>
                <w:szCs w:val="22"/>
                <w:highlight w:val="yellow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1229,0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13730,3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  <w:jc w:val="center"/>
            </w:pPr>
            <w:r w:rsidRPr="006A41D4">
              <w:rPr>
                <w:sz w:val="22"/>
                <w:szCs w:val="22"/>
              </w:rPr>
              <w:t>2</w:t>
            </w: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  <w:p w:rsidR="00DE7444" w:rsidRPr="006A41D4" w:rsidRDefault="00DE7444" w:rsidP="00FA623F">
            <w:pPr>
              <w:widowControl w:val="0"/>
              <w:snapToGrid w:val="0"/>
              <w:jc w:val="center"/>
            </w:pP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Задача 1.1.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Создание и поддержание благоприятных условий для развития физкультурно – оздоровительной и спортивной  работы.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  <w:p w:rsidR="00DE7444" w:rsidRPr="006A41D4" w:rsidRDefault="00DE7444" w:rsidP="00FA623F">
            <w:pPr>
              <w:widowControl w:val="0"/>
              <w:snapToGrid w:val="0"/>
            </w:pP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textAlignment w:val="baseline"/>
            </w:pPr>
            <w:r>
              <w:rPr>
                <w:sz w:val="22"/>
                <w:szCs w:val="22"/>
              </w:rPr>
              <w:t>У</w:t>
            </w:r>
            <w:r w:rsidRPr="006A41D4">
              <w:rPr>
                <w:sz w:val="22"/>
                <w:szCs w:val="22"/>
              </w:rPr>
              <w:t>величение количества мероприятий</w:t>
            </w:r>
            <w:r>
              <w:rPr>
                <w:sz w:val="22"/>
                <w:szCs w:val="22"/>
              </w:rPr>
              <w:t>,</w:t>
            </w:r>
            <w:r w:rsidRPr="006A41D4">
              <w:rPr>
                <w:sz w:val="22"/>
                <w:szCs w:val="22"/>
              </w:rPr>
              <w:t xml:space="preserve"> проведенных на объектах МБУ «С/к «Торпедо»;</w:t>
            </w:r>
          </w:p>
          <w:p w:rsidR="00DE7444" w:rsidRPr="006A41D4" w:rsidRDefault="00DE7444" w:rsidP="00FA623F">
            <w:pPr>
              <w:textAlignment w:val="baseline"/>
            </w:pPr>
            <w:r w:rsidRPr="006A41D4">
              <w:rPr>
                <w:sz w:val="22"/>
                <w:szCs w:val="22"/>
              </w:rPr>
              <w:t>увеличение количества занимающихся в дворовых спортивных клубах</w:t>
            </w: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14619,9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10034,5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9276,0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13270,0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14550,0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61750,4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8450,8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7752,3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8047,0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11320,0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12450,0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48020,1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6169,1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2282,2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1229,0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13730,3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Мероприятие 1.1.1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Организация спортивных мероприятий. Деятельность по содействию в подготовке и проведении спортивных мероприятий.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6769,6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5808,8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5699,2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8720,0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9550,0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36547,6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6268,5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5072,8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5399,2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7770,0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8550,0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33060,5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501,1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736,0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1000,0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3487,1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Задача</w:t>
            </w:r>
            <w:r w:rsidRPr="006A41D4">
              <w:rPr>
                <w:sz w:val="22"/>
                <w:szCs w:val="22"/>
              </w:rPr>
              <w:t xml:space="preserve"> 1.2</w:t>
            </w:r>
            <w:r>
              <w:rPr>
                <w:sz w:val="22"/>
                <w:szCs w:val="22"/>
              </w:rPr>
              <w:t>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Укрепление </w:t>
            </w:r>
            <w:r>
              <w:rPr>
                <w:sz w:val="22"/>
                <w:szCs w:val="22"/>
              </w:rPr>
              <w:t xml:space="preserve">и развитие </w:t>
            </w:r>
            <w:r w:rsidRPr="006A41D4">
              <w:rPr>
                <w:sz w:val="22"/>
                <w:szCs w:val="22"/>
              </w:rPr>
              <w:t xml:space="preserve">материально-технической базы </w:t>
            </w:r>
            <w:r>
              <w:rPr>
                <w:sz w:val="22"/>
                <w:szCs w:val="22"/>
              </w:rPr>
              <w:t>учреждений для занятий физической культурой и спортом.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1171,6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770,0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6798,6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,0,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439,7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989,7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3757,0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731,9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770,0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5808,9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5</w:t>
            </w:r>
          </w:p>
        </w:tc>
        <w:tc>
          <w:tcPr>
            <w:tcW w:w="2853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>
              <w:rPr>
                <w:sz w:val="22"/>
                <w:szCs w:val="22"/>
              </w:rPr>
              <w:t>Мероприятие 1.2</w:t>
            </w:r>
            <w:r w:rsidRPr="006A41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Содержание </w:t>
            </w:r>
            <w:r>
              <w:rPr>
                <w:sz w:val="22"/>
                <w:szCs w:val="22"/>
              </w:rPr>
              <w:t>зданий, сооружений в технически исправном состоянии, пригодном для занятий физической культурой и спортом. Э</w:t>
            </w:r>
            <w:r w:rsidRPr="006A41D4">
              <w:rPr>
                <w:sz w:val="22"/>
                <w:szCs w:val="22"/>
              </w:rPr>
              <w:t>ксплуатационные расходы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25" w:type="dxa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 w:val="restart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 xml:space="preserve">МКУ «Управление культуры, спорта и молодежной политики» 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г. Рубцовска.</w:t>
            </w:r>
          </w:p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МБУ «С/к «Торпедо»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4093,3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3054,1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2806,8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4050,0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4400,0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18404,2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Всего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 том числе: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федеральный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0,0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краевой бюджет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2182,3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2239,8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2647,8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3300,0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3600,0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3C1AC5">
              <w:rPr>
                <w:sz w:val="22"/>
                <w:szCs w:val="22"/>
                <w:highlight w:val="yellow"/>
              </w:rPr>
              <w:t>13969,9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бюджет города</w:t>
            </w:r>
          </w:p>
        </w:tc>
      </w:tr>
      <w:tr w:rsidR="00DE7444" w:rsidRPr="006A41D4" w:rsidTr="00FA623F">
        <w:trPr>
          <w:gridAfter w:val="10"/>
          <w:wAfter w:w="16119" w:type="dxa"/>
        </w:trPr>
        <w:tc>
          <w:tcPr>
            <w:tcW w:w="557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853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2425" w:type="dxa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1718" w:type="dxa"/>
            <w:gridSpan w:val="2"/>
            <w:vMerge/>
          </w:tcPr>
          <w:p w:rsidR="00DE7444" w:rsidRPr="006A41D4" w:rsidRDefault="00DE7444" w:rsidP="00FA623F">
            <w:pPr>
              <w:widowControl w:val="0"/>
              <w:snapToGrid w:val="0"/>
            </w:pP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1911,0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814,3</w:t>
            </w:r>
          </w:p>
        </w:tc>
        <w:tc>
          <w:tcPr>
            <w:tcW w:w="996" w:type="dxa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159,0</w:t>
            </w:r>
          </w:p>
        </w:tc>
        <w:tc>
          <w:tcPr>
            <w:tcW w:w="99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750,0</w:t>
            </w:r>
          </w:p>
        </w:tc>
        <w:tc>
          <w:tcPr>
            <w:tcW w:w="1116" w:type="dxa"/>
            <w:gridSpan w:val="3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800,0</w:t>
            </w:r>
          </w:p>
        </w:tc>
        <w:tc>
          <w:tcPr>
            <w:tcW w:w="1116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4434,3</w:t>
            </w:r>
          </w:p>
        </w:tc>
        <w:tc>
          <w:tcPr>
            <w:tcW w:w="1790" w:type="dxa"/>
            <w:gridSpan w:val="2"/>
          </w:tcPr>
          <w:p w:rsidR="00DE7444" w:rsidRPr="006A41D4" w:rsidRDefault="00DE7444" w:rsidP="00FA623F">
            <w:pPr>
              <w:widowControl w:val="0"/>
              <w:snapToGrid w:val="0"/>
            </w:pPr>
            <w:r w:rsidRPr="006A41D4">
              <w:rPr>
                <w:sz w:val="22"/>
                <w:szCs w:val="22"/>
              </w:rPr>
              <w:t>внебюджетные источники</w:t>
            </w:r>
          </w:p>
        </w:tc>
      </w:tr>
      <w:tr w:rsidR="00DE7444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  <w:p w:rsidR="00DE7444" w:rsidRPr="00F73965" w:rsidRDefault="00DE7444" w:rsidP="00FA623F"/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r w:rsidRPr="00F73965">
              <w:t>Таблица 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jc w:val="center"/>
            </w:pPr>
            <w:r w:rsidRPr="00F73965">
              <w:t>Объем финансовых ресурсов</w:t>
            </w:r>
            <w:r>
              <w:t>,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14786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jc w:val="center"/>
            </w:pPr>
            <w:r w:rsidRPr="00F73965">
              <w:t>необходимых для реализации программы</w:t>
            </w:r>
            <w:r>
              <w:t xml:space="preserve"> и подпрограмм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/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</w:pPr>
            <w:r w:rsidRPr="00F73965">
              <w:rPr>
                <w:sz w:val="22"/>
                <w:szCs w:val="22"/>
              </w:rPr>
              <w:t xml:space="preserve">Источники и направления </w:t>
            </w:r>
          </w:p>
        </w:tc>
        <w:tc>
          <w:tcPr>
            <w:tcW w:w="807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Сумма расходов, тыс. рублей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</w:pPr>
            <w:r w:rsidRPr="00F73965">
              <w:rPr>
                <w:sz w:val="22"/>
                <w:szCs w:val="22"/>
              </w:rPr>
              <w:t>расходов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2015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2016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2017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2018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2019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Итого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</w:pPr>
            <w:r w:rsidRPr="00F73965">
              <w:rPr>
                <w:sz w:val="22"/>
                <w:szCs w:val="22"/>
              </w:rPr>
              <w:t>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5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6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center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76456,5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61368,0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81659B">
              <w:rPr>
                <w:bCs/>
                <w:sz w:val="20"/>
                <w:szCs w:val="20"/>
                <w:highlight w:val="yellow"/>
              </w:rPr>
              <w:t>62491,4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96670,0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105150,0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81659B">
              <w:rPr>
                <w:bCs/>
                <w:sz w:val="20"/>
                <w:szCs w:val="20"/>
                <w:highlight w:val="yellow"/>
              </w:rPr>
              <w:t>402135,9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2375,0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45728,7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81659B">
              <w:rPr>
                <w:bCs/>
                <w:sz w:val="20"/>
                <w:szCs w:val="20"/>
                <w:highlight w:val="yellow"/>
              </w:rPr>
              <w:t>47630,4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83420,0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91550,0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CB2252">
              <w:rPr>
                <w:bCs/>
                <w:sz w:val="20"/>
                <w:szCs w:val="20"/>
                <w:highlight w:val="yellow"/>
              </w:rPr>
              <w:t>326244,0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18541,6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15264,3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14861,0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12250,0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73516,9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Капитальные вложения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1155,3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81659B">
              <w:rPr>
                <w:sz w:val="20"/>
                <w:szCs w:val="20"/>
                <w:highlight w:val="yellow"/>
              </w:rPr>
              <w:t>700,0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4500,0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81659B">
              <w:rPr>
                <w:bCs/>
                <w:sz w:val="20"/>
                <w:szCs w:val="20"/>
                <w:highlight w:val="yellow"/>
              </w:rPr>
              <w:t>15292,3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2245,7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263,7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1250,0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2813,7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4337,0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645,9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CB2252">
              <w:rPr>
                <w:sz w:val="20"/>
                <w:szCs w:val="20"/>
                <w:highlight w:val="yellow"/>
              </w:rPr>
              <w:t>700,0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2250,0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CB2252">
              <w:rPr>
                <w:bCs/>
                <w:sz w:val="20"/>
                <w:szCs w:val="20"/>
                <w:highlight w:val="yellow"/>
              </w:rPr>
              <w:t>10232,9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72119,5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60212,7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CB2252">
              <w:rPr>
                <w:sz w:val="20"/>
                <w:szCs w:val="20"/>
                <w:highlight w:val="yellow"/>
              </w:rPr>
              <w:t>61791,4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92170,0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CB2252">
              <w:rPr>
                <w:bCs/>
                <w:sz w:val="20"/>
                <w:szCs w:val="20"/>
                <w:highlight w:val="yellow"/>
              </w:rPr>
              <w:t>386843,6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129,3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57914,9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45465,0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CB2252">
              <w:rPr>
                <w:sz w:val="20"/>
                <w:szCs w:val="20"/>
                <w:highlight w:val="yellow"/>
              </w:rPr>
              <w:t>47630,4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82170,0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90250,0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323430,3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14204,6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14618,4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CB2252">
              <w:rPr>
                <w:sz w:val="20"/>
                <w:szCs w:val="20"/>
                <w:highlight w:val="yellow"/>
              </w:rPr>
              <w:t>14161,0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63284,0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Финансовые затраты для реализации Подпрограммы 1 «Развитие массового спорта и спорта высоких достижений» в городе Рубцовске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4400,0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14900,0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1350,0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4400,0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14900,0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18,7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18,7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18,7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4400,0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14881,3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3450,0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1331,3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4400,0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4700,0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14881,3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76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Финансовые затраты для реализации Подпрограммы 2 «Развитие детско-юношеского спорта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58386,6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49983,5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52215</w:t>
            </w:r>
            <w:r w:rsidRPr="00F7396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79000,0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85900,0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325485,5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375,0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2375,0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38</w:t>
            </w:r>
            <w:r>
              <w:rPr>
                <w:bCs/>
                <w:sz w:val="20"/>
                <w:szCs w:val="20"/>
                <w:highlight w:val="yellow"/>
              </w:rPr>
              <w:t>5</w:t>
            </w:r>
            <w:r w:rsidRPr="003D7C26">
              <w:rPr>
                <w:bCs/>
                <w:sz w:val="20"/>
                <w:szCs w:val="20"/>
                <w:highlight w:val="yellow"/>
              </w:rPr>
              <w:t>83,4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67700,0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74400,0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263323,9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12372,5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12982,1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13632,0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10300,0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10500,0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59786,6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859,8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500,0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9939,8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245,7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2245,7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2000,0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580,0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614,1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0044E5">
              <w:rPr>
                <w:sz w:val="20"/>
                <w:szCs w:val="20"/>
                <w:highlight w:val="yellow"/>
              </w:rPr>
              <w:t>500,0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2000,0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5694,1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57806,6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49123,7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3D7C26">
              <w:rPr>
                <w:bCs/>
                <w:sz w:val="20"/>
                <w:szCs w:val="20"/>
                <w:highlight w:val="yellow"/>
              </w:rPr>
              <w:t>51715,4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75000,0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81900,0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315545,7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129,3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129,3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46014,1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36626,4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3D7C26">
              <w:rPr>
                <w:sz w:val="20"/>
                <w:szCs w:val="20"/>
                <w:highlight w:val="yellow"/>
              </w:rPr>
              <w:t>38583,4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66700,0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73400,0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261323,9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11792,5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12368,0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786DF5">
              <w:rPr>
                <w:sz w:val="20"/>
                <w:szCs w:val="20"/>
                <w:highlight w:val="yellow"/>
              </w:rPr>
              <w:t>13132,0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8300,0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8500,0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54092,5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Финансовые затраты для реализации Подпрограммы 3 «Развитие спортивных клубов в городе Рубцовске»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14619,9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10034,5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786DF5">
              <w:rPr>
                <w:bCs/>
                <w:sz w:val="20"/>
                <w:szCs w:val="20"/>
                <w:highlight w:val="yellow"/>
              </w:rPr>
              <w:t>9276,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13270,0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14550,0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61750,</w:t>
            </w:r>
            <w:r>
              <w:rPr>
                <w:bCs/>
                <w:sz w:val="20"/>
                <w:szCs w:val="20"/>
              </w:rPr>
              <w:t>4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 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7752,3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786DF5">
              <w:rPr>
                <w:bCs/>
                <w:sz w:val="20"/>
                <w:szCs w:val="20"/>
                <w:highlight w:val="yellow"/>
              </w:rPr>
              <w:t>8047,0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11320,0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12450,0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48020,1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6169,1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2282,2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1229,0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1950,0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2100,0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13730,3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Капитальные вложения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276,8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786DF5">
              <w:rPr>
                <w:bCs/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600,0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5333,8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 из бюджета города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245,0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795,0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3757,0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31,8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786DF5">
              <w:rPr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250,0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300,0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4538,8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bCs/>
              </w:rPr>
            </w:pPr>
            <w:r w:rsidRPr="00F73965">
              <w:rPr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10862,9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9757,7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786DF5">
              <w:rPr>
                <w:bCs/>
                <w:sz w:val="20"/>
                <w:szCs w:val="20"/>
                <w:highlight w:val="yellow"/>
              </w:rPr>
              <w:t>9076,0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12770,0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13950,0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56416,6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в том числе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510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федерального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краевого бюджета (на условиях софинансирования)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 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F73965">
              <w:rPr>
                <w:bCs/>
                <w:sz w:val="20"/>
                <w:szCs w:val="20"/>
              </w:rPr>
              <w:t>0,0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 xml:space="preserve">из бюджета города 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8450,8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7507,3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786DF5">
              <w:rPr>
                <w:sz w:val="20"/>
                <w:szCs w:val="20"/>
                <w:highlight w:val="yellow"/>
              </w:rPr>
              <w:t>8047,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11070,0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12150,0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47225,1</w:t>
            </w:r>
          </w:p>
        </w:tc>
      </w:tr>
      <w:tr w:rsidR="00DE7444" w:rsidRPr="00F73965" w:rsidTr="00FA62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1"/>
          <w:wAfter w:w="16892" w:type="dxa"/>
          <w:trHeight w:val="255"/>
        </w:trPr>
        <w:tc>
          <w:tcPr>
            <w:tcW w:w="67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r w:rsidRPr="00F73965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2412,1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2250,4</w:t>
            </w:r>
          </w:p>
        </w:tc>
        <w:tc>
          <w:tcPr>
            <w:tcW w:w="13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786DF5">
              <w:rPr>
                <w:sz w:val="20"/>
                <w:szCs w:val="20"/>
                <w:highlight w:val="yellow"/>
              </w:rPr>
              <w:t>1029,0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1700,0</w:t>
            </w:r>
          </w:p>
        </w:tc>
        <w:tc>
          <w:tcPr>
            <w:tcW w:w="1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sz w:val="20"/>
                <w:szCs w:val="20"/>
              </w:rPr>
            </w:pPr>
            <w:r w:rsidRPr="00F73965">
              <w:rPr>
                <w:sz w:val="20"/>
                <w:szCs w:val="20"/>
              </w:rPr>
              <w:t>1800,0</w:t>
            </w:r>
          </w:p>
        </w:tc>
        <w:tc>
          <w:tcPr>
            <w:tcW w:w="13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7444" w:rsidRPr="00F73965" w:rsidRDefault="00DE7444" w:rsidP="00FA623F">
            <w:pPr>
              <w:jc w:val="right"/>
              <w:rPr>
                <w:bCs/>
                <w:sz w:val="20"/>
                <w:szCs w:val="20"/>
              </w:rPr>
            </w:pPr>
            <w:r w:rsidRPr="000044E5">
              <w:rPr>
                <w:bCs/>
                <w:sz w:val="20"/>
                <w:szCs w:val="20"/>
                <w:highlight w:val="yellow"/>
              </w:rPr>
              <w:t>9191,5</w:t>
            </w:r>
          </w:p>
        </w:tc>
      </w:tr>
    </w:tbl>
    <w:p w:rsidR="00DE7444" w:rsidRPr="00AB224F" w:rsidRDefault="00DE7444" w:rsidP="0061576F">
      <w:pPr>
        <w:ind w:right="-456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7444" w:rsidRDefault="00DE7444" w:rsidP="0061576F"/>
    <w:p w:rsidR="00DE7444" w:rsidRDefault="00DE7444" w:rsidP="0061576F"/>
    <w:p w:rsidR="00DE7444" w:rsidRDefault="00DE7444" w:rsidP="0061576F">
      <w:r>
        <w:t xml:space="preserve">Начальник отдела по организации </w:t>
      </w:r>
    </w:p>
    <w:p w:rsidR="00DE7444" w:rsidRDefault="00DE7444" w:rsidP="0061576F">
      <w:r>
        <w:t xml:space="preserve">управления и работе с обращениями                                                                                                                                                     </w:t>
      </w:r>
      <w:r w:rsidRPr="00653A28">
        <w:t>А.В. Инютина».</w:t>
      </w:r>
    </w:p>
    <w:p w:rsidR="00DE7444" w:rsidRPr="006A41D4" w:rsidRDefault="00DE7444" w:rsidP="0061576F"/>
    <w:p w:rsidR="00DE7444" w:rsidRDefault="00DE7444" w:rsidP="0061576F">
      <w:r>
        <w:t xml:space="preserve">Начальник отдела по организации </w:t>
      </w:r>
    </w:p>
    <w:p w:rsidR="00DE7444" w:rsidRDefault="00DE7444" w:rsidP="0061576F">
      <w:r>
        <w:t>управления и работе с обращениями                                                                                                                                                       А.В. Инютина</w:t>
      </w:r>
    </w:p>
    <w:p w:rsidR="00DE7444" w:rsidRDefault="00DE7444" w:rsidP="0061576F"/>
    <w:p w:rsidR="00DE7444" w:rsidRDefault="00DE7444">
      <w:pPr>
        <w:spacing w:after="200" w:line="276" w:lineRule="auto"/>
        <w:rPr>
          <w:sz w:val="27"/>
          <w:szCs w:val="27"/>
        </w:rPr>
      </w:pPr>
    </w:p>
    <w:p w:rsidR="00DE7444" w:rsidRDefault="00DE7444" w:rsidP="00B17060">
      <w:pPr>
        <w:jc w:val="right"/>
        <w:rPr>
          <w:sz w:val="27"/>
          <w:szCs w:val="27"/>
        </w:rPr>
      </w:pPr>
    </w:p>
    <w:sectPr w:rsidR="00DE7444" w:rsidSect="00131ABB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E434BB4"/>
    <w:multiLevelType w:val="hybridMultilevel"/>
    <w:tmpl w:val="CABAE158"/>
    <w:lvl w:ilvl="0" w:tplc="ADCCF0E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C473A11"/>
    <w:multiLevelType w:val="hybridMultilevel"/>
    <w:tmpl w:val="3B0CB9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B4F2D"/>
    <w:multiLevelType w:val="hybridMultilevel"/>
    <w:tmpl w:val="1D5A5BBA"/>
    <w:lvl w:ilvl="0" w:tplc="74ECEB4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CD3"/>
    <w:rsid w:val="000044E5"/>
    <w:rsid w:val="000B6553"/>
    <w:rsid w:val="00131ABB"/>
    <w:rsid w:val="00156B35"/>
    <w:rsid w:val="001C400A"/>
    <w:rsid w:val="00282FF5"/>
    <w:rsid w:val="003C1AC5"/>
    <w:rsid w:val="003D7C26"/>
    <w:rsid w:val="003E1576"/>
    <w:rsid w:val="00425400"/>
    <w:rsid w:val="0043115D"/>
    <w:rsid w:val="00470F8E"/>
    <w:rsid w:val="004A5D9A"/>
    <w:rsid w:val="004F25BC"/>
    <w:rsid w:val="0061576F"/>
    <w:rsid w:val="00653A28"/>
    <w:rsid w:val="006A41D4"/>
    <w:rsid w:val="006F3298"/>
    <w:rsid w:val="00786DF5"/>
    <w:rsid w:val="007D7208"/>
    <w:rsid w:val="0081659B"/>
    <w:rsid w:val="00952B88"/>
    <w:rsid w:val="00980E40"/>
    <w:rsid w:val="00A37907"/>
    <w:rsid w:val="00A8793C"/>
    <w:rsid w:val="00AB224F"/>
    <w:rsid w:val="00AC2D55"/>
    <w:rsid w:val="00AC4475"/>
    <w:rsid w:val="00B17060"/>
    <w:rsid w:val="00B20F8B"/>
    <w:rsid w:val="00BB7381"/>
    <w:rsid w:val="00BD7863"/>
    <w:rsid w:val="00BE0FA0"/>
    <w:rsid w:val="00BE608C"/>
    <w:rsid w:val="00C15C41"/>
    <w:rsid w:val="00C63CD3"/>
    <w:rsid w:val="00C87781"/>
    <w:rsid w:val="00CB2252"/>
    <w:rsid w:val="00CF1D4E"/>
    <w:rsid w:val="00D21682"/>
    <w:rsid w:val="00D44311"/>
    <w:rsid w:val="00D60F0C"/>
    <w:rsid w:val="00DA6785"/>
    <w:rsid w:val="00DD641B"/>
    <w:rsid w:val="00DE7444"/>
    <w:rsid w:val="00E377BB"/>
    <w:rsid w:val="00EC5F9B"/>
    <w:rsid w:val="00F01E02"/>
    <w:rsid w:val="00F02BA2"/>
    <w:rsid w:val="00F31882"/>
    <w:rsid w:val="00F73965"/>
    <w:rsid w:val="00FA3AA4"/>
    <w:rsid w:val="00FA6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63C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3CD3"/>
    <w:rPr>
      <w:rFonts w:ascii="Tahom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A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37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37907"/>
    <w:rPr>
      <w:rFonts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A37907"/>
    <w:pPr>
      <w:widowControl w:val="0"/>
      <w:shd w:val="clear" w:color="auto" w:fill="FFFFFF"/>
      <w:spacing w:before="360" w:after="60" w:line="240" w:lineRule="atLeast"/>
      <w:ind w:hanging="3280"/>
      <w:jc w:val="center"/>
    </w:pPr>
    <w:rPr>
      <w:rFonts w:ascii="Calibri" w:eastAsia="Calibri" w:hAnsi="Calibri"/>
      <w:sz w:val="26"/>
      <w:szCs w:val="26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61576F"/>
    <w:rPr>
      <w:rFonts w:ascii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DefaultParagraphFont"/>
    <w:link w:val="BodyText"/>
    <w:uiPriority w:val="99"/>
    <w:semiHidden/>
    <w:locked/>
    <w:rsid w:val="00A3790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uiPriority w:val="99"/>
    <w:rsid w:val="00A37907"/>
    <w:pPr>
      <w:ind w:left="720"/>
      <w:contextualSpacing/>
    </w:pPr>
    <w:rPr>
      <w:rFonts w:eastAsia="Calibri"/>
    </w:rPr>
  </w:style>
  <w:style w:type="paragraph" w:customStyle="1" w:styleId="11">
    <w:name w:val="Обычный1"/>
    <w:uiPriority w:val="99"/>
    <w:rsid w:val="00A37907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A37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A37907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7907"/>
    <w:pPr>
      <w:autoSpaceDE w:val="0"/>
      <w:autoSpaceDN w:val="0"/>
      <w:adjustRightInd w:val="0"/>
      <w:ind w:firstLine="720"/>
    </w:pPr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99"/>
    <w:rsid w:val="0061576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3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31</Pages>
  <Words>8049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ptd</cp:lastModifiedBy>
  <cp:revision>4</cp:revision>
  <cp:lastPrinted>2017-09-27T03:18:00Z</cp:lastPrinted>
  <dcterms:created xsi:type="dcterms:W3CDTF">2017-09-28T08:30:00Z</dcterms:created>
  <dcterms:modified xsi:type="dcterms:W3CDTF">2017-10-03T02:39:00Z</dcterms:modified>
</cp:coreProperties>
</file>