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62" w:rsidRDefault="00B90B62" w:rsidP="002B4E5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06"/>
      </w:tblGrid>
      <w:tr w:rsidR="00451798" w:rsidTr="00A23017">
        <w:tc>
          <w:tcPr>
            <w:tcW w:w="9606" w:type="dxa"/>
          </w:tcPr>
          <w:p w:rsidR="00385B7C" w:rsidRPr="001D5985" w:rsidRDefault="00451798" w:rsidP="00385B7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Рубцовска доводит до сведения, что на аукцион</w:t>
            </w:r>
            <w:r w:rsidR="00385B7C" w:rsidRPr="001D598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электронной форме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, назначенны</w:t>
            </w:r>
            <w:r w:rsidR="00385B7C" w:rsidRPr="001D59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361D2" w:rsidRPr="001D5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0F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1D2" w:rsidRPr="001D59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20F50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6361D2" w:rsidRPr="001D59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20F50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57DC9" w:rsidRPr="001D59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2116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85B7C" w:rsidRPr="001D598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5B7C" w:rsidRPr="001D5985" w:rsidRDefault="00D2116F" w:rsidP="00F41A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798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объявленному </w:t>
            </w:r>
            <w:r w:rsidR="00451798"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лоту</w:t>
            </w:r>
            <w:r w:rsidR="00A23017"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451798"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A23017"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A20F5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51798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51798"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продаже </w:t>
            </w:r>
            <w:r w:rsidR="00451798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</w:t>
            </w:r>
            <w:r w:rsidR="00F41A8E" w:rsidRPr="00F41A8E">
              <w:rPr>
                <w:rFonts w:ascii="Times New Roman" w:hAnsi="Times New Roman" w:cs="Times New Roman"/>
                <w:sz w:val="28"/>
                <w:szCs w:val="28"/>
              </w:rPr>
              <w:t>здания, гаража, общей площадью 337,7</w:t>
            </w:r>
            <w:r w:rsidR="00F41A8E" w:rsidRPr="00F41A8E">
              <w:rPr>
                <w:rStyle w:val="FontStyle12"/>
                <w:sz w:val="28"/>
                <w:szCs w:val="28"/>
              </w:rPr>
              <w:t> </w:t>
            </w:r>
            <w:proofErr w:type="spellStart"/>
            <w:proofErr w:type="gramStart"/>
            <w:r w:rsidR="00F41A8E" w:rsidRPr="00F41A8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="00F41A8E" w:rsidRPr="00F41A8E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земельного участка площадью 717</w:t>
            </w:r>
            <w:r w:rsidR="00F41A8E" w:rsidRPr="00F41A8E">
              <w:rPr>
                <w:rStyle w:val="FontStyle12"/>
                <w:sz w:val="28"/>
                <w:szCs w:val="28"/>
              </w:rPr>
              <w:t> </w:t>
            </w:r>
            <w:proofErr w:type="spellStart"/>
            <w:r w:rsidR="00F41A8E" w:rsidRPr="00F41A8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F41A8E" w:rsidRPr="00F41A8E">
              <w:rPr>
                <w:rFonts w:ascii="Times New Roman" w:hAnsi="Times New Roman" w:cs="Times New Roman"/>
                <w:sz w:val="28"/>
                <w:szCs w:val="28"/>
              </w:rPr>
              <w:t>, расположенных по адресу: Алтайский край, город Рубцовск, пр. Ленина,</w:t>
            </w:r>
            <w:r w:rsidR="00F41A8E" w:rsidRPr="00F41A8E">
              <w:rPr>
                <w:rStyle w:val="FontStyle12"/>
                <w:sz w:val="28"/>
                <w:szCs w:val="28"/>
              </w:rPr>
              <w:t> </w:t>
            </w:r>
            <w:r w:rsidR="00F41A8E" w:rsidRPr="00F41A8E">
              <w:rPr>
                <w:rFonts w:ascii="Times New Roman" w:hAnsi="Times New Roman" w:cs="Times New Roman"/>
                <w:sz w:val="28"/>
                <w:szCs w:val="28"/>
              </w:rPr>
              <w:t>60Б</w:t>
            </w:r>
            <w:r w:rsidR="00451798" w:rsidRPr="001D5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451798" w:rsidRPr="001D598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361D2" w:rsidRPr="001D5985">
              <w:rPr>
                <w:rFonts w:ascii="Times New Roman" w:hAnsi="Times New Roman" w:cs="Times New Roman"/>
                <w:sz w:val="28"/>
                <w:szCs w:val="28"/>
              </w:rPr>
              <w:t>ступил</w:t>
            </w:r>
            <w:r w:rsidR="00451798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57DC9" w:rsidRPr="001D5985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 w:rsidR="00451798" w:rsidRPr="001D59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6660E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заявки.</w:t>
            </w:r>
            <w:r w:rsidR="00385B7C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8E1141" w:rsidRPr="001D5985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 w:rsidR="00385B7C" w:rsidRPr="001D598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8E1141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по приватизации принято решение о признании претендентов участниками аукциона и допуске их к аукциону</w:t>
            </w:r>
            <w:r w:rsidR="00385B7C" w:rsidRPr="001D59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1A8E" w:rsidRPr="001D5985" w:rsidRDefault="00D2116F" w:rsidP="00F41A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B7C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объявленному </w:t>
            </w:r>
            <w:r w:rsidR="00385B7C"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лоту</w:t>
            </w:r>
            <w:r w:rsidR="00385B7C"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385B7C"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385B7C"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A20F5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85B7C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85B7C"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продаже </w:t>
            </w:r>
            <w:r w:rsidR="00385B7C" w:rsidRPr="001D5985">
              <w:rPr>
                <w:rFonts w:ascii="Times New Roman" w:hAnsi="Times New Roman" w:cs="Times New Roman"/>
                <w:sz w:val="28"/>
                <w:szCs w:val="28"/>
              </w:rPr>
              <w:t>нежилого</w:t>
            </w:r>
            <w:r w:rsidR="008E1141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B7C" w:rsidRPr="001D5985">
              <w:rPr>
                <w:rFonts w:ascii="Times New Roman" w:hAnsi="Times New Roman" w:cs="Times New Roman"/>
                <w:sz w:val="28"/>
                <w:szCs w:val="28"/>
              </w:rPr>
              <w:t>здания гаража общей площадью 93,6</w:t>
            </w:r>
            <w:r w:rsidR="00385B7C" w:rsidRPr="001D5985">
              <w:rPr>
                <w:rStyle w:val="FontStyle12"/>
                <w:sz w:val="28"/>
                <w:szCs w:val="28"/>
              </w:rPr>
              <w:t> </w:t>
            </w:r>
            <w:proofErr w:type="spellStart"/>
            <w:proofErr w:type="gramStart"/>
            <w:r w:rsidR="00385B7C" w:rsidRPr="001D598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="00385B7C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земельного участка площадью 95</w:t>
            </w:r>
            <w:r w:rsidR="00385B7C" w:rsidRPr="001D5985">
              <w:rPr>
                <w:rStyle w:val="FontStyle12"/>
                <w:sz w:val="28"/>
                <w:szCs w:val="28"/>
              </w:rPr>
              <w:t> </w:t>
            </w:r>
            <w:proofErr w:type="spellStart"/>
            <w:r w:rsidR="00385B7C" w:rsidRPr="001D598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385B7C" w:rsidRPr="001D5985">
              <w:rPr>
                <w:rFonts w:ascii="Times New Roman" w:hAnsi="Times New Roman" w:cs="Times New Roman"/>
                <w:sz w:val="28"/>
                <w:szCs w:val="28"/>
              </w:rPr>
              <w:t>, расположенных по адресу: Алтайский край, город Рубцовск, пр.</w:t>
            </w:r>
            <w:r w:rsidR="00385B7C" w:rsidRPr="001D5985">
              <w:rPr>
                <w:rStyle w:val="FontStyle12"/>
                <w:sz w:val="28"/>
                <w:szCs w:val="28"/>
              </w:rPr>
              <w:t> </w:t>
            </w:r>
            <w:r w:rsidR="00385B7C" w:rsidRPr="001D5985">
              <w:rPr>
                <w:rFonts w:ascii="Times New Roman" w:hAnsi="Times New Roman" w:cs="Times New Roman"/>
                <w:sz w:val="28"/>
                <w:szCs w:val="28"/>
              </w:rPr>
              <w:t>Ленина,</w:t>
            </w:r>
            <w:r w:rsidR="00385B7C" w:rsidRPr="001D5985">
              <w:rPr>
                <w:rStyle w:val="FontStyle12"/>
                <w:sz w:val="28"/>
                <w:szCs w:val="28"/>
              </w:rPr>
              <w:t> </w:t>
            </w:r>
            <w:r w:rsidR="00385B7C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185Д, поступило две заявки. </w:t>
            </w:r>
            <w:r w:rsidR="00F41A8E" w:rsidRPr="001D5985">
              <w:rPr>
                <w:rFonts w:ascii="Times New Roman" w:hAnsi="Times New Roman" w:cs="Times New Roman"/>
                <w:sz w:val="28"/>
                <w:szCs w:val="28"/>
              </w:rPr>
              <w:t>Комиссией по приватизации принято решение о признании претендентов участниками аукциона и допуске их к аукциону;</w:t>
            </w:r>
          </w:p>
          <w:p w:rsidR="00451798" w:rsidRPr="00385B7C" w:rsidRDefault="00D2116F" w:rsidP="00A20F5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85B7C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объявленным </w:t>
            </w:r>
            <w:r w:rsidR="00385B7C"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лотам</w:t>
            </w:r>
            <w:r w:rsidR="00A20F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A20F50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r w:rsidR="00385B7C"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2,</w:t>
            </w:r>
            <w:r w:rsidR="00385B7C"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385B7C"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="00385B7C"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385B7C"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 w:rsidR="00385B7C"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385B7C"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5,</w:t>
            </w:r>
            <w:r w:rsidR="00385B7C"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A20F5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385B7C"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5B7C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аукционы </w:t>
            </w:r>
            <w:r w:rsidR="00385B7C" w:rsidRPr="001D5985">
              <w:rPr>
                <w:rFonts w:ascii="Times New Roman" w:hAnsi="Times New Roman"/>
                <w:sz w:val="28"/>
                <w:szCs w:val="28"/>
              </w:rPr>
              <w:t>в</w:t>
            </w:r>
            <w:r w:rsidR="00451798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со стать</w:t>
            </w:r>
            <w:r w:rsidR="00A23017" w:rsidRPr="001D59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51798" w:rsidRPr="001D598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23017"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451798" w:rsidRPr="001D5985">
              <w:rPr>
                <w:rFonts w:ascii="Times New Roman" w:hAnsi="Times New Roman" w:cs="Times New Roman"/>
                <w:sz w:val="28"/>
                <w:szCs w:val="28"/>
              </w:rPr>
              <w:t>18 Федерального закона от 21.12.2001 №</w:t>
            </w:r>
            <w:r w:rsidR="00A23017"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451798" w:rsidRPr="001D5985">
              <w:rPr>
                <w:rFonts w:ascii="Times New Roman" w:hAnsi="Times New Roman" w:cs="Times New Roman"/>
                <w:sz w:val="28"/>
                <w:szCs w:val="28"/>
              </w:rPr>
              <w:t>178-ФЗ «О приватизации государственного и муниципального имущества»</w:t>
            </w:r>
            <w:r w:rsidR="005271F4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признаны не состоявшимися в связи с </w:t>
            </w:r>
            <w:r w:rsidR="005271F4" w:rsidRPr="001D5985">
              <w:rPr>
                <w:rFonts w:ascii="Times New Roman" w:hAnsi="Times New Roman"/>
                <w:sz w:val="28"/>
                <w:szCs w:val="28"/>
              </w:rPr>
              <w:t>отсутствием заявок</w:t>
            </w:r>
            <w:r w:rsidR="00451798" w:rsidRPr="001D59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90B62" w:rsidRPr="007A7812" w:rsidRDefault="00B90B62" w:rsidP="007A7812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90B62" w:rsidRPr="007A7812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045B5"/>
    <w:multiLevelType w:val="hybridMultilevel"/>
    <w:tmpl w:val="240C4F04"/>
    <w:lvl w:ilvl="0" w:tplc="199A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59C1"/>
    <w:rsid w:val="00054918"/>
    <w:rsid w:val="00054DB1"/>
    <w:rsid w:val="00056C3D"/>
    <w:rsid w:val="0006686F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57DC9"/>
    <w:rsid w:val="001703B0"/>
    <w:rsid w:val="00175BCF"/>
    <w:rsid w:val="001A33C7"/>
    <w:rsid w:val="001D5985"/>
    <w:rsid w:val="00206DD6"/>
    <w:rsid w:val="00212480"/>
    <w:rsid w:val="002213FE"/>
    <w:rsid w:val="0022152E"/>
    <w:rsid w:val="00241E2F"/>
    <w:rsid w:val="00252DE7"/>
    <w:rsid w:val="00261F41"/>
    <w:rsid w:val="002640C1"/>
    <w:rsid w:val="00266DF6"/>
    <w:rsid w:val="002A0132"/>
    <w:rsid w:val="002B4E5E"/>
    <w:rsid w:val="002E5BF4"/>
    <w:rsid w:val="00327FA3"/>
    <w:rsid w:val="00341573"/>
    <w:rsid w:val="00356F37"/>
    <w:rsid w:val="00385B7C"/>
    <w:rsid w:val="003A300A"/>
    <w:rsid w:val="003A7624"/>
    <w:rsid w:val="003B5FF6"/>
    <w:rsid w:val="003D7BC0"/>
    <w:rsid w:val="004026EC"/>
    <w:rsid w:val="00404492"/>
    <w:rsid w:val="00427E3A"/>
    <w:rsid w:val="00451798"/>
    <w:rsid w:val="00464DE2"/>
    <w:rsid w:val="004720FF"/>
    <w:rsid w:val="00490670"/>
    <w:rsid w:val="00490A43"/>
    <w:rsid w:val="004B79D5"/>
    <w:rsid w:val="004D2150"/>
    <w:rsid w:val="004F1393"/>
    <w:rsid w:val="004F3096"/>
    <w:rsid w:val="00501CA0"/>
    <w:rsid w:val="005271F4"/>
    <w:rsid w:val="00554667"/>
    <w:rsid w:val="005763E7"/>
    <w:rsid w:val="005D13F6"/>
    <w:rsid w:val="005D60CC"/>
    <w:rsid w:val="005D7752"/>
    <w:rsid w:val="00617565"/>
    <w:rsid w:val="00624018"/>
    <w:rsid w:val="006361D2"/>
    <w:rsid w:val="006414B2"/>
    <w:rsid w:val="006451C4"/>
    <w:rsid w:val="00651D75"/>
    <w:rsid w:val="00675E94"/>
    <w:rsid w:val="00692A1C"/>
    <w:rsid w:val="00695560"/>
    <w:rsid w:val="006A0BD7"/>
    <w:rsid w:val="006C5AAC"/>
    <w:rsid w:val="006C5AE1"/>
    <w:rsid w:val="006D7BC1"/>
    <w:rsid w:val="006E6AB2"/>
    <w:rsid w:val="006F1A6D"/>
    <w:rsid w:val="00716D23"/>
    <w:rsid w:val="00743690"/>
    <w:rsid w:val="00747F9E"/>
    <w:rsid w:val="007545A2"/>
    <w:rsid w:val="00755428"/>
    <w:rsid w:val="00771D92"/>
    <w:rsid w:val="007A1129"/>
    <w:rsid w:val="007A7812"/>
    <w:rsid w:val="007E25F0"/>
    <w:rsid w:val="007E4F88"/>
    <w:rsid w:val="00804270"/>
    <w:rsid w:val="008311AB"/>
    <w:rsid w:val="0083559C"/>
    <w:rsid w:val="0088097F"/>
    <w:rsid w:val="0089419C"/>
    <w:rsid w:val="008A2DCB"/>
    <w:rsid w:val="008B0C21"/>
    <w:rsid w:val="008E1141"/>
    <w:rsid w:val="008E3844"/>
    <w:rsid w:val="008F4435"/>
    <w:rsid w:val="00962ABA"/>
    <w:rsid w:val="00975668"/>
    <w:rsid w:val="00981FF5"/>
    <w:rsid w:val="00997152"/>
    <w:rsid w:val="009B479B"/>
    <w:rsid w:val="009B781B"/>
    <w:rsid w:val="009C07BA"/>
    <w:rsid w:val="009C1437"/>
    <w:rsid w:val="009C669D"/>
    <w:rsid w:val="009C746F"/>
    <w:rsid w:val="009D4D2E"/>
    <w:rsid w:val="009F2525"/>
    <w:rsid w:val="00A20F50"/>
    <w:rsid w:val="00A23017"/>
    <w:rsid w:val="00A23D09"/>
    <w:rsid w:val="00A259F6"/>
    <w:rsid w:val="00A3627D"/>
    <w:rsid w:val="00A4559A"/>
    <w:rsid w:val="00A50FD6"/>
    <w:rsid w:val="00AA119E"/>
    <w:rsid w:val="00AA6E48"/>
    <w:rsid w:val="00AB30DA"/>
    <w:rsid w:val="00AB59F8"/>
    <w:rsid w:val="00AD234C"/>
    <w:rsid w:val="00AE3E03"/>
    <w:rsid w:val="00B12C4E"/>
    <w:rsid w:val="00B467B1"/>
    <w:rsid w:val="00B65B77"/>
    <w:rsid w:val="00B90B62"/>
    <w:rsid w:val="00BA0FF4"/>
    <w:rsid w:val="00BA62A8"/>
    <w:rsid w:val="00BB0A26"/>
    <w:rsid w:val="00BC1666"/>
    <w:rsid w:val="00BC69C8"/>
    <w:rsid w:val="00BD00AF"/>
    <w:rsid w:val="00BD2D4A"/>
    <w:rsid w:val="00BD3237"/>
    <w:rsid w:val="00BE045C"/>
    <w:rsid w:val="00BF0F08"/>
    <w:rsid w:val="00BF38B3"/>
    <w:rsid w:val="00C8025C"/>
    <w:rsid w:val="00C84554"/>
    <w:rsid w:val="00CB15E5"/>
    <w:rsid w:val="00CB6656"/>
    <w:rsid w:val="00CC2344"/>
    <w:rsid w:val="00CD6DEB"/>
    <w:rsid w:val="00D152F2"/>
    <w:rsid w:val="00D2116F"/>
    <w:rsid w:val="00D21A02"/>
    <w:rsid w:val="00D321C3"/>
    <w:rsid w:val="00D6592F"/>
    <w:rsid w:val="00D6660E"/>
    <w:rsid w:val="00D932B4"/>
    <w:rsid w:val="00DC3C00"/>
    <w:rsid w:val="00DC60F9"/>
    <w:rsid w:val="00DD4EEC"/>
    <w:rsid w:val="00DD64F0"/>
    <w:rsid w:val="00E021C5"/>
    <w:rsid w:val="00E050B8"/>
    <w:rsid w:val="00E42A6C"/>
    <w:rsid w:val="00E63A9B"/>
    <w:rsid w:val="00EB2B42"/>
    <w:rsid w:val="00EC19B5"/>
    <w:rsid w:val="00EC69AD"/>
    <w:rsid w:val="00F12351"/>
    <w:rsid w:val="00F32A60"/>
    <w:rsid w:val="00F41A8E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3D7A"/>
  <w15:docId w15:val="{76E30659-B489-4A8E-BBBA-61353FD8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 Style12"/>
    <w:basedOn w:val="a0"/>
    <w:uiPriority w:val="99"/>
    <w:rsid w:val="006361D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EC69AD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16E7-2712-40E8-9525-28964FB9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95</cp:revision>
  <cp:lastPrinted>2016-01-19T03:16:00Z</cp:lastPrinted>
  <dcterms:created xsi:type="dcterms:W3CDTF">2014-08-29T03:50:00Z</dcterms:created>
  <dcterms:modified xsi:type="dcterms:W3CDTF">2020-09-10T07:50:00Z</dcterms:modified>
</cp:coreProperties>
</file>