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22" w:rsidRPr="003E4D27" w:rsidRDefault="00A33432" w:rsidP="00820E22">
      <w:pPr>
        <w:pStyle w:val="aa"/>
        <w:jc w:val="center"/>
        <w:rPr>
          <w:b/>
          <w:sz w:val="26"/>
          <w:szCs w:val="26"/>
        </w:rPr>
      </w:pPr>
      <w:r w:rsidRPr="003E4D27">
        <w:rPr>
          <w:b/>
          <w:sz w:val="26"/>
          <w:szCs w:val="26"/>
        </w:rPr>
        <w:t>Годовой о</w:t>
      </w:r>
      <w:r w:rsidR="004111D1" w:rsidRPr="003E4D27">
        <w:rPr>
          <w:b/>
          <w:sz w:val="26"/>
          <w:szCs w:val="26"/>
        </w:rPr>
        <w:t>тчет</w:t>
      </w:r>
    </w:p>
    <w:p w:rsidR="00820E22" w:rsidRPr="003E4D27" w:rsidRDefault="004111D1" w:rsidP="00820E22">
      <w:pPr>
        <w:pStyle w:val="aa"/>
        <w:jc w:val="center"/>
        <w:rPr>
          <w:b/>
          <w:sz w:val="26"/>
          <w:szCs w:val="26"/>
        </w:rPr>
      </w:pPr>
      <w:r w:rsidRPr="003E4D27">
        <w:rPr>
          <w:b/>
          <w:sz w:val="26"/>
          <w:szCs w:val="26"/>
        </w:rPr>
        <w:t xml:space="preserve">о </w:t>
      </w:r>
      <w:r w:rsidR="004356FC" w:rsidRPr="003E4D27">
        <w:rPr>
          <w:b/>
          <w:sz w:val="26"/>
          <w:szCs w:val="26"/>
        </w:rPr>
        <w:t xml:space="preserve">реализации </w:t>
      </w:r>
      <w:r w:rsidRPr="003E4D27">
        <w:rPr>
          <w:b/>
          <w:bCs/>
          <w:sz w:val="26"/>
          <w:szCs w:val="26"/>
        </w:rPr>
        <w:t>муниципальной программы</w:t>
      </w:r>
      <w:r w:rsidR="00D125A6" w:rsidRPr="003E4D27">
        <w:rPr>
          <w:b/>
          <w:sz w:val="26"/>
          <w:szCs w:val="26"/>
        </w:rPr>
        <w:t xml:space="preserve"> «Профилактика преступлений и иных правонарушений в городе Рубцовске» на 2018-2021 годы</w:t>
      </w:r>
    </w:p>
    <w:p w:rsidR="00D125A6" w:rsidRPr="003E4D27" w:rsidRDefault="00BB0B2F" w:rsidP="00820E22">
      <w:pPr>
        <w:pStyle w:val="aa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2020</w:t>
      </w:r>
      <w:r w:rsidR="004356FC" w:rsidRPr="003E4D27">
        <w:rPr>
          <w:b/>
          <w:sz w:val="26"/>
          <w:szCs w:val="26"/>
        </w:rPr>
        <w:t xml:space="preserve"> год</w:t>
      </w:r>
    </w:p>
    <w:p w:rsidR="00D125A6" w:rsidRPr="003E4D27" w:rsidRDefault="00D125A6" w:rsidP="00D125A6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0E22" w:rsidRPr="009D7087" w:rsidRDefault="00820E22" w:rsidP="009D7087">
      <w:pPr>
        <w:spacing w:after="0" w:line="240" w:lineRule="auto"/>
        <w:ind w:firstLine="709"/>
        <w:jc w:val="both"/>
        <w:rPr>
          <w:sz w:val="26"/>
          <w:szCs w:val="26"/>
        </w:rPr>
      </w:pPr>
      <w:r w:rsidRPr="009D7087">
        <w:rPr>
          <w:sz w:val="26"/>
          <w:szCs w:val="26"/>
        </w:rPr>
        <w:t>С целью организации системы профилактики преступлений и иных правонарушений в  городе Рубцовске постановлением Администрации города Рубцовска Алтайского края от 04.04.2018 № 774 утверждена м</w:t>
      </w:r>
      <w:r w:rsidR="00FD7AE8" w:rsidRPr="009D7087">
        <w:rPr>
          <w:sz w:val="26"/>
          <w:szCs w:val="26"/>
        </w:rPr>
        <w:t>униципальная программа «Профилактика преступлений и иных правонарушений в городе Рубцовске» на 2018-2021 годы</w:t>
      </w:r>
      <w:r w:rsidR="008F1F3C" w:rsidRPr="009D7087">
        <w:rPr>
          <w:sz w:val="26"/>
          <w:szCs w:val="26"/>
        </w:rPr>
        <w:t xml:space="preserve"> (</w:t>
      </w:r>
      <w:r w:rsidR="004111D1" w:rsidRPr="009D7087">
        <w:rPr>
          <w:sz w:val="26"/>
          <w:szCs w:val="26"/>
        </w:rPr>
        <w:t>далее – Программа).</w:t>
      </w:r>
    </w:p>
    <w:p w:rsidR="00A17BB4" w:rsidRPr="009D7087" w:rsidRDefault="00A17BB4" w:rsidP="009D708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087">
        <w:rPr>
          <w:rFonts w:ascii="Times New Roman" w:hAnsi="Times New Roman" w:cs="Times New Roman"/>
          <w:sz w:val="26"/>
          <w:szCs w:val="26"/>
        </w:rPr>
        <w:t>Финансирование Программы осуществляется за счет средств бюджета города. Общий объем финансирования Программы был запланирован в размере 480,0 тыс. руб., в том числе по годам реализации: 2018 -  120,0 тыс. руб., 2019 – 120,0 тыс. руб., 2020 – 120,0 тыс. руб.,  2021 – 120,0 тыс. руб.</w:t>
      </w:r>
    </w:p>
    <w:p w:rsidR="00A17BB4" w:rsidRPr="009D7087" w:rsidRDefault="00A17BB4" w:rsidP="009D7087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D7087">
        <w:rPr>
          <w:rFonts w:eastAsia="Calibri"/>
          <w:sz w:val="26"/>
          <w:szCs w:val="26"/>
        </w:rPr>
        <w:t>Муниципальное образование город Рубцовск</w:t>
      </w:r>
      <w:r w:rsidRPr="009D7087">
        <w:rPr>
          <w:sz w:val="26"/>
          <w:szCs w:val="26"/>
        </w:rPr>
        <w:t xml:space="preserve"> Алтайского края (далее – город Рубцовск)</w:t>
      </w:r>
      <w:r w:rsidRPr="009D7087">
        <w:rPr>
          <w:rFonts w:eastAsia="Calibri"/>
          <w:sz w:val="26"/>
          <w:szCs w:val="26"/>
        </w:rPr>
        <w:t xml:space="preserve"> участвовало в конкурсном отборе инновационных социальных проектов муниципальных образований, направленных на сохранение и восстановление семейного окружения детей, объявленном Фондом поддержки детей, находящихся в трудной жизненной ситуации </w:t>
      </w:r>
      <w:proofErr w:type="gramStart"/>
      <w:r w:rsidRPr="009D7087">
        <w:rPr>
          <w:rFonts w:eastAsia="Calibri"/>
          <w:sz w:val="26"/>
          <w:szCs w:val="26"/>
        </w:rPr>
        <w:t>г</w:t>
      </w:r>
      <w:proofErr w:type="gramEnd"/>
      <w:r w:rsidRPr="009D7087">
        <w:rPr>
          <w:rFonts w:eastAsia="Calibri"/>
          <w:sz w:val="26"/>
          <w:szCs w:val="26"/>
        </w:rPr>
        <w:t xml:space="preserve">. Москва. </w:t>
      </w:r>
    </w:p>
    <w:p w:rsidR="00A17BB4" w:rsidRPr="009D7087" w:rsidRDefault="00A17BB4" w:rsidP="009D7087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D7087">
        <w:rPr>
          <w:rFonts w:eastAsia="Calibri"/>
          <w:sz w:val="26"/>
          <w:szCs w:val="26"/>
        </w:rPr>
        <w:t>Решением правления Фонда утвержден Перечень инновационных социальных проектов муниципальных образований, направленных на сохранение и восстановление семейного окружения детей, отобранных для последующей финансовой поддержки Фондом, и объемы их финансирования.</w:t>
      </w:r>
    </w:p>
    <w:p w:rsidR="00A17BB4" w:rsidRPr="009D7087" w:rsidRDefault="00A17BB4" w:rsidP="009D7087">
      <w:pPr>
        <w:spacing w:after="0" w:line="240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D7087">
        <w:rPr>
          <w:rFonts w:eastAsia="Calibri"/>
          <w:sz w:val="26"/>
          <w:szCs w:val="26"/>
        </w:rPr>
        <w:t xml:space="preserve">В </w:t>
      </w:r>
      <w:r w:rsidRPr="009D7087">
        <w:rPr>
          <w:sz w:val="26"/>
          <w:szCs w:val="26"/>
        </w:rPr>
        <w:t xml:space="preserve">данный перечень включен проект </w:t>
      </w:r>
      <w:r w:rsidRPr="009D7087">
        <w:rPr>
          <w:rFonts w:eastAsia="Calibri"/>
          <w:sz w:val="26"/>
          <w:szCs w:val="26"/>
        </w:rPr>
        <w:t xml:space="preserve">города Рубцовска «Сообщество помощи семье».   </w:t>
      </w:r>
    </w:p>
    <w:p w:rsidR="00A17BB4" w:rsidRPr="009D7087" w:rsidRDefault="00A17BB4" w:rsidP="009D7087">
      <w:pPr>
        <w:spacing w:after="0" w:line="240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D7087">
        <w:rPr>
          <w:rFonts w:eastAsia="Calibri"/>
          <w:sz w:val="26"/>
          <w:szCs w:val="26"/>
        </w:rPr>
        <w:t>Период реализа</w:t>
      </w:r>
      <w:r w:rsidRPr="009D7087">
        <w:rPr>
          <w:sz w:val="26"/>
          <w:szCs w:val="26"/>
        </w:rPr>
        <w:t>ции проектов: с 1 апреля 2020 года</w:t>
      </w:r>
      <w:r w:rsidRPr="009D7087">
        <w:rPr>
          <w:rFonts w:eastAsia="Calibri"/>
          <w:sz w:val="26"/>
          <w:szCs w:val="26"/>
        </w:rPr>
        <w:t xml:space="preserve"> по 30 сентября 2021 г</w:t>
      </w:r>
      <w:r w:rsidRPr="009D7087">
        <w:rPr>
          <w:sz w:val="26"/>
          <w:szCs w:val="26"/>
        </w:rPr>
        <w:t>ода</w:t>
      </w:r>
      <w:r w:rsidRPr="009D7087">
        <w:rPr>
          <w:rFonts w:eastAsia="Calibri"/>
          <w:sz w:val="26"/>
          <w:szCs w:val="26"/>
        </w:rPr>
        <w:t xml:space="preserve">.   </w:t>
      </w:r>
    </w:p>
    <w:p w:rsidR="00A17BB4" w:rsidRPr="009D7087" w:rsidRDefault="00A17BB4" w:rsidP="009D7087">
      <w:pPr>
        <w:spacing w:after="0" w:line="240" w:lineRule="auto"/>
        <w:ind w:firstLine="708"/>
        <w:contextualSpacing/>
        <w:jc w:val="both"/>
        <w:rPr>
          <w:rFonts w:eastAsia="Calibri"/>
          <w:sz w:val="26"/>
          <w:szCs w:val="26"/>
        </w:rPr>
      </w:pPr>
      <w:r w:rsidRPr="009D7087">
        <w:rPr>
          <w:rFonts w:eastAsia="Calibri"/>
          <w:sz w:val="26"/>
          <w:szCs w:val="26"/>
        </w:rPr>
        <w:t xml:space="preserve">Объем средств, для реализации мероприятий проекта составлял, (всего) – 2000000 рублей, в том числе: </w:t>
      </w:r>
    </w:p>
    <w:p w:rsidR="00A17BB4" w:rsidRPr="009D7087" w:rsidRDefault="00A17BB4" w:rsidP="009D7087">
      <w:pPr>
        <w:spacing w:after="0" w:line="240" w:lineRule="auto"/>
        <w:ind w:firstLine="708"/>
        <w:contextualSpacing/>
        <w:jc w:val="both"/>
        <w:rPr>
          <w:rFonts w:eastAsia="Calibri"/>
          <w:sz w:val="26"/>
          <w:szCs w:val="26"/>
        </w:rPr>
      </w:pPr>
      <w:r w:rsidRPr="009D7087">
        <w:rPr>
          <w:rFonts w:eastAsia="Calibri"/>
          <w:sz w:val="26"/>
          <w:szCs w:val="26"/>
        </w:rPr>
        <w:t xml:space="preserve">объем средств </w:t>
      </w:r>
      <w:r w:rsidRPr="009D7087">
        <w:rPr>
          <w:sz w:val="26"/>
          <w:szCs w:val="26"/>
        </w:rPr>
        <w:t xml:space="preserve">за счет </w:t>
      </w:r>
      <w:r w:rsidRPr="009D7087">
        <w:rPr>
          <w:rFonts w:eastAsia="Calibri"/>
          <w:sz w:val="26"/>
          <w:szCs w:val="26"/>
        </w:rPr>
        <w:t>проекта Фонда поддержки детей, находящихся в трудной жизненной ситуации, направленного на восстановление и сохранение семейного окружения детей «Сообщество помощи семье» (далее – Гранта), получаемых на реализацию мероприятий проекта, из Федерального бюджета составлял 1850</w:t>
      </w:r>
      <w:r w:rsidRPr="009D7087">
        <w:rPr>
          <w:sz w:val="26"/>
          <w:szCs w:val="26"/>
        </w:rPr>
        <w:t>,0 тыс. руб.</w:t>
      </w:r>
      <w:r w:rsidRPr="009D7087">
        <w:rPr>
          <w:rFonts w:eastAsia="Calibri"/>
          <w:sz w:val="26"/>
          <w:szCs w:val="26"/>
        </w:rPr>
        <w:t xml:space="preserve">; </w:t>
      </w:r>
    </w:p>
    <w:p w:rsidR="00A17BB4" w:rsidRPr="009D7087" w:rsidRDefault="00A17BB4" w:rsidP="009D7087">
      <w:pPr>
        <w:spacing w:after="0" w:line="240" w:lineRule="auto"/>
        <w:ind w:firstLine="708"/>
        <w:contextualSpacing/>
        <w:jc w:val="both"/>
        <w:rPr>
          <w:rFonts w:eastAsia="Calibri"/>
          <w:sz w:val="26"/>
          <w:szCs w:val="26"/>
        </w:rPr>
      </w:pPr>
      <w:r w:rsidRPr="009D7087">
        <w:rPr>
          <w:rFonts w:eastAsia="Calibri"/>
          <w:sz w:val="26"/>
          <w:szCs w:val="26"/>
        </w:rPr>
        <w:t>средств заявителя (из бюджета города Рубцовска), направляемых на реализацию мероприятий проекта, 100</w:t>
      </w:r>
      <w:r w:rsidRPr="009D7087">
        <w:rPr>
          <w:sz w:val="26"/>
          <w:szCs w:val="26"/>
        </w:rPr>
        <w:t>,0 тыс. руб.</w:t>
      </w:r>
      <w:r w:rsidRPr="009D7087">
        <w:rPr>
          <w:rFonts w:eastAsia="Calibri"/>
          <w:sz w:val="26"/>
          <w:szCs w:val="26"/>
        </w:rPr>
        <w:t>;</w:t>
      </w:r>
    </w:p>
    <w:p w:rsidR="00A17BB4" w:rsidRPr="009D7087" w:rsidRDefault="00A17BB4" w:rsidP="009D7087">
      <w:pPr>
        <w:spacing w:after="0" w:line="240" w:lineRule="auto"/>
        <w:ind w:firstLine="708"/>
        <w:contextualSpacing/>
        <w:jc w:val="both"/>
        <w:rPr>
          <w:rFonts w:eastAsia="Calibri"/>
          <w:sz w:val="26"/>
          <w:szCs w:val="26"/>
        </w:rPr>
      </w:pPr>
      <w:r w:rsidRPr="009D7087">
        <w:rPr>
          <w:rFonts w:eastAsia="Calibri"/>
          <w:sz w:val="26"/>
          <w:szCs w:val="26"/>
        </w:rPr>
        <w:t xml:space="preserve">добровольные пожертвования, </w:t>
      </w:r>
      <w:r w:rsidRPr="009D7087">
        <w:rPr>
          <w:sz w:val="26"/>
          <w:szCs w:val="26"/>
        </w:rPr>
        <w:t>50,0 тыс. руб</w:t>
      </w:r>
      <w:r w:rsidRPr="009D7087">
        <w:rPr>
          <w:rFonts w:eastAsia="Calibri"/>
          <w:sz w:val="26"/>
          <w:szCs w:val="26"/>
        </w:rPr>
        <w:t>.</w:t>
      </w:r>
    </w:p>
    <w:p w:rsidR="00A17BB4" w:rsidRPr="009D7087" w:rsidRDefault="00A17BB4" w:rsidP="009D7087">
      <w:pPr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 w:rsidRPr="009D7087">
        <w:rPr>
          <w:sz w:val="26"/>
          <w:szCs w:val="26"/>
        </w:rPr>
        <w:t>В соответствии с решением Рубцовского городского Совета депутатов Алтайского края от 18.12.2019 № 376 «О бюджете муниципального образования на 2020 год»</w:t>
      </w:r>
      <w:r w:rsidRPr="009D7087">
        <w:rPr>
          <w:rStyle w:val="FontStyle17"/>
          <w:sz w:val="26"/>
          <w:szCs w:val="26"/>
        </w:rPr>
        <w:t>,</w:t>
      </w:r>
      <w:r w:rsidRPr="009D7087">
        <w:rPr>
          <w:sz w:val="26"/>
          <w:szCs w:val="26"/>
        </w:rPr>
        <w:t xml:space="preserve">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 постановлениями</w:t>
      </w:r>
      <w:r w:rsidRPr="009D7087">
        <w:rPr>
          <w:rStyle w:val="FontStyle17"/>
          <w:sz w:val="26"/>
          <w:szCs w:val="26"/>
        </w:rPr>
        <w:t xml:space="preserve"> Администрации города Рубцовска Алтайского края от </w:t>
      </w:r>
      <w:r w:rsidRPr="009D7087">
        <w:rPr>
          <w:sz w:val="26"/>
          <w:szCs w:val="26"/>
        </w:rPr>
        <w:t>05.02.20№ 234, от 20.02.2020 № 400</w:t>
      </w:r>
      <w:r w:rsidRPr="009D7087">
        <w:rPr>
          <w:rStyle w:val="FontStyle17"/>
          <w:sz w:val="26"/>
          <w:szCs w:val="26"/>
        </w:rPr>
        <w:t xml:space="preserve"> </w:t>
      </w:r>
      <w:r w:rsidRPr="009D7087">
        <w:rPr>
          <w:sz w:val="26"/>
          <w:szCs w:val="26"/>
        </w:rPr>
        <w:t>в Программу внесены изменения</w:t>
      </w:r>
      <w:proofErr w:type="gramEnd"/>
      <w:r w:rsidRPr="009D7087">
        <w:rPr>
          <w:sz w:val="26"/>
          <w:szCs w:val="26"/>
        </w:rPr>
        <w:t xml:space="preserve"> в части финансирования Программы на 2020 год. </w:t>
      </w:r>
    </w:p>
    <w:p w:rsidR="00A17BB4" w:rsidRPr="009D7087" w:rsidRDefault="00A17BB4" w:rsidP="009D7087">
      <w:pPr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 w:rsidRPr="009D7087">
        <w:rPr>
          <w:rStyle w:val="FontStyle17"/>
          <w:sz w:val="26"/>
          <w:szCs w:val="26"/>
        </w:rPr>
        <w:t xml:space="preserve">Общий объем финансирования Программы на 2020 год составил </w:t>
      </w:r>
      <w:r w:rsidRPr="009D7087">
        <w:rPr>
          <w:noProof/>
          <w:sz w:val="26"/>
          <w:szCs w:val="26"/>
        </w:rPr>
        <w:t xml:space="preserve">1437,0 </w:t>
      </w:r>
      <w:r w:rsidRPr="009D7087">
        <w:rPr>
          <w:rStyle w:val="FontStyle17"/>
          <w:sz w:val="26"/>
          <w:szCs w:val="26"/>
        </w:rPr>
        <w:t xml:space="preserve">тыс. руб. Фактически в отчетном году мероприятия Программы полностью профинансированы, но в связи с экономией средств при проведении закупок, </w:t>
      </w:r>
      <w:r w:rsidRPr="009D7087">
        <w:rPr>
          <w:rStyle w:val="FontStyle17"/>
          <w:sz w:val="26"/>
          <w:szCs w:val="26"/>
        </w:rPr>
        <w:lastRenderedPageBreak/>
        <w:t>предусмотренных</w:t>
      </w:r>
      <w:r w:rsidRPr="009D7087">
        <w:rPr>
          <w:sz w:val="26"/>
          <w:szCs w:val="26"/>
        </w:rPr>
        <w:t xml:space="preserve"> проекта Фонда поддержки детей, находящихся в трудной жизненной ситуации, направленного на восстановление и сохранение семейного  окружения детей «Сообщество помощи семье»</w:t>
      </w:r>
      <w:r w:rsidRPr="009D7087">
        <w:rPr>
          <w:rStyle w:val="FontStyle17"/>
          <w:sz w:val="26"/>
          <w:szCs w:val="26"/>
        </w:rPr>
        <w:t xml:space="preserve"> освоено 1092,5 тыс. руб. (экономия составила 344,5 тыс. руб.) Сэкономленные  средства</w:t>
      </w:r>
      <w:proofErr w:type="gramEnd"/>
      <w:r w:rsidRPr="009D7087">
        <w:rPr>
          <w:rStyle w:val="FontStyle17"/>
          <w:sz w:val="26"/>
          <w:szCs w:val="26"/>
        </w:rPr>
        <w:t xml:space="preserve"> будут израсходованы, по согласованию с</w:t>
      </w:r>
      <w:r w:rsidRPr="009D7087">
        <w:rPr>
          <w:rFonts w:eastAsia="Calibri"/>
          <w:sz w:val="26"/>
          <w:szCs w:val="26"/>
        </w:rPr>
        <w:t xml:space="preserve"> Фондом поддержки детей, находящихся в трудной жизненной ситуации </w:t>
      </w:r>
      <w:proofErr w:type="gramStart"/>
      <w:r w:rsidRPr="009D7087">
        <w:rPr>
          <w:rFonts w:eastAsia="Calibri"/>
          <w:sz w:val="26"/>
          <w:szCs w:val="26"/>
        </w:rPr>
        <w:t>г</w:t>
      </w:r>
      <w:proofErr w:type="gramEnd"/>
      <w:r w:rsidRPr="009D7087">
        <w:rPr>
          <w:rFonts w:eastAsia="Calibri"/>
          <w:sz w:val="26"/>
          <w:szCs w:val="26"/>
        </w:rPr>
        <w:t>. Москва,</w:t>
      </w:r>
      <w:r w:rsidRPr="009D7087">
        <w:rPr>
          <w:rStyle w:val="FontStyle17"/>
          <w:sz w:val="26"/>
          <w:szCs w:val="26"/>
        </w:rPr>
        <w:t xml:space="preserve">  в течение 2021 года.</w:t>
      </w:r>
    </w:p>
    <w:p w:rsidR="00874133" w:rsidRPr="009D7087" w:rsidRDefault="00820E22" w:rsidP="009D7087">
      <w:pPr>
        <w:pStyle w:val="aa"/>
        <w:ind w:firstLine="709"/>
        <w:jc w:val="both"/>
        <w:rPr>
          <w:sz w:val="26"/>
          <w:szCs w:val="26"/>
          <w:shd w:val="clear" w:color="auto" w:fill="FFFFFF"/>
        </w:rPr>
      </w:pPr>
      <w:r w:rsidRPr="009D7087">
        <w:rPr>
          <w:sz w:val="26"/>
          <w:szCs w:val="26"/>
        </w:rPr>
        <w:t>Для обеспечения достижения поставленной цели Программы определены следующие задачи:</w:t>
      </w:r>
      <w:r w:rsidRPr="009D7087">
        <w:rPr>
          <w:sz w:val="26"/>
          <w:szCs w:val="26"/>
          <w:shd w:val="clear" w:color="auto" w:fill="FFFFFF"/>
        </w:rPr>
        <w:t xml:space="preserve"> </w:t>
      </w:r>
    </w:p>
    <w:p w:rsidR="00874133" w:rsidRPr="009D7087" w:rsidRDefault="00820E22" w:rsidP="009D7087">
      <w:pPr>
        <w:pStyle w:val="aa"/>
        <w:ind w:firstLine="709"/>
        <w:jc w:val="both"/>
        <w:rPr>
          <w:sz w:val="26"/>
          <w:szCs w:val="26"/>
          <w:shd w:val="clear" w:color="auto" w:fill="FFFFFF"/>
        </w:rPr>
      </w:pPr>
      <w:r w:rsidRPr="009D7087">
        <w:rPr>
          <w:sz w:val="26"/>
          <w:szCs w:val="26"/>
        </w:rPr>
        <w:t>осуществление правового просвещения и информирования населения города;</w:t>
      </w:r>
    </w:p>
    <w:p w:rsidR="00874133" w:rsidRPr="009D7087" w:rsidRDefault="00820E22" w:rsidP="009D7087">
      <w:pPr>
        <w:pStyle w:val="aa"/>
        <w:ind w:firstLine="709"/>
        <w:jc w:val="both"/>
        <w:rPr>
          <w:sz w:val="26"/>
          <w:szCs w:val="26"/>
          <w:shd w:val="clear" w:color="auto" w:fill="FFFFFF"/>
        </w:rPr>
      </w:pPr>
      <w:r w:rsidRPr="009D7087">
        <w:rPr>
          <w:sz w:val="26"/>
          <w:szCs w:val="26"/>
        </w:rPr>
        <w:t>активизация работы по профилактике правонарушений в городе;</w:t>
      </w:r>
    </w:p>
    <w:p w:rsidR="00874133" w:rsidRPr="009D7087" w:rsidRDefault="00820E22" w:rsidP="009D7087">
      <w:pPr>
        <w:pStyle w:val="aa"/>
        <w:ind w:firstLine="709"/>
        <w:jc w:val="both"/>
        <w:rPr>
          <w:sz w:val="26"/>
          <w:szCs w:val="26"/>
          <w:shd w:val="clear" w:color="auto" w:fill="FFFFFF"/>
        </w:rPr>
      </w:pPr>
      <w:r w:rsidRPr="009D7087">
        <w:rPr>
          <w:sz w:val="26"/>
          <w:szCs w:val="26"/>
        </w:rPr>
        <w:t>совершенствование работы с молодежью и детьми школьного возраста, направленной на профилактику подростковой преступности;</w:t>
      </w:r>
    </w:p>
    <w:p w:rsidR="00820E22" w:rsidRPr="009D7087" w:rsidRDefault="00820E22" w:rsidP="009D7087">
      <w:pPr>
        <w:pStyle w:val="aa"/>
        <w:ind w:firstLine="709"/>
        <w:jc w:val="both"/>
        <w:rPr>
          <w:sz w:val="26"/>
          <w:szCs w:val="26"/>
          <w:shd w:val="clear" w:color="auto" w:fill="FFFFFF"/>
        </w:rPr>
      </w:pPr>
      <w:r w:rsidRPr="009D7087">
        <w:rPr>
          <w:sz w:val="26"/>
          <w:szCs w:val="26"/>
        </w:rPr>
        <w:t>оптимизация работы по предупреждению и профилактике правонарушений, совершаемых на улицах и в других общественных местах города.</w:t>
      </w:r>
    </w:p>
    <w:p w:rsidR="002C5AC7" w:rsidRPr="009D7087" w:rsidRDefault="003A1344" w:rsidP="009D7087">
      <w:pPr>
        <w:spacing w:after="0" w:line="240" w:lineRule="auto"/>
        <w:ind w:firstLine="709"/>
        <w:jc w:val="both"/>
        <w:rPr>
          <w:sz w:val="26"/>
          <w:szCs w:val="26"/>
        </w:rPr>
      </w:pPr>
      <w:r w:rsidRPr="009D7087">
        <w:rPr>
          <w:sz w:val="26"/>
          <w:szCs w:val="26"/>
        </w:rPr>
        <w:t xml:space="preserve">В </w:t>
      </w:r>
      <w:r w:rsidR="0012575C" w:rsidRPr="009D7087">
        <w:rPr>
          <w:sz w:val="26"/>
          <w:szCs w:val="26"/>
        </w:rPr>
        <w:t xml:space="preserve">рамках </w:t>
      </w:r>
      <w:r w:rsidR="00070A6E" w:rsidRPr="009D7087">
        <w:rPr>
          <w:sz w:val="26"/>
          <w:szCs w:val="26"/>
        </w:rPr>
        <w:t xml:space="preserve">реализации </w:t>
      </w:r>
      <w:r w:rsidR="0012575C" w:rsidRPr="009D7087">
        <w:rPr>
          <w:sz w:val="26"/>
          <w:szCs w:val="26"/>
        </w:rPr>
        <w:t xml:space="preserve">Программы в отчетном году с целью осуществления правового просвещения и информирования населения города </w:t>
      </w:r>
      <w:r w:rsidR="008457FB" w:rsidRPr="009D7087">
        <w:rPr>
          <w:sz w:val="26"/>
          <w:szCs w:val="26"/>
        </w:rPr>
        <w:t>проведены следующие мероприятия:</w:t>
      </w:r>
    </w:p>
    <w:p w:rsidR="00874133" w:rsidRPr="009D7087" w:rsidRDefault="00AC2489" w:rsidP="009D7087">
      <w:pPr>
        <w:spacing w:after="0" w:line="240" w:lineRule="auto"/>
        <w:ind w:firstLine="708"/>
        <w:jc w:val="both"/>
        <w:rPr>
          <w:sz w:val="26"/>
          <w:szCs w:val="26"/>
        </w:rPr>
      </w:pPr>
      <w:r w:rsidRPr="009D7087">
        <w:rPr>
          <w:sz w:val="26"/>
          <w:szCs w:val="26"/>
        </w:rPr>
        <w:t>в течение 2020</w:t>
      </w:r>
      <w:r w:rsidR="004F13A6" w:rsidRPr="009D7087">
        <w:rPr>
          <w:sz w:val="26"/>
          <w:szCs w:val="26"/>
        </w:rPr>
        <w:t xml:space="preserve"> года </w:t>
      </w:r>
      <w:r w:rsidR="004F13A6" w:rsidRPr="009D7087">
        <w:rPr>
          <w:rFonts w:eastAsia="Calibri"/>
          <w:sz w:val="26"/>
          <w:szCs w:val="26"/>
        </w:rPr>
        <w:t>Администрация гор</w:t>
      </w:r>
      <w:r w:rsidR="004F13A6" w:rsidRPr="009D7087">
        <w:rPr>
          <w:sz w:val="26"/>
          <w:szCs w:val="26"/>
        </w:rPr>
        <w:t>ода Рубцовска тесно сотрудничала</w:t>
      </w:r>
      <w:r w:rsidR="004F13A6" w:rsidRPr="009D7087">
        <w:rPr>
          <w:rFonts w:eastAsia="Calibri"/>
          <w:sz w:val="26"/>
          <w:szCs w:val="26"/>
        </w:rPr>
        <w:t xml:space="preserve"> с пресс-службой МО МВД России «Рубцовский» в плане обмена информационным</w:t>
      </w:r>
      <w:r w:rsidR="004F13A6" w:rsidRPr="009D7087">
        <w:rPr>
          <w:sz w:val="26"/>
          <w:szCs w:val="26"/>
        </w:rPr>
        <w:t>и</w:t>
      </w:r>
      <w:r w:rsidR="004F13A6" w:rsidRPr="009D7087">
        <w:rPr>
          <w:rFonts w:eastAsia="Calibri"/>
          <w:sz w:val="26"/>
          <w:szCs w:val="26"/>
        </w:rPr>
        <w:t xml:space="preserve"> материалами.</w:t>
      </w:r>
      <w:r w:rsidR="004F13A6" w:rsidRPr="009D7087">
        <w:rPr>
          <w:sz w:val="26"/>
          <w:szCs w:val="26"/>
        </w:rPr>
        <w:t xml:space="preserve"> Н</w:t>
      </w:r>
      <w:r w:rsidR="004F13A6" w:rsidRPr="009D7087">
        <w:rPr>
          <w:rFonts w:eastAsia="Calibri"/>
          <w:sz w:val="26"/>
          <w:szCs w:val="26"/>
        </w:rPr>
        <w:t>а официальном сайте Администрации города Рубцовска</w:t>
      </w:r>
      <w:r w:rsidR="004F13A6" w:rsidRPr="009D7087">
        <w:rPr>
          <w:sz w:val="26"/>
          <w:szCs w:val="26"/>
        </w:rPr>
        <w:t xml:space="preserve"> в информационно-телекоммуникационной сети «Интернет»</w:t>
      </w:r>
      <w:r w:rsidR="004F13A6" w:rsidRPr="009D7087">
        <w:rPr>
          <w:rFonts w:eastAsia="Calibri"/>
          <w:sz w:val="26"/>
          <w:szCs w:val="26"/>
        </w:rPr>
        <w:t xml:space="preserve"> создана и активно действует рубрика «МО МВД России «Рубцовский» информирует».</w:t>
      </w:r>
      <w:r w:rsidR="004F13A6" w:rsidRPr="009D7087">
        <w:rPr>
          <w:sz w:val="26"/>
          <w:szCs w:val="26"/>
        </w:rPr>
        <w:t xml:space="preserve"> </w:t>
      </w:r>
      <w:r w:rsidR="009E7550" w:rsidRPr="009D7087">
        <w:rPr>
          <w:rFonts w:eastAsia="Calibri"/>
          <w:sz w:val="26"/>
          <w:szCs w:val="26"/>
        </w:rPr>
        <w:t>В 2020</w:t>
      </w:r>
      <w:r w:rsidR="004F13A6" w:rsidRPr="009D7087">
        <w:rPr>
          <w:rFonts w:eastAsia="Calibri"/>
          <w:sz w:val="26"/>
          <w:szCs w:val="26"/>
        </w:rPr>
        <w:t xml:space="preserve"> году в данной рубрике размещены </w:t>
      </w:r>
      <w:r w:rsidR="009E7550" w:rsidRPr="009D7087">
        <w:rPr>
          <w:rFonts w:eastAsia="Calibri"/>
          <w:sz w:val="26"/>
          <w:szCs w:val="26"/>
        </w:rPr>
        <w:t>более 100 материалов</w:t>
      </w:r>
      <w:r w:rsidR="004F13A6" w:rsidRPr="009D7087">
        <w:rPr>
          <w:rFonts w:eastAsia="Calibri"/>
          <w:sz w:val="26"/>
          <w:szCs w:val="26"/>
        </w:rPr>
        <w:t>, касающихся профилактики преступлений и иных правонарушений</w:t>
      </w:r>
      <w:r w:rsidR="00874133" w:rsidRPr="009D7087">
        <w:rPr>
          <w:sz w:val="26"/>
          <w:szCs w:val="26"/>
        </w:rPr>
        <w:t>;</w:t>
      </w:r>
    </w:p>
    <w:p w:rsidR="00874133" w:rsidRPr="009D7087" w:rsidRDefault="004F13A6" w:rsidP="009D7087">
      <w:pPr>
        <w:spacing w:after="0" w:line="240" w:lineRule="auto"/>
        <w:ind w:firstLine="708"/>
        <w:jc w:val="both"/>
        <w:rPr>
          <w:rFonts w:eastAsia="Calibri"/>
          <w:sz w:val="26"/>
          <w:szCs w:val="26"/>
        </w:rPr>
      </w:pPr>
      <w:r w:rsidRPr="009D7087">
        <w:rPr>
          <w:sz w:val="26"/>
          <w:szCs w:val="26"/>
        </w:rPr>
        <w:t xml:space="preserve">  </w:t>
      </w:r>
      <w:proofErr w:type="gramStart"/>
      <w:r w:rsidRPr="009D7087">
        <w:rPr>
          <w:rFonts w:eastAsia="Calibri"/>
          <w:sz w:val="26"/>
          <w:szCs w:val="26"/>
        </w:rPr>
        <w:t>в газет</w:t>
      </w:r>
      <w:r w:rsidR="009E7550" w:rsidRPr="009D7087">
        <w:rPr>
          <w:rFonts w:eastAsia="Calibri"/>
          <w:sz w:val="26"/>
          <w:szCs w:val="26"/>
        </w:rPr>
        <w:t>е «Местное время» в течение 2020 года размещены порядка 35</w:t>
      </w:r>
      <w:r w:rsidRPr="009D7087">
        <w:rPr>
          <w:rFonts w:eastAsia="Calibri"/>
          <w:sz w:val="26"/>
          <w:szCs w:val="26"/>
        </w:rPr>
        <w:t xml:space="preserve"> материалов указанной тематики.</w:t>
      </w:r>
      <w:proofErr w:type="gramEnd"/>
      <w:r w:rsidRPr="009D7087">
        <w:rPr>
          <w:rFonts w:eastAsia="Calibri"/>
          <w:sz w:val="26"/>
          <w:szCs w:val="26"/>
        </w:rPr>
        <w:t xml:space="preserve"> </w:t>
      </w:r>
      <w:r w:rsidRPr="009D7087">
        <w:rPr>
          <w:sz w:val="26"/>
          <w:szCs w:val="26"/>
        </w:rPr>
        <w:t xml:space="preserve"> </w:t>
      </w:r>
      <w:r w:rsidRPr="009D7087">
        <w:rPr>
          <w:rFonts w:eastAsia="Calibri"/>
          <w:sz w:val="26"/>
          <w:szCs w:val="26"/>
        </w:rPr>
        <w:t>Информация дублируется на официальный сайт газеты «Местное время», который по посещаемости входит в тройку лидеров в Алтайском крае среди официальных са</w:t>
      </w:r>
      <w:r w:rsidR="00874133" w:rsidRPr="009D7087">
        <w:rPr>
          <w:rFonts w:eastAsia="Calibri"/>
          <w:sz w:val="26"/>
          <w:szCs w:val="26"/>
        </w:rPr>
        <w:t>йтов городских и районных газет;</w:t>
      </w:r>
    </w:p>
    <w:p w:rsidR="00874133" w:rsidRPr="009D7087" w:rsidRDefault="004F13A6" w:rsidP="009D7087">
      <w:pPr>
        <w:spacing w:after="0" w:line="240" w:lineRule="auto"/>
        <w:ind w:firstLine="708"/>
        <w:jc w:val="both"/>
        <w:rPr>
          <w:rFonts w:eastAsia="Calibri"/>
          <w:sz w:val="26"/>
          <w:szCs w:val="26"/>
        </w:rPr>
      </w:pPr>
      <w:r w:rsidRPr="009D7087">
        <w:rPr>
          <w:sz w:val="26"/>
          <w:szCs w:val="26"/>
        </w:rPr>
        <w:t xml:space="preserve"> </w:t>
      </w:r>
      <w:r w:rsidRPr="009D7087">
        <w:rPr>
          <w:rFonts w:eastAsia="Calibri"/>
          <w:sz w:val="26"/>
          <w:szCs w:val="26"/>
        </w:rPr>
        <w:t>информация размещается в лояльных группах в социальных сетях ‒ «Одноклассни</w:t>
      </w:r>
      <w:r w:rsidR="00874133" w:rsidRPr="009D7087">
        <w:rPr>
          <w:rFonts w:eastAsia="Calibri"/>
          <w:sz w:val="26"/>
          <w:szCs w:val="26"/>
        </w:rPr>
        <w:t>ки», «</w:t>
      </w:r>
      <w:proofErr w:type="spellStart"/>
      <w:r w:rsidR="00874133" w:rsidRPr="009D7087">
        <w:rPr>
          <w:rFonts w:eastAsia="Calibri"/>
          <w:sz w:val="26"/>
          <w:szCs w:val="26"/>
        </w:rPr>
        <w:t>Вконтакте</w:t>
      </w:r>
      <w:proofErr w:type="spellEnd"/>
      <w:r w:rsidR="00874133" w:rsidRPr="009D7087">
        <w:rPr>
          <w:rFonts w:eastAsia="Calibri"/>
          <w:sz w:val="26"/>
          <w:szCs w:val="26"/>
        </w:rPr>
        <w:t>», «</w:t>
      </w:r>
      <w:proofErr w:type="spellStart"/>
      <w:r w:rsidR="00874133" w:rsidRPr="009D7087">
        <w:rPr>
          <w:rFonts w:eastAsia="Calibri"/>
          <w:sz w:val="26"/>
          <w:szCs w:val="26"/>
        </w:rPr>
        <w:t>Инстаграмм</w:t>
      </w:r>
      <w:proofErr w:type="spellEnd"/>
      <w:r w:rsidR="00874133" w:rsidRPr="009D7087">
        <w:rPr>
          <w:rFonts w:eastAsia="Calibri"/>
          <w:sz w:val="26"/>
          <w:szCs w:val="26"/>
        </w:rPr>
        <w:t>»;</w:t>
      </w:r>
    </w:p>
    <w:p w:rsidR="004F13A6" w:rsidRPr="009D7087" w:rsidRDefault="004F13A6" w:rsidP="009D7087">
      <w:pPr>
        <w:spacing w:after="0" w:line="240" w:lineRule="auto"/>
        <w:ind w:firstLine="708"/>
        <w:jc w:val="both"/>
        <w:rPr>
          <w:rFonts w:eastAsia="Calibri"/>
          <w:sz w:val="26"/>
          <w:szCs w:val="26"/>
        </w:rPr>
      </w:pPr>
      <w:r w:rsidRPr="009D7087">
        <w:rPr>
          <w:sz w:val="26"/>
          <w:szCs w:val="26"/>
        </w:rPr>
        <w:t xml:space="preserve"> </w:t>
      </w:r>
      <w:proofErr w:type="gramStart"/>
      <w:r w:rsidR="00874133" w:rsidRPr="009D7087">
        <w:rPr>
          <w:rFonts w:eastAsia="Calibri"/>
          <w:sz w:val="26"/>
          <w:szCs w:val="26"/>
        </w:rPr>
        <w:t>в</w:t>
      </w:r>
      <w:r w:rsidRPr="009D7087">
        <w:rPr>
          <w:rFonts w:eastAsia="Calibri"/>
          <w:sz w:val="26"/>
          <w:szCs w:val="26"/>
        </w:rPr>
        <w:t xml:space="preserve"> качестве профилактических на официальном сайте Администрации города размещаются материалы в рубриках:</w:t>
      </w:r>
      <w:r w:rsidR="009E7550" w:rsidRPr="009D7087">
        <w:rPr>
          <w:rFonts w:eastAsia="Calibri"/>
          <w:sz w:val="26"/>
          <w:szCs w:val="26"/>
        </w:rPr>
        <w:t xml:space="preserve"> </w:t>
      </w:r>
      <w:r w:rsidRPr="009D7087">
        <w:rPr>
          <w:rFonts w:eastAsia="Calibri"/>
          <w:sz w:val="26"/>
          <w:szCs w:val="26"/>
        </w:rPr>
        <w:t>культура</w:t>
      </w:r>
      <w:r w:rsidR="009E7550" w:rsidRPr="009D7087">
        <w:rPr>
          <w:rFonts w:eastAsia="Calibri"/>
          <w:sz w:val="26"/>
          <w:szCs w:val="26"/>
        </w:rPr>
        <w:t xml:space="preserve">, </w:t>
      </w:r>
      <w:r w:rsidRPr="009D7087">
        <w:rPr>
          <w:rFonts w:eastAsia="Calibri"/>
          <w:sz w:val="26"/>
          <w:szCs w:val="26"/>
        </w:rPr>
        <w:t>спорт</w:t>
      </w:r>
      <w:r w:rsidR="009E7550" w:rsidRPr="009D7087">
        <w:rPr>
          <w:rFonts w:eastAsia="Calibri"/>
          <w:sz w:val="26"/>
          <w:szCs w:val="26"/>
        </w:rPr>
        <w:t xml:space="preserve">, </w:t>
      </w:r>
      <w:r w:rsidRPr="009D7087">
        <w:rPr>
          <w:rFonts w:eastAsia="Calibri"/>
          <w:sz w:val="26"/>
          <w:szCs w:val="26"/>
        </w:rPr>
        <w:t>молодежная политика</w:t>
      </w:r>
      <w:r w:rsidR="009E7550" w:rsidRPr="009D7087">
        <w:rPr>
          <w:rFonts w:eastAsia="Calibri"/>
          <w:sz w:val="26"/>
          <w:szCs w:val="26"/>
        </w:rPr>
        <w:t xml:space="preserve">, </w:t>
      </w:r>
      <w:r w:rsidRPr="009D7087">
        <w:rPr>
          <w:rFonts w:eastAsia="Calibri"/>
          <w:sz w:val="26"/>
          <w:szCs w:val="26"/>
        </w:rPr>
        <w:t>события</w:t>
      </w:r>
      <w:r w:rsidR="009E7550" w:rsidRPr="009D7087">
        <w:rPr>
          <w:rFonts w:eastAsia="Calibri"/>
          <w:sz w:val="26"/>
          <w:szCs w:val="26"/>
        </w:rPr>
        <w:t xml:space="preserve">, </w:t>
      </w:r>
      <w:r w:rsidRPr="009D7087">
        <w:rPr>
          <w:rFonts w:eastAsia="Calibri"/>
          <w:sz w:val="26"/>
          <w:szCs w:val="26"/>
        </w:rPr>
        <w:t>здравоохранение.</w:t>
      </w:r>
      <w:proofErr w:type="gramEnd"/>
    </w:p>
    <w:p w:rsidR="007D287B" w:rsidRPr="009D7087" w:rsidRDefault="004F13A6" w:rsidP="009D7087">
      <w:pPr>
        <w:spacing w:after="0" w:line="240" w:lineRule="auto"/>
        <w:ind w:firstLine="708"/>
        <w:jc w:val="both"/>
        <w:rPr>
          <w:sz w:val="26"/>
          <w:szCs w:val="26"/>
        </w:rPr>
      </w:pPr>
      <w:r w:rsidRPr="009D7087">
        <w:rPr>
          <w:rFonts w:eastAsia="Calibri"/>
          <w:sz w:val="26"/>
          <w:szCs w:val="26"/>
        </w:rPr>
        <w:t>Кроме того, подобные материалы размещаются в каждом номере газеты «Местное время».</w:t>
      </w:r>
    </w:p>
    <w:p w:rsidR="007D287B" w:rsidRPr="009D7087" w:rsidRDefault="00172700" w:rsidP="009D708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7087">
        <w:rPr>
          <w:sz w:val="26"/>
          <w:szCs w:val="26"/>
        </w:rPr>
        <w:t xml:space="preserve">С целью активизации работы по профилактике правонарушений в городе </w:t>
      </w:r>
      <w:r w:rsidR="00C31837" w:rsidRPr="009D7087">
        <w:rPr>
          <w:sz w:val="26"/>
          <w:szCs w:val="26"/>
        </w:rPr>
        <w:t>организовывались и проводились</w:t>
      </w:r>
      <w:r w:rsidRPr="009D7087">
        <w:rPr>
          <w:sz w:val="26"/>
          <w:szCs w:val="26"/>
        </w:rPr>
        <w:t xml:space="preserve">: </w:t>
      </w:r>
    </w:p>
    <w:p w:rsidR="00A17BB4" w:rsidRPr="009D7087" w:rsidRDefault="005516A7" w:rsidP="009D708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7087">
        <w:rPr>
          <w:sz w:val="26"/>
          <w:szCs w:val="26"/>
        </w:rPr>
        <w:t>специалистами МБУК «Библиотечная Система» разработан макет буклета по профилактике правонарушений в среде несовершеннолетних;</w:t>
      </w:r>
    </w:p>
    <w:p w:rsidR="004F13A6" w:rsidRPr="009D7087" w:rsidRDefault="005516A7" w:rsidP="009D708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7087">
        <w:rPr>
          <w:sz w:val="26"/>
          <w:szCs w:val="26"/>
        </w:rPr>
        <w:t xml:space="preserve">специалистами МКУ «Управление культуры, спорта и молодежной политики» </w:t>
      </w:r>
      <w:proofErr w:type="gramStart"/>
      <w:r w:rsidRPr="009D7087">
        <w:rPr>
          <w:sz w:val="26"/>
          <w:szCs w:val="26"/>
        </w:rPr>
        <w:t>г</w:t>
      </w:r>
      <w:proofErr w:type="gramEnd"/>
      <w:r w:rsidRPr="009D7087">
        <w:rPr>
          <w:sz w:val="26"/>
          <w:szCs w:val="26"/>
        </w:rPr>
        <w:t>. Рубцовска на базе молодежного центра «Точка» проведен мастер-класс по организации и проведению мероприятий направленных на укрепление нравственного здоровья и профилактики правонарушений в среде несовершеннолетних;</w:t>
      </w:r>
    </w:p>
    <w:p w:rsidR="009D4813" w:rsidRPr="009D7087" w:rsidRDefault="007578DA" w:rsidP="009D7087">
      <w:pPr>
        <w:spacing w:after="0" w:line="240" w:lineRule="auto"/>
        <w:ind w:firstLine="708"/>
        <w:jc w:val="both"/>
        <w:rPr>
          <w:sz w:val="26"/>
          <w:szCs w:val="26"/>
        </w:rPr>
      </w:pPr>
      <w:r w:rsidRPr="009D7087">
        <w:rPr>
          <w:sz w:val="26"/>
          <w:szCs w:val="26"/>
        </w:rPr>
        <w:t xml:space="preserve">в учреждениях МКУ «Управление культуры, спорта и молодежной политики»  </w:t>
      </w:r>
      <w:proofErr w:type="gramStart"/>
      <w:r w:rsidRPr="009D7087">
        <w:rPr>
          <w:sz w:val="26"/>
          <w:szCs w:val="26"/>
        </w:rPr>
        <w:t>г</w:t>
      </w:r>
      <w:proofErr w:type="gramEnd"/>
      <w:r w:rsidRPr="009D7087">
        <w:rPr>
          <w:sz w:val="26"/>
          <w:szCs w:val="26"/>
        </w:rPr>
        <w:t>. Рубцовска проводились  детско-юношеские соревнования</w:t>
      </w:r>
      <w:r w:rsidR="00696BD9" w:rsidRPr="009D7087">
        <w:rPr>
          <w:sz w:val="26"/>
          <w:szCs w:val="26"/>
        </w:rPr>
        <w:t xml:space="preserve"> «Карате против наркотиков», «Фестиваль боевы</w:t>
      </w:r>
      <w:r w:rsidR="00874133" w:rsidRPr="009D7087">
        <w:rPr>
          <w:sz w:val="26"/>
          <w:szCs w:val="26"/>
        </w:rPr>
        <w:t>х искусств»,</w:t>
      </w:r>
      <w:r w:rsidR="00696BD9" w:rsidRPr="009D7087">
        <w:rPr>
          <w:sz w:val="26"/>
          <w:szCs w:val="26"/>
        </w:rPr>
        <w:t xml:space="preserve"> «Лыжня России»</w:t>
      </w:r>
      <w:r w:rsidRPr="009D7087">
        <w:rPr>
          <w:sz w:val="26"/>
          <w:szCs w:val="26"/>
        </w:rPr>
        <w:t>.</w:t>
      </w:r>
    </w:p>
    <w:p w:rsidR="009D4813" w:rsidRPr="009D7087" w:rsidRDefault="009D4813" w:rsidP="009D708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7087">
        <w:rPr>
          <w:sz w:val="26"/>
          <w:szCs w:val="26"/>
        </w:rPr>
        <w:lastRenderedPageBreak/>
        <w:t>С целью совершенствования работы с молодежью и детьми школьного возраста, направленной на профилактику подростковой преступности</w:t>
      </w:r>
      <w:r w:rsidR="00D16D02" w:rsidRPr="009D7087">
        <w:rPr>
          <w:sz w:val="26"/>
          <w:szCs w:val="26"/>
        </w:rPr>
        <w:t>, проведены</w:t>
      </w:r>
      <w:r w:rsidRPr="009D7087">
        <w:rPr>
          <w:sz w:val="26"/>
          <w:szCs w:val="26"/>
        </w:rPr>
        <w:t>:</w:t>
      </w:r>
    </w:p>
    <w:p w:rsidR="00A17BB4" w:rsidRPr="009D7087" w:rsidRDefault="00A17BB4" w:rsidP="009D708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7087">
        <w:rPr>
          <w:sz w:val="26"/>
          <w:szCs w:val="26"/>
        </w:rPr>
        <w:t xml:space="preserve">с целью организации занятости несовершеннолетних правонарушителей в свободное от учебы время учреждениями культуры и спорта МКУ «Управление культуры, спорта и молодежной политики» </w:t>
      </w:r>
      <w:proofErr w:type="gramStart"/>
      <w:r w:rsidRPr="009D7087">
        <w:rPr>
          <w:sz w:val="26"/>
          <w:szCs w:val="26"/>
        </w:rPr>
        <w:t>г</w:t>
      </w:r>
      <w:proofErr w:type="gramEnd"/>
      <w:r w:rsidRPr="009D7087">
        <w:rPr>
          <w:sz w:val="26"/>
          <w:szCs w:val="26"/>
        </w:rPr>
        <w:t>. Рубцовска проведены следующие мероприятия: «Не страшен нам девятый вал» (ДЮДК «Черемушки»), игровая программа «</w:t>
      </w:r>
      <w:proofErr w:type="spellStart"/>
      <w:r w:rsidRPr="009D7087">
        <w:rPr>
          <w:sz w:val="26"/>
          <w:szCs w:val="26"/>
        </w:rPr>
        <w:t>Аты-Баты</w:t>
      </w:r>
      <w:proofErr w:type="spellEnd"/>
      <w:r w:rsidRPr="009D7087">
        <w:rPr>
          <w:sz w:val="26"/>
          <w:szCs w:val="26"/>
        </w:rPr>
        <w:t xml:space="preserve">» (ДК «АСМ»), концертная программа «Наши рыцари» (БИС). По окончанию мероприятий методистами учреждений были проведены беседы о социально приемлемых формах досуга и предоставлена информация о работе творческих коллективов и спортивных секций учреждений культуры и спорта. Также в картинной галереи им. В.И.Тихонова  была организована программа по здоровому образу жизни «Гении и злодеи». Общее количество участников мероприятий – 1457 чел.; </w:t>
      </w:r>
    </w:p>
    <w:p w:rsidR="005516A7" w:rsidRPr="009D7087" w:rsidRDefault="00A17BB4" w:rsidP="009D7087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D7087">
        <w:rPr>
          <w:sz w:val="26"/>
          <w:szCs w:val="26"/>
        </w:rPr>
        <w:tab/>
      </w:r>
      <w:r w:rsidRPr="009D7087">
        <w:rPr>
          <w:color w:val="000000"/>
          <w:sz w:val="26"/>
          <w:szCs w:val="26"/>
        </w:rPr>
        <w:t>с середины июля по август на территории города Рубцовска был реализован проект «</w:t>
      </w:r>
      <w:proofErr w:type="spellStart"/>
      <w:r w:rsidRPr="009D7087">
        <w:rPr>
          <w:color w:val="000000"/>
          <w:sz w:val="26"/>
          <w:szCs w:val="26"/>
        </w:rPr>
        <w:t>Досуговые</w:t>
      </w:r>
      <w:proofErr w:type="spellEnd"/>
      <w:r w:rsidRPr="009D7087">
        <w:rPr>
          <w:color w:val="000000"/>
          <w:sz w:val="26"/>
          <w:szCs w:val="26"/>
        </w:rPr>
        <w:t xml:space="preserve"> площадки». Одна из задач - воспитание толерантности среди подрастающего поколения. </w:t>
      </w:r>
      <w:r w:rsidRPr="009D7087">
        <w:rPr>
          <w:color w:val="000000"/>
          <w:sz w:val="26"/>
          <w:szCs w:val="26"/>
          <w:shd w:val="clear" w:color="auto" w:fill="FFFFFF"/>
        </w:rPr>
        <w:t>Вожатыми Штаба студенческих и волонтерских отрядов города Рубцовска были проведены игры на открытом воздухе, рисование мелом,</w:t>
      </w:r>
      <w:r w:rsidR="00874133" w:rsidRPr="009D7087">
        <w:rPr>
          <w:color w:val="000000"/>
          <w:sz w:val="26"/>
          <w:szCs w:val="26"/>
          <w:shd w:val="clear" w:color="auto" w:fill="FFFFFF"/>
        </w:rPr>
        <w:t xml:space="preserve"> творческие конкурсы. </w:t>
      </w:r>
      <w:r w:rsidRPr="009D7087">
        <w:rPr>
          <w:color w:val="000000"/>
          <w:sz w:val="26"/>
          <w:szCs w:val="26"/>
          <w:shd w:val="clear" w:color="auto" w:fill="FFFFFF"/>
        </w:rPr>
        <w:t xml:space="preserve"> </w:t>
      </w:r>
      <w:r w:rsidRPr="009D7087">
        <w:rPr>
          <w:color w:val="000000"/>
          <w:sz w:val="26"/>
          <w:szCs w:val="26"/>
        </w:rPr>
        <w:t>За весь период в проекте приняли участие более 400 подростков</w:t>
      </w:r>
      <w:r w:rsidR="005516A7" w:rsidRPr="009D7087">
        <w:rPr>
          <w:color w:val="000000"/>
          <w:sz w:val="26"/>
          <w:szCs w:val="26"/>
        </w:rPr>
        <w:t>;</w:t>
      </w:r>
    </w:p>
    <w:p w:rsidR="005516A7" w:rsidRPr="009D7087" w:rsidRDefault="00A17BB4" w:rsidP="009D708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7087">
        <w:rPr>
          <w:sz w:val="26"/>
          <w:szCs w:val="26"/>
        </w:rPr>
        <w:t xml:space="preserve"> </w:t>
      </w:r>
      <w:r w:rsidR="005516A7" w:rsidRPr="009D7087">
        <w:rPr>
          <w:sz w:val="26"/>
          <w:szCs w:val="26"/>
        </w:rPr>
        <w:t xml:space="preserve">школа студенческого актива «Опасность среди нас» для волонтерских, добровольческих, студенческих, строительных и педагогических отрядов; </w:t>
      </w:r>
    </w:p>
    <w:p w:rsidR="00A17BB4" w:rsidRPr="009D7087" w:rsidRDefault="005516A7" w:rsidP="009D708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D7087">
        <w:rPr>
          <w:color w:val="000000"/>
          <w:sz w:val="26"/>
          <w:szCs w:val="26"/>
        </w:rPr>
        <w:t xml:space="preserve">на базе Дома культуры «Алтайсельмаш» работает клуб «Подросток», который создан для проведения профилактической работы </w:t>
      </w:r>
      <w:proofErr w:type="spellStart"/>
      <w:r w:rsidRPr="009D7087">
        <w:rPr>
          <w:color w:val="000000"/>
          <w:sz w:val="26"/>
          <w:szCs w:val="26"/>
        </w:rPr>
        <w:t>культурно-досуговыми</w:t>
      </w:r>
      <w:proofErr w:type="spellEnd"/>
      <w:r w:rsidRPr="009D7087">
        <w:rPr>
          <w:color w:val="000000"/>
          <w:sz w:val="26"/>
          <w:szCs w:val="26"/>
        </w:rPr>
        <w:t xml:space="preserve"> формами для несовершеннолетних, стоящих на учете в комиссии по делам несовершеннолетних и защите их прав Администрации города Рубцовска. Для данной категории несовершеннолетних разработаны специальные пригласительные билеты на мероприятия клуба, которые еженедельно получают подростки в ходе заседаний комиссии по делам несовершеннолетних и защите их прав Администрации города Рубцовска, а также в ходе межведомственных рейдовых мероприятий.</w:t>
      </w:r>
    </w:p>
    <w:p w:rsidR="00874133" w:rsidRPr="009D7087" w:rsidRDefault="00874133" w:rsidP="009D7087">
      <w:pPr>
        <w:spacing w:after="0" w:line="240" w:lineRule="auto"/>
        <w:ind w:firstLine="709"/>
        <w:jc w:val="both"/>
        <w:rPr>
          <w:sz w:val="26"/>
          <w:szCs w:val="26"/>
        </w:rPr>
      </w:pPr>
      <w:r w:rsidRPr="009D7087">
        <w:rPr>
          <w:sz w:val="26"/>
          <w:szCs w:val="26"/>
        </w:rPr>
        <w:t xml:space="preserve">В учреждениях МКУ «Управление образования» </w:t>
      </w:r>
      <w:proofErr w:type="gramStart"/>
      <w:r w:rsidRPr="009D7087">
        <w:rPr>
          <w:sz w:val="26"/>
          <w:szCs w:val="26"/>
        </w:rPr>
        <w:t>г</w:t>
      </w:r>
      <w:proofErr w:type="gramEnd"/>
      <w:r w:rsidRPr="009D7087">
        <w:rPr>
          <w:sz w:val="26"/>
          <w:szCs w:val="26"/>
        </w:rPr>
        <w:t>. Рубцовска проведены:</w:t>
      </w:r>
    </w:p>
    <w:p w:rsidR="00874133" w:rsidRPr="009D7087" w:rsidRDefault="00874133" w:rsidP="009D7087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9D7087">
        <w:rPr>
          <w:sz w:val="26"/>
          <w:szCs w:val="26"/>
        </w:rPr>
        <w:t>тематические правовые и классные часы с обучающимися с привлечением представителей правоохранительных органов, прокуратуры, судей, юрисконсультов, представителей наркологического диспансера г. Рубцовска «Умей сказать нет», «Сделай правильный выбор», «Молодежные субкультуры: опасность или модные увлечения», «Уголовная ответственность»;</w:t>
      </w:r>
      <w:proofErr w:type="gramEnd"/>
    </w:p>
    <w:p w:rsidR="00874133" w:rsidRPr="009D7087" w:rsidRDefault="00874133" w:rsidP="009D7087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9D7087">
        <w:rPr>
          <w:sz w:val="26"/>
          <w:szCs w:val="26"/>
        </w:rPr>
        <w:t>индивидуальные и групповые беседы «Тебе подросток о важном», «Здоровье-основа жизни», «Ответственность за преступления и правонарушения», «Необходимость соблюдения закона Алтайского края № 99-ЗС «Об ограничении пребывания несовершеннолетних в общественных местах на территории Алтайского края»;</w:t>
      </w:r>
      <w:proofErr w:type="gramEnd"/>
    </w:p>
    <w:p w:rsidR="00874133" w:rsidRPr="009D7087" w:rsidRDefault="00874133" w:rsidP="009D7087">
      <w:pPr>
        <w:spacing w:after="0" w:line="240" w:lineRule="auto"/>
        <w:ind w:firstLine="709"/>
        <w:jc w:val="both"/>
        <w:rPr>
          <w:sz w:val="26"/>
          <w:szCs w:val="26"/>
        </w:rPr>
      </w:pPr>
      <w:r w:rsidRPr="009D7087">
        <w:rPr>
          <w:sz w:val="26"/>
          <w:szCs w:val="26"/>
        </w:rPr>
        <w:t>круглые столы «Есть о чем подумать», «Закон и порядок»;</w:t>
      </w:r>
    </w:p>
    <w:p w:rsidR="00874133" w:rsidRPr="009D7087" w:rsidRDefault="00874133" w:rsidP="009D7087">
      <w:pPr>
        <w:spacing w:after="0" w:line="240" w:lineRule="auto"/>
        <w:ind w:firstLine="709"/>
        <w:jc w:val="both"/>
        <w:rPr>
          <w:sz w:val="26"/>
          <w:szCs w:val="26"/>
        </w:rPr>
      </w:pPr>
      <w:r w:rsidRPr="009D7087">
        <w:rPr>
          <w:sz w:val="26"/>
          <w:szCs w:val="26"/>
        </w:rPr>
        <w:t xml:space="preserve">конференции «Не погуби себя», </w:t>
      </w:r>
      <w:r w:rsidR="005516A7" w:rsidRPr="009D7087">
        <w:rPr>
          <w:sz w:val="26"/>
          <w:szCs w:val="26"/>
        </w:rPr>
        <w:t>«Долг и совесть»;</w:t>
      </w:r>
      <w:r w:rsidRPr="009D7087">
        <w:rPr>
          <w:sz w:val="26"/>
          <w:szCs w:val="26"/>
        </w:rPr>
        <w:t xml:space="preserve"> </w:t>
      </w:r>
    </w:p>
    <w:p w:rsidR="00874133" w:rsidRPr="009D7087" w:rsidRDefault="00874133" w:rsidP="009D7087">
      <w:pPr>
        <w:spacing w:after="0" w:line="240" w:lineRule="auto"/>
        <w:ind w:firstLine="709"/>
        <w:jc w:val="both"/>
        <w:rPr>
          <w:sz w:val="26"/>
          <w:szCs w:val="26"/>
        </w:rPr>
      </w:pPr>
      <w:r w:rsidRPr="009D7087">
        <w:rPr>
          <w:sz w:val="26"/>
          <w:szCs w:val="26"/>
        </w:rPr>
        <w:t>интеллектуальные игры по профилактике вредных привычек и на правовую тематику;</w:t>
      </w:r>
    </w:p>
    <w:p w:rsidR="00874133" w:rsidRPr="009D7087" w:rsidRDefault="00874133" w:rsidP="009D7087">
      <w:pPr>
        <w:spacing w:after="0" w:line="240" w:lineRule="auto"/>
        <w:ind w:firstLine="709"/>
        <w:jc w:val="both"/>
        <w:rPr>
          <w:sz w:val="26"/>
          <w:szCs w:val="26"/>
        </w:rPr>
      </w:pPr>
      <w:r w:rsidRPr="009D7087">
        <w:rPr>
          <w:sz w:val="26"/>
          <w:szCs w:val="26"/>
        </w:rPr>
        <w:t>викторины «Профилактика наркомании», «Знаешь ли ты закон?»;</w:t>
      </w:r>
    </w:p>
    <w:p w:rsidR="00874133" w:rsidRPr="009D7087" w:rsidRDefault="00874133" w:rsidP="009D7087">
      <w:pPr>
        <w:spacing w:after="0" w:line="240" w:lineRule="auto"/>
        <w:ind w:firstLine="709"/>
        <w:jc w:val="both"/>
        <w:rPr>
          <w:sz w:val="26"/>
          <w:szCs w:val="26"/>
        </w:rPr>
      </w:pPr>
      <w:r w:rsidRPr="009D7087">
        <w:rPr>
          <w:sz w:val="26"/>
          <w:szCs w:val="26"/>
        </w:rPr>
        <w:lastRenderedPageBreak/>
        <w:t>изучение</w:t>
      </w:r>
      <w:r w:rsidR="005516A7" w:rsidRPr="009D7087">
        <w:rPr>
          <w:sz w:val="26"/>
          <w:szCs w:val="26"/>
        </w:rPr>
        <w:t xml:space="preserve"> </w:t>
      </w:r>
      <w:r w:rsidRPr="009D7087">
        <w:rPr>
          <w:sz w:val="26"/>
          <w:szCs w:val="26"/>
        </w:rPr>
        <w:t>в рамках курса предмета «Обществознание» тем</w:t>
      </w:r>
      <w:r w:rsidR="005516A7" w:rsidRPr="009D7087">
        <w:rPr>
          <w:sz w:val="26"/>
          <w:szCs w:val="26"/>
        </w:rPr>
        <w:t xml:space="preserve"> </w:t>
      </w:r>
      <w:r w:rsidRPr="009D7087">
        <w:rPr>
          <w:sz w:val="26"/>
          <w:szCs w:val="26"/>
        </w:rPr>
        <w:t>«Социальная значимость здорового образа жизни», «Межличностные отношения», «Почему важно соблюдать законы», «</w:t>
      </w:r>
      <w:proofErr w:type="gramStart"/>
      <w:r w:rsidRPr="009D7087">
        <w:rPr>
          <w:sz w:val="26"/>
          <w:szCs w:val="26"/>
        </w:rPr>
        <w:t>Виновен</w:t>
      </w:r>
      <w:proofErr w:type="gramEnd"/>
      <w:r w:rsidRPr="009D7087">
        <w:rPr>
          <w:sz w:val="26"/>
          <w:szCs w:val="26"/>
        </w:rPr>
        <w:t xml:space="preserve"> - отвечай»;</w:t>
      </w:r>
    </w:p>
    <w:p w:rsidR="00874133" w:rsidRPr="009D7087" w:rsidRDefault="00874133" w:rsidP="009D7087">
      <w:pPr>
        <w:spacing w:after="0" w:line="240" w:lineRule="auto"/>
        <w:ind w:firstLine="709"/>
        <w:jc w:val="both"/>
        <w:rPr>
          <w:sz w:val="26"/>
          <w:szCs w:val="26"/>
        </w:rPr>
      </w:pPr>
      <w:r w:rsidRPr="009D7087">
        <w:rPr>
          <w:sz w:val="26"/>
          <w:szCs w:val="26"/>
        </w:rPr>
        <w:t>просмотр видеофильмов с последующим обсуждением «За здоровый образ жизни», «Есть тема», «Нарушение закона, причины, последствия»;</w:t>
      </w:r>
    </w:p>
    <w:p w:rsidR="00874133" w:rsidRPr="009D7087" w:rsidRDefault="00874133" w:rsidP="009D7087">
      <w:pPr>
        <w:spacing w:after="0" w:line="240" w:lineRule="auto"/>
        <w:ind w:firstLine="709"/>
        <w:jc w:val="both"/>
        <w:rPr>
          <w:sz w:val="26"/>
          <w:szCs w:val="26"/>
        </w:rPr>
      </w:pPr>
      <w:r w:rsidRPr="009D7087">
        <w:rPr>
          <w:sz w:val="26"/>
          <w:szCs w:val="26"/>
        </w:rPr>
        <w:t xml:space="preserve">проведение </w:t>
      </w:r>
      <w:proofErr w:type="spellStart"/>
      <w:r w:rsidRPr="009D7087">
        <w:rPr>
          <w:sz w:val="26"/>
          <w:szCs w:val="26"/>
        </w:rPr>
        <w:t>видеоуроков</w:t>
      </w:r>
      <w:proofErr w:type="spellEnd"/>
      <w:r w:rsidRPr="009D7087">
        <w:rPr>
          <w:sz w:val="26"/>
          <w:szCs w:val="26"/>
        </w:rPr>
        <w:t xml:space="preserve"> «Наркотики. Секреты манипуляц</w:t>
      </w:r>
      <w:r w:rsidR="005516A7" w:rsidRPr="009D7087">
        <w:rPr>
          <w:sz w:val="26"/>
          <w:szCs w:val="26"/>
        </w:rPr>
        <w:t>ии», «Преступление и наказание»</w:t>
      </w:r>
      <w:r w:rsidRPr="009D7087">
        <w:rPr>
          <w:sz w:val="26"/>
          <w:szCs w:val="26"/>
        </w:rPr>
        <w:t>;</w:t>
      </w:r>
    </w:p>
    <w:p w:rsidR="00874133" w:rsidRPr="009D7087" w:rsidRDefault="00874133" w:rsidP="009D7087">
      <w:pPr>
        <w:spacing w:after="0" w:line="240" w:lineRule="auto"/>
        <w:ind w:firstLine="709"/>
        <w:jc w:val="both"/>
        <w:rPr>
          <w:sz w:val="26"/>
          <w:szCs w:val="26"/>
        </w:rPr>
      </w:pPr>
      <w:r w:rsidRPr="009D7087">
        <w:rPr>
          <w:sz w:val="26"/>
          <w:szCs w:val="26"/>
        </w:rPr>
        <w:t>конкурс презентаций «Я за здоровый образ жизни;</w:t>
      </w:r>
    </w:p>
    <w:p w:rsidR="00874133" w:rsidRPr="009D7087" w:rsidRDefault="00874133" w:rsidP="009D7087">
      <w:pPr>
        <w:spacing w:after="0" w:line="240" w:lineRule="auto"/>
        <w:ind w:firstLine="709"/>
        <w:jc w:val="both"/>
        <w:rPr>
          <w:sz w:val="26"/>
          <w:szCs w:val="26"/>
        </w:rPr>
      </w:pPr>
      <w:r w:rsidRPr="009D7087">
        <w:rPr>
          <w:sz w:val="26"/>
          <w:szCs w:val="26"/>
        </w:rPr>
        <w:t>оформление стендов «Телефон доверия», «</w:t>
      </w:r>
      <w:proofErr w:type="spellStart"/>
      <w:r w:rsidRPr="009D7087">
        <w:rPr>
          <w:sz w:val="26"/>
          <w:szCs w:val="26"/>
        </w:rPr>
        <w:t>Наркопост</w:t>
      </w:r>
      <w:proofErr w:type="spellEnd"/>
      <w:r w:rsidRPr="009D7087">
        <w:rPr>
          <w:sz w:val="26"/>
          <w:szCs w:val="26"/>
        </w:rPr>
        <w:t>», выпуск стенгазет «Мы против наркотиков!»;</w:t>
      </w:r>
    </w:p>
    <w:p w:rsidR="007578DA" w:rsidRPr="009D7087" w:rsidRDefault="00874133" w:rsidP="009D7087">
      <w:pPr>
        <w:spacing w:after="0" w:line="240" w:lineRule="auto"/>
        <w:ind w:firstLine="709"/>
        <w:jc w:val="both"/>
        <w:rPr>
          <w:sz w:val="26"/>
          <w:szCs w:val="26"/>
        </w:rPr>
      </w:pPr>
      <w:r w:rsidRPr="009D7087">
        <w:rPr>
          <w:sz w:val="26"/>
          <w:szCs w:val="26"/>
        </w:rPr>
        <w:t>распространение буклетов и памяток правовой направленности и профилактике здорового образа ж</w:t>
      </w:r>
      <w:r w:rsidR="005516A7" w:rsidRPr="009D7087">
        <w:rPr>
          <w:sz w:val="26"/>
          <w:szCs w:val="26"/>
        </w:rPr>
        <w:t xml:space="preserve">изни среди учащихся и родителей. </w:t>
      </w:r>
    </w:p>
    <w:p w:rsidR="006E46D7" w:rsidRPr="009D7087" w:rsidRDefault="006E46D7" w:rsidP="009D7087">
      <w:pPr>
        <w:spacing w:after="0" w:line="240" w:lineRule="auto"/>
        <w:ind w:firstLine="708"/>
        <w:jc w:val="both"/>
        <w:rPr>
          <w:rFonts w:eastAsia="Calibri"/>
          <w:sz w:val="26"/>
          <w:szCs w:val="26"/>
        </w:rPr>
      </w:pPr>
      <w:r w:rsidRPr="009D7087">
        <w:rPr>
          <w:sz w:val="26"/>
          <w:szCs w:val="26"/>
        </w:rPr>
        <w:t xml:space="preserve">Специалистами комиссии по делам несовершеннолетних и защите их прав при Администрации города Рубцовска Алтайского края в ходе реализации   </w:t>
      </w:r>
      <w:r w:rsidRPr="009D7087">
        <w:rPr>
          <w:rFonts w:eastAsia="Calibri"/>
          <w:sz w:val="26"/>
          <w:szCs w:val="26"/>
        </w:rPr>
        <w:t>проекта Фонда поддержки детей, находящихся в трудной жизненной ситуации, направленного на восстановление и сохранение семейного  окружения детей «Сообщество помощи семье»</w:t>
      </w:r>
      <w:r w:rsidRPr="009D7087">
        <w:rPr>
          <w:sz w:val="26"/>
          <w:szCs w:val="26"/>
        </w:rPr>
        <w:t>:</w:t>
      </w:r>
      <w:r w:rsidRPr="009D7087">
        <w:rPr>
          <w:rFonts w:eastAsia="Calibri"/>
          <w:sz w:val="26"/>
          <w:szCs w:val="26"/>
        </w:rPr>
        <w:t xml:space="preserve"> </w:t>
      </w:r>
    </w:p>
    <w:p w:rsidR="009D7087" w:rsidRPr="009D7087" w:rsidRDefault="006E46D7" w:rsidP="009D7087">
      <w:pPr>
        <w:spacing w:after="0" w:line="240" w:lineRule="auto"/>
        <w:ind w:firstLine="708"/>
        <w:jc w:val="both"/>
        <w:rPr>
          <w:sz w:val="26"/>
          <w:szCs w:val="26"/>
        </w:rPr>
      </w:pPr>
      <w:r w:rsidRPr="009D7087">
        <w:rPr>
          <w:rFonts w:eastAsia="Calibri"/>
          <w:color w:val="000000"/>
          <w:sz w:val="26"/>
          <w:szCs w:val="26"/>
        </w:rPr>
        <w:t>приобретена видеокамера</w:t>
      </w:r>
      <w:r w:rsidRPr="009D7087">
        <w:rPr>
          <w:rFonts w:eastAsia="Calibri"/>
          <w:sz w:val="26"/>
          <w:szCs w:val="26"/>
        </w:rPr>
        <w:t xml:space="preserve"> для создания социальных роликов по профилактике жестокого обращения с детьми, работе телефона доверия, выявление семейного</w:t>
      </w:r>
      <w:r w:rsidR="009D7087" w:rsidRPr="009D7087">
        <w:rPr>
          <w:sz w:val="26"/>
          <w:szCs w:val="26"/>
        </w:rPr>
        <w:t xml:space="preserve"> неблагополучия, нарушение прав детей в городе</w:t>
      </w:r>
      <w:r w:rsidR="009D7087" w:rsidRPr="009D7087">
        <w:rPr>
          <w:rFonts w:eastAsia="Calibri"/>
          <w:sz w:val="26"/>
          <w:szCs w:val="26"/>
        </w:rPr>
        <w:t xml:space="preserve"> Рубцовске</w:t>
      </w:r>
      <w:r w:rsidRPr="009D7087">
        <w:rPr>
          <w:rFonts w:eastAsia="Calibri"/>
          <w:sz w:val="26"/>
          <w:szCs w:val="26"/>
        </w:rPr>
        <w:t>;</w:t>
      </w:r>
      <w:r w:rsidRPr="009D7087">
        <w:rPr>
          <w:sz w:val="26"/>
          <w:szCs w:val="26"/>
        </w:rPr>
        <w:tab/>
      </w:r>
    </w:p>
    <w:p w:rsidR="006E46D7" w:rsidRPr="009D7087" w:rsidRDefault="009D7087" w:rsidP="009D7087">
      <w:pPr>
        <w:spacing w:after="0" w:line="240" w:lineRule="auto"/>
        <w:ind w:firstLine="708"/>
        <w:jc w:val="both"/>
        <w:rPr>
          <w:rFonts w:eastAsia="Calibri"/>
          <w:sz w:val="26"/>
          <w:szCs w:val="26"/>
        </w:rPr>
      </w:pPr>
      <w:r w:rsidRPr="009D7087">
        <w:rPr>
          <w:sz w:val="26"/>
          <w:szCs w:val="26"/>
        </w:rPr>
        <w:t xml:space="preserve"> </w:t>
      </w:r>
      <w:r w:rsidR="006E46D7" w:rsidRPr="009D7087">
        <w:rPr>
          <w:rFonts w:eastAsia="Calibri"/>
          <w:color w:val="000000"/>
          <w:sz w:val="26"/>
          <w:szCs w:val="26"/>
        </w:rPr>
        <w:t>приобретены телевизоры (3 шт.) с целью</w:t>
      </w:r>
      <w:r w:rsidR="006E46D7" w:rsidRPr="009D7087">
        <w:rPr>
          <w:rFonts w:eastAsia="Calibri"/>
          <w:sz w:val="26"/>
          <w:szCs w:val="26"/>
        </w:rPr>
        <w:t xml:space="preserve"> информирования населения  города Рубцовска по выявлению раннего семейного неблагополучия, нарушению прав детей, профилактике жестокого обращения с детьми;</w:t>
      </w:r>
    </w:p>
    <w:p w:rsidR="006E46D7" w:rsidRPr="009D7087" w:rsidRDefault="006E46D7" w:rsidP="009D7087">
      <w:pPr>
        <w:spacing w:after="0" w:line="240" w:lineRule="auto"/>
        <w:ind w:firstLine="708"/>
        <w:jc w:val="both"/>
        <w:rPr>
          <w:rFonts w:eastAsia="Calibri"/>
          <w:sz w:val="26"/>
          <w:szCs w:val="26"/>
        </w:rPr>
      </w:pPr>
      <w:r w:rsidRPr="009D7087">
        <w:rPr>
          <w:rFonts w:eastAsia="Calibri"/>
          <w:color w:val="000000"/>
          <w:sz w:val="26"/>
          <w:szCs w:val="26"/>
        </w:rPr>
        <w:t>приобретен принтер</w:t>
      </w:r>
      <w:r w:rsidRPr="009D7087">
        <w:rPr>
          <w:rFonts w:eastAsia="Calibri"/>
          <w:sz w:val="26"/>
          <w:szCs w:val="26"/>
        </w:rPr>
        <w:t xml:space="preserve"> для работы семейного мобильного «</w:t>
      </w:r>
      <w:proofErr w:type="spellStart"/>
      <w:r w:rsidRPr="009D7087">
        <w:rPr>
          <w:rFonts w:eastAsia="Calibri"/>
          <w:sz w:val="26"/>
          <w:szCs w:val="26"/>
        </w:rPr>
        <w:t>Гиропарка</w:t>
      </w:r>
      <w:proofErr w:type="spellEnd"/>
      <w:r w:rsidRPr="009D7087">
        <w:rPr>
          <w:rFonts w:eastAsia="Calibri"/>
          <w:sz w:val="26"/>
          <w:szCs w:val="26"/>
        </w:rPr>
        <w:t xml:space="preserve"> на колесах»  в рамках программ выходного дня;</w:t>
      </w:r>
    </w:p>
    <w:p w:rsidR="006E46D7" w:rsidRPr="009D7087" w:rsidRDefault="006E46D7" w:rsidP="009D7087">
      <w:pPr>
        <w:spacing w:after="0" w:line="240" w:lineRule="auto"/>
        <w:ind w:firstLine="709"/>
        <w:jc w:val="both"/>
        <w:rPr>
          <w:sz w:val="26"/>
          <w:szCs w:val="26"/>
        </w:rPr>
      </w:pPr>
      <w:r w:rsidRPr="009D7087">
        <w:rPr>
          <w:rFonts w:eastAsia="Calibri"/>
          <w:sz w:val="26"/>
          <w:szCs w:val="26"/>
        </w:rPr>
        <w:t xml:space="preserve">приобретен игровой лабиринт «Подводная </w:t>
      </w:r>
      <w:proofErr w:type="gramStart"/>
      <w:r w:rsidRPr="009D7087">
        <w:rPr>
          <w:rFonts w:eastAsia="Calibri"/>
          <w:sz w:val="26"/>
          <w:szCs w:val="26"/>
        </w:rPr>
        <w:t>братва</w:t>
      </w:r>
      <w:proofErr w:type="gramEnd"/>
      <w:r w:rsidRPr="009D7087">
        <w:rPr>
          <w:rFonts w:eastAsia="Calibri"/>
          <w:sz w:val="26"/>
          <w:szCs w:val="26"/>
        </w:rPr>
        <w:t>» 4,8*2,6*3,6 для работы семейного мобильного «</w:t>
      </w:r>
      <w:proofErr w:type="spellStart"/>
      <w:r w:rsidRPr="009D7087">
        <w:rPr>
          <w:rFonts w:eastAsia="Calibri"/>
          <w:sz w:val="26"/>
          <w:szCs w:val="26"/>
        </w:rPr>
        <w:t>Гиропарка</w:t>
      </w:r>
      <w:proofErr w:type="spellEnd"/>
      <w:r w:rsidRPr="009D7087">
        <w:rPr>
          <w:rFonts w:eastAsia="Calibri"/>
          <w:sz w:val="26"/>
          <w:szCs w:val="26"/>
        </w:rPr>
        <w:t xml:space="preserve"> на колесах»  в рамках программ выходного дня</w:t>
      </w:r>
      <w:r w:rsidR="009D7087" w:rsidRPr="009D7087">
        <w:rPr>
          <w:sz w:val="26"/>
          <w:szCs w:val="26"/>
        </w:rPr>
        <w:t>.</w:t>
      </w:r>
    </w:p>
    <w:p w:rsidR="00DE0A0E" w:rsidRPr="009D7087" w:rsidRDefault="006E46D7" w:rsidP="009D7087">
      <w:pPr>
        <w:spacing w:after="0" w:line="240" w:lineRule="auto"/>
        <w:ind w:firstLine="709"/>
        <w:jc w:val="both"/>
        <w:rPr>
          <w:sz w:val="26"/>
          <w:szCs w:val="26"/>
        </w:rPr>
      </w:pPr>
      <w:r w:rsidRPr="009D7087">
        <w:rPr>
          <w:sz w:val="26"/>
          <w:szCs w:val="26"/>
        </w:rPr>
        <w:t xml:space="preserve"> </w:t>
      </w:r>
      <w:r w:rsidR="0084326F" w:rsidRPr="009D7087">
        <w:rPr>
          <w:sz w:val="26"/>
          <w:szCs w:val="26"/>
        </w:rPr>
        <w:t>В рам</w:t>
      </w:r>
      <w:r w:rsidR="00070A6E" w:rsidRPr="009D7087">
        <w:rPr>
          <w:sz w:val="26"/>
          <w:szCs w:val="26"/>
        </w:rPr>
        <w:t>ках мероприятий</w:t>
      </w:r>
      <w:r w:rsidR="0084326F" w:rsidRPr="009D7087">
        <w:rPr>
          <w:sz w:val="26"/>
          <w:szCs w:val="26"/>
        </w:rPr>
        <w:t xml:space="preserve"> по предупреждению и профилактике правонарушений, совершаемых на улицах и в других общественных местах города:</w:t>
      </w:r>
    </w:p>
    <w:p w:rsidR="00C40EE3" w:rsidRPr="009D7087" w:rsidRDefault="005516A7" w:rsidP="009D7087">
      <w:pPr>
        <w:spacing w:after="0" w:line="240" w:lineRule="auto"/>
        <w:ind w:firstLine="720"/>
        <w:jc w:val="both"/>
        <w:rPr>
          <w:sz w:val="26"/>
          <w:szCs w:val="26"/>
        </w:rPr>
      </w:pPr>
      <w:proofErr w:type="gramStart"/>
      <w:r w:rsidRPr="009D7087">
        <w:rPr>
          <w:sz w:val="26"/>
          <w:szCs w:val="26"/>
        </w:rPr>
        <w:t>В течение 2020 года работниками Администрации города Рубцо</w:t>
      </w:r>
      <w:r w:rsidR="006E46D7" w:rsidRPr="009D7087">
        <w:rPr>
          <w:sz w:val="26"/>
          <w:szCs w:val="26"/>
        </w:rPr>
        <w:t>вска совместно с сотрудниками МО</w:t>
      </w:r>
      <w:r w:rsidRPr="009D7087">
        <w:rPr>
          <w:sz w:val="26"/>
          <w:szCs w:val="26"/>
        </w:rPr>
        <w:t xml:space="preserve"> МВД России «Рубцовский» осуществлялись мероприятия по подбору кандидата н</w:t>
      </w:r>
      <w:r w:rsidR="006E46D7" w:rsidRPr="009D7087">
        <w:rPr>
          <w:sz w:val="26"/>
          <w:szCs w:val="26"/>
        </w:rPr>
        <w:t xml:space="preserve">а пост председателя </w:t>
      </w:r>
      <w:r w:rsidRPr="009D7087">
        <w:rPr>
          <w:sz w:val="26"/>
          <w:szCs w:val="26"/>
        </w:rPr>
        <w:t>общественной  организации</w:t>
      </w:r>
      <w:r w:rsidR="0084326F" w:rsidRPr="009D7087">
        <w:rPr>
          <w:sz w:val="26"/>
          <w:szCs w:val="26"/>
        </w:rPr>
        <w:t xml:space="preserve"> «Народная дружина города Рубцовска Алтайского края»</w:t>
      </w:r>
      <w:r w:rsidR="009D7087" w:rsidRPr="009D7087">
        <w:rPr>
          <w:sz w:val="26"/>
          <w:szCs w:val="26"/>
        </w:rPr>
        <w:t xml:space="preserve"> (далее – Дружина)</w:t>
      </w:r>
      <w:r w:rsidR="0084326F" w:rsidRPr="009D7087">
        <w:rPr>
          <w:sz w:val="26"/>
          <w:szCs w:val="26"/>
        </w:rPr>
        <w:t xml:space="preserve"> в состав которой</w:t>
      </w:r>
      <w:r w:rsidR="009E7550" w:rsidRPr="009D7087">
        <w:rPr>
          <w:sz w:val="26"/>
          <w:szCs w:val="26"/>
        </w:rPr>
        <w:t xml:space="preserve"> по итогам 2020</w:t>
      </w:r>
      <w:r w:rsidRPr="009D7087">
        <w:rPr>
          <w:sz w:val="26"/>
          <w:szCs w:val="26"/>
        </w:rPr>
        <w:t xml:space="preserve"> года входит </w:t>
      </w:r>
      <w:r w:rsidR="00A750E2" w:rsidRPr="009D7087">
        <w:rPr>
          <w:sz w:val="26"/>
          <w:szCs w:val="26"/>
        </w:rPr>
        <w:t>4</w:t>
      </w:r>
      <w:r w:rsidRPr="009D7087">
        <w:rPr>
          <w:sz w:val="26"/>
          <w:szCs w:val="26"/>
        </w:rPr>
        <w:t xml:space="preserve"> члена</w:t>
      </w:r>
      <w:r w:rsidR="006E46D7" w:rsidRPr="009D7087">
        <w:rPr>
          <w:sz w:val="26"/>
          <w:szCs w:val="26"/>
        </w:rPr>
        <w:t xml:space="preserve">, результат положительный, подобраны 8 </w:t>
      </w:r>
      <w:r w:rsidR="009D7087" w:rsidRPr="009D7087">
        <w:rPr>
          <w:sz w:val="26"/>
          <w:szCs w:val="26"/>
        </w:rPr>
        <w:t xml:space="preserve">новых </w:t>
      </w:r>
      <w:r w:rsidR="006E46D7" w:rsidRPr="009D7087">
        <w:rPr>
          <w:sz w:val="26"/>
          <w:szCs w:val="26"/>
        </w:rPr>
        <w:t>кандидатов в члены</w:t>
      </w:r>
      <w:r w:rsidR="009D7087" w:rsidRPr="009D7087">
        <w:rPr>
          <w:sz w:val="26"/>
          <w:szCs w:val="26"/>
        </w:rPr>
        <w:t xml:space="preserve"> Дружины.</w:t>
      </w:r>
      <w:proofErr w:type="gramEnd"/>
    </w:p>
    <w:p w:rsidR="00C40EE3" w:rsidRPr="009D7087" w:rsidRDefault="00070A6E" w:rsidP="009D7087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087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A750E2" w:rsidRPr="009D7087">
        <w:rPr>
          <w:rFonts w:ascii="Times New Roman" w:hAnsi="Times New Roman" w:cs="Times New Roman"/>
          <w:sz w:val="26"/>
          <w:szCs w:val="26"/>
        </w:rPr>
        <w:t>реализации</w:t>
      </w:r>
      <w:r w:rsidR="009D7087" w:rsidRPr="009D7087">
        <w:rPr>
          <w:rFonts w:ascii="Times New Roman" w:hAnsi="Times New Roman" w:cs="Times New Roman"/>
          <w:sz w:val="26"/>
          <w:szCs w:val="26"/>
        </w:rPr>
        <w:t xml:space="preserve"> Программы в 2020</w:t>
      </w:r>
      <w:r w:rsidR="00C40EE3" w:rsidRPr="009D7087">
        <w:rPr>
          <w:rFonts w:ascii="Times New Roman" w:hAnsi="Times New Roman" w:cs="Times New Roman"/>
          <w:sz w:val="26"/>
          <w:szCs w:val="26"/>
        </w:rPr>
        <w:t xml:space="preserve"> году выражаются через качественные и количественные показатели, а именно:</w:t>
      </w:r>
    </w:p>
    <w:p w:rsidR="001B3DAC" w:rsidRPr="009D7087" w:rsidRDefault="00F464DA" w:rsidP="009D7087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 w:rsidRPr="009D7087">
        <w:rPr>
          <w:sz w:val="26"/>
          <w:szCs w:val="26"/>
        </w:rPr>
        <w:tab/>
      </w:r>
      <w:r w:rsidR="005B7713" w:rsidRPr="009D7087">
        <w:rPr>
          <w:sz w:val="26"/>
          <w:szCs w:val="26"/>
        </w:rPr>
        <w:t>у</w:t>
      </w:r>
      <w:r w:rsidR="001B3DAC" w:rsidRPr="009D7087">
        <w:rPr>
          <w:sz w:val="26"/>
          <w:szCs w:val="26"/>
        </w:rPr>
        <w:t>дельный вес преступлений, совершенных несовершеннолетними, в общей структуре преступн</w:t>
      </w:r>
      <w:r w:rsidR="009D7087">
        <w:rPr>
          <w:sz w:val="26"/>
          <w:szCs w:val="26"/>
        </w:rPr>
        <w:t xml:space="preserve">ости составил 1,36 %, что на 0,64% ниже </w:t>
      </w:r>
      <w:r w:rsidR="001B3DAC" w:rsidRPr="009D7087">
        <w:rPr>
          <w:sz w:val="26"/>
          <w:szCs w:val="26"/>
        </w:rPr>
        <w:t>планового показателя</w:t>
      </w:r>
      <w:r w:rsidR="00E62BE0" w:rsidRPr="009D7087">
        <w:rPr>
          <w:sz w:val="26"/>
          <w:szCs w:val="26"/>
        </w:rPr>
        <w:t xml:space="preserve"> Программы</w:t>
      </w:r>
      <w:r w:rsidR="005B7713" w:rsidRPr="009D7087">
        <w:rPr>
          <w:sz w:val="26"/>
          <w:szCs w:val="26"/>
        </w:rPr>
        <w:t>;</w:t>
      </w:r>
      <w:r w:rsidR="001B3DAC" w:rsidRPr="009D7087">
        <w:rPr>
          <w:sz w:val="26"/>
          <w:szCs w:val="26"/>
        </w:rPr>
        <w:t xml:space="preserve">  </w:t>
      </w:r>
    </w:p>
    <w:p w:rsidR="00C1414B" w:rsidRPr="009D7087" w:rsidRDefault="00F464DA" w:rsidP="009D7087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sz w:val="26"/>
          <w:szCs w:val="26"/>
        </w:rPr>
      </w:pPr>
      <w:r w:rsidRPr="009D7087">
        <w:rPr>
          <w:sz w:val="26"/>
          <w:szCs w:val="26"/>
        </w:rPr>
        <w:tab/>
      </w:r>
      <w:r w:rsidRPr="009D7087">
        <w:rPr>
          <w:sz w:val="26"/>
          <w:szCs w:val="26"/>
        </w:rPr>
        <w:tab/>
      </w:r>
      <w:proofErr w:type="gramStart"/>
      <w:r w:rsidR="005B7713" w:rsidRPr="009D7087">
        <w:rPr>
          <w:sz w:val="26"/>
          <w:szCs w:val="26"/>
        </w:rPr>
        <w:t>у</w:t>
      </w:r>
      <w:r w:rsidR="001B3DAC" w:rsidRPr="009D7087">
        <w:rPr>
          <w:sz w:val="26"/>
          <w:szCs w:val="26"/>
        </w:rPr>
        <w:t>дельный вес преступлений, совершенных лицами, ранее совершавшими преступления, в стр</w:t>
      </w:r>
      <w:r w:rsidR="009D7087">
        <w:rPr>
          <w:sz w:val="26"/>
          <w:szCs w:val="26"/>
        </w:rPr>
        <w:t>уктуре общей преступности в 2020 году составил 32,17 %, что на 0,17</w:t>
      </w:r>
      <w:r w:rsidR="001B3DAC" w:rsidRPr="009D7087">
        <w:rPr>
          <w:sz w:val="26"/>
          <w:szCs w:val="26"/>
        </w:rPr>
        <w:t xml:space="preserve">% выше </w:t>
      </w:r>
      <w:r w:rsidR="00E62BE0" w:rsidRPr="009D7087">
        <w:rPr>
          <w:sz w:val="26"/>
          <w:szCs w:val="26"/>
        </w:rPr>
        <w:t xml:space="preserve">планового </w:t>
      </w:r>
      <w:r w:rsidR="005C70B4" w:rsidRPr="009D7087">
        <w:rPr>
          <w:sz w:val="26"/>
          <w:szCs w:val="26"/>
        </w:rPr>
        <w:t>показателя (р</w:t>
      </w:r>
      <w:r w:rsidR="00C1414B" w:rsidRPr="009D7087">
        <w:rPr>
          <w:sz w:val="26"/>
          <w:szCs w:val="26"/>
        </w:rPr>
        <w:t>ост показателей</w:t>
      </w:r>
      <w:r w:rsidR="005B7713" w:rsidRPr="009D7087">
        <w:rPr>
          <w:sz w:val="26"/>
          <w:szCs w:val="26"/>
        </w:rPr>
        <w:t xml:space="preserve"> преступлений данной</w:t>
      </w:r>
      <w:r w:rsidR="001B3DAC" w:rsidRPr="009D7087">
        <w:rPr>
          <w:sz w:val="26"/>
          <w:szCs w:val="26"/>
        </w:rPr>
        <w:t xml:space="preserve"> категорий связан с принятием мер воздействия в отношении лиц, совершающих преступления</w:t>
      </w:r>
      <w:r w:rsidR="00070A6E" w:rsidRPr="009D7087">
        <w:rPr>
          <w:sz w:val="26"/>
          <w:szCs w:val="26"/>
        </w:rPr>
        <w:t>,</w:t>
      </w:r>
      <w:r w:rsidR="001B3DAC" w:rsidRPr="009D7087">
        <w:rPr>
          <w:sz w:val="26"/>
          <w:szCs w:val="26"/>
        </w:rPr>
        <w:t xml:space="preserve"> не связа</w:t>
      </w:r>
      <w:r w:rsidR="005B7713" w:rsidRPr="009D7087">
        <w:rPr>
          <w:sz w:val="26"/>
          <w:szCs w:val="26"/>
        </w:rPr>
        <w:t>нных с их изоляцией от общества</w:t>
      </w:r>
      <w:r w:rsidR="005C70B4" w:rsidRPr="009D7087">
        <w:rPr>
          <w:sz w:val="26"/>
          <w:szCs w:val="26"/>
        </w:rPr>
        <w:t>);</w:t>
      </w:r>
      <w:proofErr w:type="gramEnd"/>
    </w:p>
    <w:p w:rsidR="001B3DAC" w:rsidRPr="009D7087" w:rsidRDefault="00F464DA" w:rsidP="009D7087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eastAsia="Arial Unicode MS"/>
          <w:sz w:val="26"/>
          <w:szCs w:val="26"/>
          <w:lang w:bidi="ru-RU"/>
        </w:rPr>
      </w:pPr>
      <w:r w:rsidRPr="009D7087">
        <w:rPr>
          <w:rFonts w:eastAsia="Arial Unicode MS"/>
          <w:sz w:val="26"/>
          <w:szCs w:val="26"/>
          <w:lang w:bidi="ru-RU"/>
        </w:rPr>
        <w:tab/>
      </w:r>
      <w:r w:rsidRPr="009D7087">
        <w:rPr>
          <w:rFonts w:eastAsia="Arial Unicode MS"/>
          <w:sz w:val="26"/>
          <w:szCs w:val="26"/>
          <w:lang w:bidi="ru-RU"/>
        </w:rPr>
        <w:tab/>
      </w:r>
      <w:r w:rsidR="005B7713" w:rsidRPr="009D7087">
        <w:rPr>
          <w:sz w:val="26"/>
          <w:szCs w:val="26"/>
        </w:rPr>
        <w:t>у</w:t>
      </w:r>
      <w:r w:rsidR="001B3DAC" w:rsidRPr="009D7087">
        <w:rPr>
          <w:sz w:val="26"/>
          <w:szCs w:val="26"/>
        </w:rPr>
        <w:t>дельный вес преступлений, совершенных на улицах и др</w:t>
      </w:r>
      <w:r w:rsidR="009D7087">
        <w:rPr>
          <w:sz w:val="26"/>
          <w:szCs w:val="26"/>
        </w:rPr>
        <w:t>угих общественных местах, в 2020 году составил 30,93</w:t>
      </w:r>
      <w:r w:rsidR="001B3DAC" w:rsidRPr="009D7087">
        <w:rPr>
          <w:sz w:val="26"/>
          <w:szCs w:val="26"/>
        </w:rPr>
        <w:t xml:space="preserve">%, что </w:t>
      </w:r>
      <w:r w:rsidR="009D7087">
        <w:rPr>
          <w:sz w:val="26"/>
          <w:szCs w:val="26"/>
        </w:rPr>
        <w:t>на 0,93</w:t>
      </w:r>
      <w:r w:rsidR="00A750E2" w:rsidRPr="009D7087">
        <w:rPr>
          <w:sz w:val="26"/>
          <w:szCs w:val="26"/>
        </w:rPr>
        <w:t xml:space="preserve"> </w:t>
      </w:r>
      <w:r w:rsidR="00C1414B" w:rsidRPr="009D7087">
        <w:rPr>
          <w:sz w:val="26"/>
          <w:szCs w:val="26"/>
        </w:rPr>
        <w:t xml:space="preserve">% </w:t>
      </w:r>
      <w:r w:rsidR="009D7087">
        <w:rPr>
          <w:sz w:val="26"/>
          <w:szCs w:val="26"/>
        </w:rPr>
        <w:t>выше</w:t>
      </w:r>
      <w:r w:rsidR="00A750E2" w:rsidRPr="009D7087">
        <w:rPr>
          <w:sz w:val="26"/>
          <w:szCs w:val="26"/>
        </w:rPr>
        <w:t xml:space="preserve"> планового</w:t>
      </w:r>
      <w:r w:rsidR="00C1414B" w:rsidRPr="009D7087">
        <w:rPr>
          <w:sz w:val="26"/>
          <w:szCs w:val="26"/>
        </w:rPr>
        <w:t xml:space="preserve"> </w:t>
      </w:r>
      <w:r w:rsidR="001B3DAC" w:rsidRPr="009D7087">
        <w:rPr>
          <w:sz w:val="26"/>
          <w:szCs w:val="26"/>
        </w:rPr>
        <w:t>показател</w:t>
      </w:r>
      <w:r w:rsidR="00A750E2" w:rsidRPr="009D7087">
        <w:rPr>
          <w:sz w:val="26"/>
          <w:szCs w:val="26"/>
        </w:rPr>
        <w:t xml:space="preserve">я; </w:t>
      </w:r>
    </w:p>
    <w:p w:rsidR="001B3DAC" w:rsidRPr="00E50FB1" w:rsidRDefault="00F464DA" w:rsidP="00E50FB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6946"/>
        </w:tabs>
        <w:spacing w:after="0" w:line="240" w:lineRule="auto"/>
        <w:jc w:val="both"/>
        <w:rPr>
          <w:sz w:val="26"/>
          <w:szCs w:val="26"/>
        </w:rPr>
      </w:pPr>
      <w:r w:rsidRPr="009D7087">
        <w:rPr>
          <w:rFonts w:eastAsia="Arial Unicode MS"/>
          <w:sz w:val="26"/>
          <w:szCs w:val="26"/>
          <w:lang w:bidi="ru-RU"/>
        </w:rPr>
        <w:lastRenderedPageBreak/>
        <w:tab/>
      </w:r>
      <w:r w:rsidR="005B7713" w:rsidRPr="00E50FB1">
        <w:rPr>
          <w:sz w:val="26"/>
          <w:szCs w:val="26"/>
        </w:rPr>
        <w:t>у</w:t>
      </w:r>
      <w:r w:rsidR="001B3DAC" w:rsidRPr="00E50FB1">
        <w:rPr>
          <w:sz w:val="26"/>
          <w:szCs w:val="26"/>
        </w:rPr>
        <w:t>дельный вес преступлений, совершенных лицами в состоянии алкогольного, наркотическог</w:t>
      </w:r>
      <w:r w:rsidR="009D7087" w:rsidRPr="00E50FB1">
        <w:rPr>
          <w:sz w:val="26"/>
          <w:szCs w:val="26"/>
        </w:rPr>
        <w:t>о и иных видов опьянения, в 2020 году составил 20,7%, что на 2</w:t>
      </w:r>
      <w:r w:rsidR="00A750E2" w:rsidRPr="00E50FB1">
        <w:rPr>
          <w:sz w:val="26"/>
          <w:szCs w:val="26"/>
        </w:rPr>
        <w:t>,3</w:t>
      </w:r>
      <w:r w:rsidR="00C1414B" w:rsidRPr="00E50FB1">
        <w:rPr>
          <w:sz w:val="26"/>
          <w:szCs w:val="26"/>
        </w:rPr>
        <w:t xml:space="preserve">%) </w:t>
      </w:r>
      <w:r w:rsidR="009D7087" w:rsidRPr="00E50FB1">
        <w:rPr>
          <w:sz w:val="26"/>
          <w:szCs w:val="26"/>
        </w:rPr>
        <w:t>ниже планового</w:t>
      </w:r>
      <w:r w:rsidR="00C1414B" w:rsidRPr="00E50FB1">
        <w:rPr>
          <w:sz w:val="26"/>
          <w:szCs w:val="26"/>
        </w:rPr>
        <w:t xml:space="preserve"> </w:t>
      </w:r>
      <w:r w:rsidR="009D7087" w:rsidRPr="00E50FB1">
        <w:rPr>
          <w:sz w:val="26"/>
          <w:szCs w:val="26"/>
        </w:rPr>
        <w:t>показателя</w:t>
      </w:r>
      <w:r w:rsidR="00C1414B" w:rsidRPr="00E50FB1">
        <w:rPr>
          <w:sz w:val="26"/>
          <w:szCs w:val="26"/>
        </w:rPr>
        <w:t>;</w:t>
      </w:r>
    </w:p>
    <w:p w:rsidR="00B452D2" w:rsidRPr="00E50FB1" w:rsidRDefault="00F464DA" w:rsidP="00E50FB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  <w:rPr>
          <w:sz w:val="26"/>
          <w:szCs w:val="26"/>
        </w:rPr>
      </w:pPr>
      <w:r w:rsidRPr="00E50FB1">
        <w:rPr>
          <w:sz w:val="26"/>
          <w:szCs w:val="26"/>
        </w:rPr>
        <w:tab/>
      </w:r>
      <w:r w:rsidR="005B7713" w:rsidRPr="00E50FB1">
        <w:rPr>
          <w:sz w:val="26"/>
          <w:szCs w:val="26"/>
        </w:rPr>
        <w:t>о</w:t>
      </w:r>
      <w:r w:rsidR="001B3DAC" w:rsidRPr="00E50FB1">
        <w:rPr>
          <w:sz w:val="26"/>
          <w:szCs w:val="26"/>
        </w:rPr>
        <w:t xml:space="preserve">бщий уровень преступности (количество зарегистрированных преступлений на 1000 жителей) </w:t>
      </w:r>
      <w:r w:rsidR="009D7087" w:rsidRPr="00E50FB1">
        <w:rPr>
          <w:sz w:val="26"/>
          <w:szCs w:val="26"/>
        </w:rPr>
        <w:t>в 2020 году снижен до 92,2</w:t>
      </w:r>
      <w:r w:rsidR="00A750E2" w:rsidRPr="00E50FB1">
        <w:rPr>
          <w:sz w:val="26"/>
          <w:szCs w:val="26"/>
        </w:rPr>
        <w:t xml:space="preserve"> </w:t>
      </w:r>
      <w:r w:rsidR="00D32F48" w:rsidRPr="00E50FB1">
        <w:rPr>
          <w:sz w:val="26"/>
          <w:szCs w:val="26"/>
        </w:rPr>
        <w:t>%</w:t>
      </w:r>
      <w:r w:rsidR="00C1414B" w:rsidRPr="00E50FB1">
        <w:rPr>
          <w:sz w:val="26"/>
          <w:szCs w:val="26"/>
        </w:rPr>
        <w:t xml:space="preserve"> от планового показателя и сост</w:t>
      </w:r>
      <w:r w:rsidR="009D7087" w:rsidRPr="00E50FB1">
        <w:rPr>
          <w:sz w:val="26"/>
          <w:szCs w:val="26"/>
        </w:rPr>
        <w:t>авил 16,51</w:t>
      </w:r>
      <w:r w:rsidR="00C1414B" w:rsidRPr="00E50FB1">
        <w:rPr>
          <w:sz w:val="26"/>
          <w:szCs w:val="26"/>
        </w:rPr>
        <w:t xml:space="preserve"> ед.</w:t>
      </w:r>
      <w:r w:rsidR="00277B3B" w:rsidRPr="00E50FB1">
        <w:rPr>
          <w:sz w:val="26"/>
          <w:szCs w:val="26"/>
        </w:rPr>
        <w:t xml:space="preserve"> </w:t>
      </w:r>
    </w:p>
    <w:p w:rsidR="00E50FB1" w:rsidRPr="00E50FB1" w:rsidRDefault="00E50FB1" w:rsidP="00E50FB1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1414B" w:rsidRPr="00E50FB1">
        <w:rPr>
          <w:rFonts w:ascii="Times New Roman" w:hAnsi="Times New Roman" w:cs="Times New Roman"/>
          <w:sz w:val="26"/>
          <w:szCs w:val="26"/>
        </w:rPr>
        <w:t xml:space="preserve">Согласно методике оценки эффективности муниципальных программ  комплексная оценка эффективности </w:t>
      </w:r>
      <w:r w:rsidR="00B452D2" w:rsidRPr="00E50FB1">
        <w:rPr>
          <w:rFonts w:ascii="Times New Roman" w:hAnsi="Times New Roman" w:cs="Times New Roman"/>
          <w:sz w:val="26"/>
          <w:szCs w:val="26"/>
        </w:rPr>
        <w:t>данной П</w:t>
      </w:r>
      <w:r w:rsidR="009D7087" w:rsidRPr="00E50FB1">
        <w:rPr>
          <w:rFonts w:ascii="Times New Roman" w:hAnsi="Times New Roman" w:cs="Times New Roman"/>
          <w:sz w:val="26"/>
          <w:szCs w:val="26"/>
        </w:rPr>
        <w:t xml:space="preserve">рограммы за </w:t>
      </w:r>
      <w:r w:rsidRPr="00E50FB1">
        <w:rPr>
          <w:rFonts w:ascii="Times New Roman" w:hAnsi="Times New Roman" w:cs="Times New Roman"/>
          <w:sz w:val="26"/>
          <w:szCs w:val="26"/>
        </w:rPr>
        <w:t xml:space="preserve">2020 году составляет </w:t>
      </w:r>
      <w:r w:rsidRPr="00E50FB1">
        <w:rPr>
          <w:rFonts w:ascii="Times New Roman" w:eastAsiaTheme="minorEastAsia" w:hAnsi="Times New Roman" w:cs="Times New Roman"/>
          <w:sz w:val="26"/>
          <w:szCs w:val="26"/>
        </w:rPr>
        <w:t>89,0%, что</w:t>
      </w:r>
      <w:r w:rsidRPr="00E50FB1">
        <w:rPr>
          <w:rFonts w:ascii="Times New Roman" w:hAnsi="Times New Roman" w:cs="Times New Roman"/>
          <w:sz w:val="26"/>
          <w:szCs w:val="26"/>
        </w:rPr>
        <w:t xml:space="preserve"> является высоким уровнем эффективности, так как находится в диапазоне от 80 до 100 %.   </w:t>
      </w:r>
    </w:p>
    <w:p w:rsidR="00B452D2" w:rsidRPr="009D7087" w:rsidRDefault="00B452D2" w:rsidP="009D7087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B452D2" w:rsidRPr="009D7087" w:rsidRDefault="00B452D2" w:rsidP="009D7087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B452D2" w:rsidRPr="009D7087" w:rsidRDefault="00376239" w:rsidP="009D7087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  <w:rPr>
          <w:sz w:val="26"/>
          <w:szCs w:val="26"/>
        </w:rPr>
      </w:pPr>
      <w:r w:rsidRPr="009D7087">
        <w:rPr>
          <w:sz w:val="26"/>
          <w:szCs w:val="26"/>
        </w:rPr>
        <w:t>Начальник МКУ «Управление</w:t>
      </w:r>
    </w:p>
    <w:p w:rsidR="00376239" w:rsidRPr="009D7087" w:rsidRDefault="00376239" w:rsidP="009D7087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  <w:rPr>
          <w:sz w:val="26"/>
          <w:szCs w:val="26"/>
        </w:rPr>
      </w:pPr>
      <w:r w:rsidRPr="009D7087">
        <w:rPr>
          <w:sz w:val="26"/>
          <w:szCs w:val="26"/>
        </w:rPr>
        <w:t>культуры, спорта и молодежной</w:t>
      </w:r>
    </w:p>
    <w:p w:rsidR="00376239" w:rsidRPr="009D7087" w:rsidRDefault="00376239" w:rsidP="009D7087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  <w:rPr>
          <w:sz w:val="26"/>
          <w:szCs w:val="26"/>
        </w:rPr>
      </w:pPr>
      <w:r w:rsidRPr="009D7087">
        <w:rPr>
          <w:sz w:val="26"/>
          <w:szCs w:val="26"/>
        </w:rPr>
        <w:t xml:space="preserve">политики» </w:t>
      </w:r>
      <w:proofErr w:type="gramStart"/>
      <w:r w:rsidRPr="009D7087">
        <w:rPr>
          <w:sz w:val="26"/>
          <w:szCs w:val="26"/>
        </w:rPr>
        <w:t>г</w:t>
      </w:r>
      <w:proofErr w:type="gramEnd"/>
      <w:r w:rsidRPr="009D7087">
        <w:rPr>
          <w:sz w:val="26"/>
          <w:szCs w:val="26"/>
        </w:rPr>
        <w:t xml:space="preserve">. Рубцовска                                                              </w:t>
      </w:r>
      <w:r w:rsidR="003E4D27" w:rsidRPr="009D7087">
        <w:rPr>
          <w:sz w:val="26"/>
          <w:szCs w:val="26"/>
        </w:rPr>
        <w:t xml:space="preserve">                   </w:t>
      </w:r>
      <w:r w:rsidRPr="009D7087">
        <w:rPr>
          <w:sz w:val="26"/>
          <w:szCs w:val="26"/>
        </w:rPr>
        <w:t>М.А. Зорина</w:t>
      </w:r>
    </w:p>
    <w:p w:rsidR="00B452D2" w:rsidRPr="009D7087" w:rsidRDefault="00B452D2" w:rsidP="009D7087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B452D2" w:rsidRPr="00571CAF" w:rsidRDefault="00B452D2" w:rsidP="009D7087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ind w:firstLine="709"/>
        <w:jc w:val="both"/>
      </w:pPr>
    </w:p>
    <w:p w:rsidR="00B452D2" w:rsidRPr="00571CAF" w:rsidRDefault="00B452D2" w:rsidP="009D7087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</w:pPr>
    </w:p>
    <w:p w:rsidR="00C1414B" w:rsidRPr="00571CAF" w:rsidRDefault="00C1414B" w:rsidP="00C1414B">
      <w:pPr>
        <w:pStyle w:val="aa"/>
      </w:pPr>
    </w:p>
    <w:p w:rsidR="004335E6" w:rsidRPr="00571CAF" w:rsidRDefault="004335E6" w:rsidP="005B7713">
      <w:pPr>
        <w:spacing w:after="0" w:line="240" w:lineRule="auto"/>
        <w:ind w:firstLine="708"/>
        <w:rPr>
          <w:rFonts w:ascii="Cambria Math" w:eastAsiaTheme="minorEastAsia" w:hAnsi="Cambria Math"/>
        </w:rPr>
      </w:pPr>
    </w:p>
    <w:p w:rsidR="004335E6" w:rsidRPr="00571CAF" w:rsidRDefault="004335E6" w:rsidP="004335E6">
      <w:pPr>
        <w:ind w:firstLine="708"/>
        <w:rPr>
          <w:rFonts w:ascii="Cambria Math" w:eastAsiaTheme="minorEastAsia" w:hAnsi="Cambria Math"/>
        </w:rPr>
      </w:pPr>
    </w:p>
    <w:p w:rsidR="00D125A6" w:rsidRPr="00571CAF" w:rsidRDefault="00D125A6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6BA4" w:rsidRPr="00571CAF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6BA4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6BA4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6BA4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6BA4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6BA4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6BA4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6BA4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6BA4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6BA4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6BA4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6BA4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6BA4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DA25B4" w:rsidRDefault="00DA25B4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DA25B4" w:rsidRDefault="00DA25B4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6BA4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6BA4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D46BFE" w:rsidRDefault="00D46BFE" w:rsidP="005B7713">
      <w:pPr>
        <w:shd w:val="clear" w:color="auto" w:fill="FFFFFF"/>
        <w:jc w:val="both"/>
        <w:rPr>
          <w:rFonts w:ascii="yandex-sans" w:eastAsia="Times New Roman" w:hAnsi="yandex-sans"/>
          <w:color w:val="000000"/>
          <w:lang w:eastAsia="ru-RU"/>
        </w:rPr>
      </w:pPr>
    </w:p>
    <w:p w:rsidR="00962F26" w:rsidRPr="00962F26" w:rsidRDefault="00962F26" w:rsidP="00962F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7F2F24">
        <w:rPr>
          <w:rFonts w:eastAsiaTheme="minorEastAsia"/>
          <w:b/>
        </w:rPr>
        <w:lastRenderedPageBreak/>
        <w:t xml:space="preserve">Комплексная оценка эффективности реализации муниципальной программы </w:t>
      </w:r>
      <w:r w:rsidRPr="007F2F24">
        <w:rPr>
          <w:b/>
        </w:rPr>
        <w:t>«Профилактика преступлений и иных правонарушений в городе Рубцо</w:t>
      </w:r>
      <w:r>
        <w:rPr>
          <w:b/>
        </w:rPr>
        <w:t>вске» на 2018-2021 годы (за 2020</w:t>
      </w:r>
      <w:r w:rsidRPr="007F2F24">
        <w:rPr>
          <w:b/>
        </w:rPr>
        <w:t xml:space="preserve"> год) </w:t>
      </w:r>
    </w:p>
    <w:p w:rsidR="00962F26" w:rsidRPr="00B8528E" w:rsidRDefault="00962F26" w:rsidP="00962F26">
      <w:pPr>
        <w:spacing w:after="0"/>
        <w:jc w:val="both"/>
        <w:rPr>
          <w:b/>
          <w:highlight w:val="cyan"/>
        </w:rPr>
      </w:pPr>
    </w:p>
    <w:p w:rsidR="00962F26" w:rsidRPr="005E19F1" w:rsidRDefault="00962F26" w:rsidP="00962F26">
      <w:pPr>
        <w:pStyle w:val="a3"/>
        <w:numPr>
          <w:ilvl w:val="0"/>
          <w:numId w:val="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E19F1">
        <w:rPr>
          <w:rFonts w:ascii="Times New Roman" w:eastAsiaTheme="minorEastAsia" w:hAnsi="Times New Roman" w:cs="Times New Roman"/>
          <w:sz w:val="28"/>
          <w:szCs w:val="28"/>
        </w:rPr>
        <w:t>Оценка степени достижения целей и решения задач муниципальной программы:</w:t>
      </w:r>
    </w:p>
    <w:p w:rsidR="00962F26" w:rsidRPr="005E19F1" w:rsidRDefault="00962F26" w:rsidP="00962F26">
      <w:pPr>
        <w:spacing w:after="0"/>
        <w:rPr>
          <w:rFonts w:eastAsiaTheme="minorEastAsia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Cel</m:t>
          </m:r>
          <m:r>
            <w:rPr>
              <w:rFonts w:ascii="Cambria Math" w:eastAsia="Cambria Math" w:hAnsi="Cambria Math" w:cs="Cambria Math"/>
            </w:rPr>
            <m:t>=(1/</m:t>
          </m:r>
          <m:r>
            <w:rPr>
              <w:rFonts w:ascii="Cambria Math" w:eastAsia="Cambria Math" w:hAnsi="Cambria Math" w:cs="Cambria Math"/>
              <w:lang w:val="en-US"/>
            </w:rPr>
            <m:t>m)*</m:t>
          </m:r>
          <m:nary>
            <m:naryPr>
              <m:chr m:val="∑"/>
              <m:grow m:val="on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e>
          </m:nary>
        </m:oMath>
      </m:oMathPara>
    </w:p>
    <w:p w:rsidR="00962F26" w:rsidRPr="001C5043" w:rsidRDefault="00962F26" w:rsidP="00962F26">
      <w:pPr>
        <w:spacing w:after="0"/>
        <w:jc w:val="center"/>
        <w:rPr>
          <w:rFonts w:ascii="Cambria Math" w:eastAsiaTheme="minorEastAsia" w:hAnsi="Cambria Math"/>
          <w:lang w:val="en-US"/>
        </w:rPr>
      </w:pPr>
      <w:r w:rsidRPr="005E19F1">
        <w:rPr>
          <w:rFonts w:ascii="Cambria Math" w:eastAsiaTheme="minorEastAsia" w:hAnsi="Cambria Math"/>
        </w:rPr>
        <w:t>где</w:t>
      </w:r>
      <w:r w:rsidRPr="005E19F1">
        <w:rPr>
          <w:rFonts w:ascii="Cambria Math" w:eastAsiaTheme="minorEastAsia" w:hAnsi="Cambria Math"/>
          <w:lang w:val="en-US"/>
        </w:rPr>
        <w:t xml:space="preserve"> S</w:t>
      </w:r>
      <w:r w:rsidRPr="005E19F1">
        <w:rPr>
          <w:rFonts w:ascii="Cambria Math" w:eastAsiaTheme="minorEastAsia" w:hAnsi="Cambria Math"/>
          <w:vertAlign w:val="subscript"/>
          <w:lang w:val="en-US"/>
        </w:rPr>
        <w:t>i</w:t>
      </w:r>
      <w:r w:rsidRPr="005E19F1">
        <w:rPr>
          <w:rFonts w:ascii="Cambria Math" w:eastAsiaTheme="minorEastAsia" w:hAnsi="Cambria Math"/>
          <w:lang w:val="en-US"/>
        </w:rPr>
        <w:t xml:space="preserve"> = (</w:t>
      </w:r>
      <w:proofErr w:type="spellStart"/>
      <w:r w:rsidRPr="005E19F1">
        <w:rPr>
          <w:rFonts w:ascii="Cambria Math" w:eastAsiaTheme="minorEastAsia" w:hAnsi="Cambria Math"/>
          <w:lang w:val="en-US"/>
        </w:rPr>
        <w:t>F</w:t>
      </w:r>
      <w:r w:rsidRPr="005E19F1">
        <w:rPr>
          <w:rFonts w:ascii="Cambria Math" w:eastAsiaTheme="minorEastAsia" w:hAnsi="Cambria Math"/>
          <w:vertAlign w:val="subscript"/>
          <w:lang w:val="en-US"/>
        </w:rPr>
        <w:t>i</w:t>
      </w:r>
      <w:proofErr w:type="spellEnd"/>
      <w:r w:rsidRPr="005E19F1">
        <w:rPr>
          <w:rFonts w:ascii="Cambria Math" w:eastAsiaTheme="minorEastAsia" w:hAnsi="Cambria Math"/>
          <w:lang w:val="en-US"/>
        </w:rPr>
        <w:t>/P</w:t>
      </w:r>
      <w:r w:rsidRPr="005E19F1">
        <w:rPr>
          <w:rFonts w:ascii="Cambria Math" w:eastAsiaTheme="minorEastAsia" w:hAnsi="Cambria Math"/>
          <w:vertAlign w:val="subscript"/>
          <w:lang w:val="en-US"/>
        </w:rPr>
        <w:t>i</w:t>
      </w:r>
      <w:r w:rsidRPr="005E19F1">
        <w:rPr>
          <w:rFonts w:ascii="Cambria Math" w:eastAsiaTheme="minorEastAsia" w:hAnsi="Cambria Math"/>
          <w:lang w:val="en-US"/>
        </w:rPr>
        <w:t xml:space="preserve">)*100%, </w:t>
      </w:r>
      <w:r w:rsidRPr="005E19F1">
        <w:rPr>
          <w:rFonts w:ascii="Cambria Math" w:eastAsiaTheme="minorEastAsia" w:hAnsi="Cambria Math"/>
        </w:rPr>
        <w:t>либо</w:t>
      </w:r>
      <w:r w:rsidRPr="005E19F1">
        <w:rPr>
          <w:rFonts w:ascii="Cambria Math" w:eastAsiaTheme="minorEastAsia" w:hAnsi="Cambria Math"/>
          <w:lang w:val="en-US"/>
        </w:rPr>
        <w:t xml:space="preserve"> S</w:t>
      </w:r>
      <w:r w:rsidRPr="005E19F1">
        <w:rPr>
          <w:rFonts w:ascii="Cambria Math" w:eastAsiaTheme="minorEastAsia" w:hAnsi="Cambria Math"/>
          <w:vertAlign w:val="subscript"/>
          <w:lang w:val="en-US"/>
        </w:rPr>
        <w:t>i</w:t>
      </w:r>
      <w:r w:rsidRPr="005E19F1">
        <w:rPr>
          <w:rFonts w:ascii="Cambria Math" w:eastAsiaTheme="minorEastAsia" w:hAnsi="Cambria Math"/>
          <w:lang w:val="en-US"/>
        </w:rPr>
        <w:t xml:space="preserve"> = (P</w:t>
      </w:r>
      <w:r w:rsidRPr="005E19F1">
        <w:rPr>
          <w:rFonts w:ascii="Cambria Math" w:eastAsiaTheme="minorEastAsia" w:hAnsi="Cambria Math"/>
          <w:vertAlign w:val="subscript"/>
          <w:lang w:val="en-US"/>
        </w:rPr>
        <w:t>i</w:t>
      </w:r>
      <w:r w:rsidRPr="005E19F1">
        <w:rPr>
          <w:rFonts w:ascii="Cambria Math" w:eastAsiaTheme="minorEastAsia" w:hAnsi="Cambria Math"/>
          <w:lang w:val="en-US"/>
        </w:rPr>
        <w:t>/</w:t>
      </w:r>
      <w:proofErr w:type="spellStart"/>
      <w:r w:rsidRPr="005E19F1">
        <w:rPr>
          <w:rFonts w:ascii="Cambria Math" w:eastAsiaTheme="minorEastAsia" w:hAnsi="Cambria Math"/>
          <w:lang w:val="en-US"/>
        </w:rPr>
        <w:t>F</w:t>
      </w:r>
      <w:r w:rsidRPr="005E19F1">
        <w:rPr>
          <w:rFonts w:ascii="Cambria Math" w:eastAsiaTheme="minorEastAsia" w:hAnsi="Cambria Math"/>
          <w:vertAlign w:val="subscript"/>
          <w:lang w:val="en-US"/>
        </w:rPr>
        <w:t>i</w:t>
      </w:r>
      <w:proofErr w:type="spellEnd"/>
      <w:r w:rsidRPr="005E19F1">
        <w:rPr>
          <w:rFonts w:ascii="Cambria Math" w:eastAsiaTheme="minorEastAsia" w:hAnsi="Cambria Math"/>
          <w:lang w:val="en-US"/>
        </w:rPr>
        <w:t>)*100%,</w:t>
      </w:r>
    </w:p>
    <w:p w:rsidR="00962F26" w:rsidRPr="001C5043" w:rsidRDefault="00962F26" w:rsidP="00962F26">
      <w:pPr>
        <w:spacing w:after="0"/>
        <w:jc w:val="center"/>
        <w:rPr>
          <w:rFonts w:ascii="Cambria Math" w:eastAsiaTheme="minorEastAsia" w:hAnsi="Cambria Math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 w:cs="Cambria Math"/>
              <w:lang w:val="en-US"/>
            </w:rPr>
            <m:t>m=5</m:t>
          </m:r>
        </m:oMath>
      </m:oMathPara>
    </w:p>
    <w:p w:rsidR="00962F26" w:rsidRPr="00D344D0" w:rsidRDefault="00962F26" w:rsidP="00962F26">
      <w:pPr>
        <w:spacing w:after="0" w:line="240" w:lineRule="auto"/>
        <w:rPr>
          <w:rFonts w:eastAsiaTheme="minorEastAsia"/>
        </w:rPr>
      </w:pPr>
      <w:r w:rsidRPr="00D344D0">
        <w:rPr>
          <w:rFonts w:eastAsiaTheme="minorEastAsia"/>
          <w:lang w:val="en-US"/>
        </w:rPr>
        <w:t>S</w:t>
      </w:r>
      <w:r w:rsidRPr="00D344D0">
        <w:rPr>
          <w:rFonts w:eastAsiaTheme="minorEastAsia"/>
          <w:vertAlign w:val="subscript"/>
        </w:rPr>
        <w:t>1</w:t>
      </w:r>
      <w:r w:rsidRPr="00D344D0">
        <w:rPr>
          <w:rFonts w:eastAsiaTheme="minorEastAsia"/>
        </w:rPr>
        <w:t>=17</w:t>
      </w:r>
      <w:proofErr w:type="gramStart"/>
      <w:r w:rsidRPr="00D344D0">
        <w:rPr>
          <w:rFonts w:eastAsiaTheme="minorEastAsia"/>
        </w:rPr>
        <w:t>,9</w:t>
      </w:r>
      <w:proofErr w:type="gramEnd"/>
      <w:r w:rsidRPr="00D344D0">
        <w:rPr>
          <w:rFonts w:eastAsiaTheme="minorEastAsia"/>
        </w:rPr>
        <w:t>/16,5*100%=108,5% (100%)</w:t>
      </w:r>
    </w:p>
    <w:p w:rsidR="00962F26" w:rsidRPr="00D344D0" w:rsidRDefault="00962F26" w:rsidP="00962F26">
      <w:pPr>
        <w:spacing w:after="0" w:line="240" w:lineRule="auto"/>
        <w:rPr>
          <w:rFonts w:eastAsiaTheme="minorEastAsia"/>
        </w:rPr>
      </w:pPr>
      <w:r w:rsidRPr="00D344D0">
        <w:rPr>
          <w:rFonts w:eastAsiaTheme="minorEastAsia"/>
          <w:lang w:val="en-US"/>
        </w:rPr>
        <w:t>S</w:t>
      </w:r>
      <w:r w:rsidRPr="00D344D0">
        <w:rPr>
          <w:rFonts w:eastAsiaTheme="minorEastAsia"/>
          <w:vertAlign w:val="subscript"/>
        </w:rPr>
        <w:t>2</w:t>
      </w:r>
      <w:r w:rsidRPr="00D344D0">
        <w:rPr>
          <w:rFonts w:eastAsiaTheme="minorEastAsia"/>
        </w:rPr>
        <w:t>=32</w:t>
      </w:r>
      <w:proofErr w:type="gramStart"/>
      <w:r w:rsidRPr="00D344D0">
        <w:rPr>
          <w:rFonts w:eastAsiaTheme="minorEastAsia"/>
        </w:rPr>
        <w:t>,0</w:t>
      </w:r>
      <w:proofErr w:type="gramEnd"/>
      <w:r w:rsidRPr="00D344D0">
        <w:rPr>
          <w:rFonts w:eastAsiaTheme="minorEastAsia"/>
        </w:rPr>
        <w:t xml:space="preserve">/32,2*100%=99,4%  </w:t>
      </w:r>
    </w:p>
    <w:p w:rsidR="00962F26" w:rsidRPr="00D344D0" w:rsidRDefault="00962F26" w:rsidP="00962F26">
      <w:pPr>
        <w:spacing w:after="0" w:line="240" w:lineRule="auto"/>
        <w:rPr>
          <w:rFonts w:eastAsiaTheme="minorEastAsia"/>
        </w:rPr>
      </w:pPr>
      <w:r w:rsidRPr="00D344D0">
        <w:rPr>
          <w:rFonts w:eastAsiaTheme="minorEastAsia"/>
          <w:lang w:val="en-US"/>
        </w:rPr>
        <w:t>S</w:t>
      </w:r>
      <w:r w:rsidRPr="00D344D0">
        <w:rPr>
          <w:rFonts w:eastAsiaTheme="minorEastAsia"/>
          <w:vertAlign w:val="subscript"/>
        </w:rPr>
        <w:t>3</w:t>
      </w:r>
      <w:r w:rsidRPr="00D344D0">
        <w:rPr>
          <w:rFonts w:eastAsiaTheme="minorEastAsia"/>
        </w:rPr>
        <w:t>=23</w:t>
      </w:r>
      <w:proofErr w:type="gramStart"/>
      <w:r w:rsidRPr="00D344D0">
        <w:rPr>
          <w:rFonts w:eastAsiaTheme="minorEastAsia"/>
        </w:rPr>
        <w:t>,0</w:t>
      </w:r>
      <w:proofErr w:type="gramEnd"/>
      <w:r w:rsidRPr="00D344D0">
        <w:rPr>
          <w:rFonts w:eastAsiaTheme="minorEastAsia"/>
        </w:rPr>
        <w:t>/20,7*100%=111,1% (100%)</w:t>
      </w:r>
    </w:p>
    <w:p w:rsidR="00962F26" w:rsidRPr="005E19F1" w:rsidRDefault="00962F26" w:rsidP="00962F26">
      <w:pPr>
        <w:spacing w:after="0" w:line="240" w:lineRule="auto"/>
        <w:rPr>
          <w:rFonts w:eastAsiaTheme="minorEastAsia"/>
        </w:rPr>
      </w:pPr>
      <w:r w:rsidRPr="00D344D0">
        <w:rPr>
          <w:rFonts w:eastAsiaTheme="minorEastAsia"/>
          <w:lang w:val="en-US"/>
        </w:rPr>
        <w:t>S</w:t>
      </w:r>
      <w:r w:rsidRPr="00D344D0">
        <w:rPr>
          <w:rFonts w:eastAsiaTheme="minorEastAsia"/>
          <w:vertAlign w:val="subscript"/>
        </w:rPr>
        <w:t>4</w:t>
      </w:r>
      <w:r w:rsidRPr="00D344D0">
        <w:rPr>
          <w:rFonts w:eastAsiaTheme="minorEastAsia"/>
        </w:rPr>
        <w:t>=2</w:t>
      </w:r>
      <w:proofErr w:type="gramStart"/>
      <w:r w:rsidRPr="00D344D0">
        <w:rPr>
          <w:rFonts w:eastAsiaTheme="minorEastAsia"/>
        </w:rPr>
        <w:t>,0</w:t>
      </w:r>
      <w:proofErr w:type="gramEnd"/>
      <w:r w:rsidRPr="00D344D0">
        <w:rPr>
          <w:rFonts w:eastAsiaTheme="minorEastAsia"/>
        </w:rPr>
        <w:t>/1,4*100%= 142,9% (100%)</w:t>
      </w:r>
    </w:p>
    <w:p w:rsidR="00962F26" w:rsidRPr="005E19F1" w:rsidRDefault="00962F26" w:rsidP="00962F26">
      <w:pPr>
        <w:spacing w:after="0" w:line="240" w:lineRule="auto"/>
        <w:rPr>
          <w:rFonts w:eastAsiaTheme="minorEastAsia"/>
        </w:rPr>
      </w:pPr>
      <w:r w:rsidRPr="005E19F1">
        <w:rPr>
          <w:rFonts w:eastAsiaTheme="minorEastAsia"/>
          <w:lang w:val="en-US"/>
        </w:rPr>
        <w:t>S</w:t>
      </w:r>
      <w:r w:rsidRPr="005E19F1">
        <w:rPr>
          <w:rFonts w:eastAsiaTheme="minorEastAsia"/>
          <w:vertAlign w:val="subscript"/>
        </w:rPr>
        <w:t>5</w:t>
      </w:r>
      <w:r>
        <w:rPr>
          <w:rFonts w:eastAsiaTheme="minorEastAsia"/>
        </w:rPr>
        <w:t>=30</w:t>
      </w:r>
      <w:proofErr w:type="gramStart"/>
      <w:r>
        <w:rPr>
          <w:rFonts w:eastAsiaTheme="minorEastAsia"/>
        </w:rPr>
        <w:t>,0</w:t>
      </w:r>
      <w:proofErr w:type="gramEnd"/>
      <w:r>
        <w:rPr>
          <w:rFonts w:eastAsiaTheme="minorEastAsia"/>
        </w:rPr>
        <w:t>/30,9*100%=97,1</w:t>
      </w:r>
      <w:r w:rsidRPr="005E19F1">
        <w:rPr>
          <w:rFonts w:eastAsiaTheme="minorEastAsia"/>
        </w:rPr>
        <w:t>%</w:t>
      </w:r>
      <w:r>
        <w:rPr>
          <w:rFonts w:eastAsiaTheme="minorEastAsia"/>
        </w:rPr>
        <w:t xml:space="preserve"> </w:t>
      </w:r>
    </w:p>
    <w:p w:rsidR="00962F26" w:rsidRPr="005E19F1" w:rsidRDefault="00962F26" w:rsidP="00962F26">
      <w:pPr>
        <w:spacing w:after="0" w:line="240" w:lineRule="auto"/>
        <w:rPr>
          <w:rFonts w:eastAsiaTheme="minorEastAsia"/>
        </w:rPr>
      </w:pPr>
      <w:proofErr w:type="spellStart"/>
      <w:r w:rsidRPr="005E19F1">
        <w:rPr>
          <w:rFonts w:eastAsiaTheme="minorEastAsia"/>
          <w:lang w:val="en-US"/>
        </w:rPr>
        <w:t>Cel</w:t>
      </w:r>
      <w:proofErr w:type="spellEnd"/>
      <w:r w:rsidRPr="005E19F1">
        <w:rPr>
          <w:rFonts w:eastAsiaTheme="minorEastAsia"/>
        </w:rPr>
        <w:t>=</w:t>
      </w:r>
      <w:r>
        <w:rPr>
          <w:rFonts w:eastAsiaTheme="minorEastAsia"/>
        </w:rPr>
        <w:t>1/5</w:t>
      </w:r>
      <w:r w:rsidRPr="005E19F1">
        <w:rPr>
          <w:rFonts w:eastAsiaTheme="minorEastAsia"/>
        </w:rPr>
        <w:t>*(100%+</w:t>
      </w:r>
      <w:r>
        <w:rPr>
          <w:rFonts w:eastAsiaTheme="minorEastAsia"/>
        </w:rPr>
        <w:t>99</w:t>
      </w:r>
      <w:proofErr w:type="gramStart"/>
      <w:r>
        <w:rPr>
          <w:rFonts w:eastAsiaTheme="minorEastAsia"/>
        </w:rPr>
        <w:t>,4</w:t>
      </w:r>
      <w:proofErr w:type="gramEnd"/>
      <w:r>
        <w:rPr>
          <w:rFonts w:eastAsiaTheme="minorEastAsia"/>
        </w:rPr>
        <w:t>%+100%+100</w:t>
      </w:r>
      <w:r w:rsidRPr="005E19F1">
        <w:rPr>
          <w:rFonts w:eastAsiaTheme="minorEastAsia"/>
        </w:rPr>
        <w:t>%</w:t>
      </w:r>
      <w:r>
        <w:rPr>
          <w:rFonts w:eastAsiaTheme="minorEastAsia"/>
        </w:rPr>
        <w:t>+97,1%</w:t>
      </w:r>
      <w:r w:rsidRPr="005E19F1">
        <w:rPr>
          <w:rFonts w:eastAsiaTheme="minorEastAsia"/>
        </w:rPr>
        <w:t>)=0,2</w:t>
      </w:r>
      <w:r>
        <w:rPr>
          <w:rFonts w:eastAsiaTheme="minorEastAsia"/>
        </w:rPr>
        <w:t>0*496,5%=99,3</w:t>
      </w:r>
      <w:r w:rsidRPr="005E19F1">
        <w:rPr>
          <w:rFonts w:eastAsiaTheme="minorEastAsia"/>
        </w:rPr>
        <w:t>%</w:t>
      </w:r>
    </w:p>
    <w:p w:rsidR="00962F26" w:rsidRPr="005E19F1" w:rsidRDefault="00962F26" w:rsidP="00962F26">
      <w:pPr>
        <w:spacing w:after="0"/>
        <w:rPr>
          <w:rFonts w:ascii="Cambria Math" w:eastAsiaTheme="minorEastAsia" w:hAnsi="Cambria Math"/>
        </w:rPr>
      </w:pPr>
    </w:p>
    <w:p w:rsidR="00962F26" w:rsidRPr="005E19F1" w:rsidRDefault="00962F26" w:rsidP="00962F26">
      <w:pPr>
        <w:spacing w:after="0"/>
        <w:ind w:firstLine="708"/>
        <w:jc w:val="both"/>
        <w:rPr>
          <w:rFonts w:eastAsiaTheme="minorEastAsia"/>
        </w:rPr>
      </w:pPr>
      <w:r w:rsidRPr="005E19F1">
        <w:rPr>
          <w:rFonts w:eastAsiaTheme="minorEastAsia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программы.</w:t>
      </w:r>
    </w:p>
    <w:p w:rsidR="00962F26" w:rsidRPr="005E19F1" w:rsidRDefault="00962F26" w:rsidP="00962F26">
      <w:pPr>
        <w:spacing w:after="0"/>
        <w:jc w:val="center"/>
        <w:rPr>
          <w:rFonts w:ascii="Cambria Math" w:eastAsiaTheme="minorEastAsia" w:hAnsi="Cambria Math"/>
        </w:rPr>
      </w:pPr>
      <w:r w:rsidRPr="005E19F1">
        <w:rPr>
          <w:rFonts w:ascii="Cambria Math" w:eastAsiaTheme="minorEastAsia" w:hAnsi="Cambria Math"/>
          <w:lang w:val="en-US"/>
        </w:rPr>
        <w:t>Fin</w:t>
      </w:r>
      <w:r w:rsidRPr="005E19F1">
        <w:rPr>
          <w:rFonts w:ascii="Cambria Math" w:eastAsiaTheme="minorEastAsia" w:hAnsi="Cambria Math"/>
        </w:rPr>
        <w:t xml:space="preserve"> = </w:t>
      </w:r>
      <w:r w:rsidRPr="005E19F1">
        <w:rPr>
          <w:rFonts w:ascii="Cambria Math" w:eastAsiaTheme="minorEastAsia" w:hAnsi="Cambria Math"/>
          <w:lang w:val="en-US"/>
        </w:rPr>
        <w:t>K</w:t>
      </w:r>
      <w:r w:rsidRPr="005E19F1">
        <w:rPr>
          <w:rFonts w:ascii="Cambria Math" w:eastAsiaTheme="minorEastAsia" w:hAnsi="Cambria Math"/>
        </w:rPr>
        <w:t>/</w:t>
      </w:r>
      <w:r w:rsidRPr="005E19F1">
        <w:rPr>
          <w:rFonts w:ascii="Cambria Math" w:eastAsiaTheme="minorEastAsia" w:hAnsi="Cambria Math"/>
          <w:lang w:val="en-US"/>
        </w:rPr>
        <w:t>L</w:t>
      </w:r>
      <w:r w:rsidRPr="005E19F1">
        <w:rPr>
          <w:rFonts w:ascii="Cambria Math" w:eastAsiaTheme="minorEastAsia" w:hAnsi="Cambria Math"/>
        </w:rPr>
        <w:t>*100%</w:t>
      </w:r>
    </w:p>
    <w:p w:rsidR="00962F26" w:rsidRDefault="00962F26" w:rsidP="00962F26">
      <w:pPr>
        <w:spacing w:after="0"/>
        <w:rPr>
          <w:rFonts w:eastAsiaTheme="minorEastAsia"/>
        </w:rPr>
      </w:pPr>
      <w:r w:rsidRPr="005E19F1">
        <w:rPr>
          <w:rFonts w:eastAsiaTheme="minorEastAsia"/>
          <w:lang w:val="en-US"/>
        </w:rPr>
        <w:t>Fin</w:t>
      </w:r>
      <w:r>
        <w:rPr>
          <w:rFonts w:eastAsiaTheme="minorEastAsia"/>
        </w:rPr>
        <w:t xml:space="preserve"> = 1092</w:t>
      </w:r>
      <w:proofErr w:type="gramStart"/>
      <w:r>
        <w:rPr>
          <w:rFonts w:eastAsiaTheme="minorEastAsia"/>
        </w:rPr>
        <w:t>,5</w:t>
      </w:r>
      <w:proofErr w:type="gramEnd"/>
      <w:r>
        <w:rPr>
          <w:rFonts w:eastAsiaTheme="minorEastAsia"/>
        </w:rPr>
        <w:t>/1437,0*100%=76,0</w:t>
      </w:r>
      <w:r w:rsidRPr="005E19F1">
        <w:rPr>
          <w:rFonts w:eastAsiaTheme="minorEastAsia"/>
        </w:rPr>
        <w:t>%</w:t>
      </w:r>
    </w:p>
    <w:p w:rsidR="00962F26" w:rsidRPr="005E19F1" w:rsidRDefault="00962F26" w:rsidP="00962F26">
      <w:pPr>
        <w:spacing w:after="0"/>
        <w:rPr>
          <w:rFonts w:eastAsiaTheme="minorEastAsia"/>
        </w:rPr>
      </w:pPr>
    </w:p>
    <w:p w:rsidR="00962F26" w:rsidRPr="005E19F1" w:rsidRDefault="00962F26" w:rsidP="00962F26">
      <w:pPr>
        <w:spacing w:after="0"/>
        <w:ind w:firstLine="708"/>
        <w:rPr>
          <w:rFonts w:eastAsiaTheme="minorEastAsia"/>
        </w:rPr>
      </w:pPr>
      <w:r w:rsidRPr="005E19F1">
        <w:rPr>
          <w:rFonts w:eastAsiaTheme="minorEastAsia"/>
        </w:rPr>
        <w:t>3. Оценка степени реализации мероприятий муниципальной программы</w:t>
      </w:r>
    </w:p>
    <w:p w:rsidR="00962F26" w:rsidRPr="005E19F1" w:rsidRDefault="00962F26" w:rsidP="00962F26">
      <w:pPr>
        <w:spacing w:after="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/>
            </w:rPr>
            <m:t>Mer</m:t>
          </m:r>
          <m:r>
            <w:rPr>
              <w:rFonts w:ascii="Cambria Math" w:eastAsia="Cambria Math"/>
            </w:rPr>
            <m:t>=(1/</m:t>
          </m:r>
          <m:r>
            <w:rPr>
              <w:rFonts w:ascii="Cambria Math" w:eastAsia="Cambria Math" w:hAnsi="Cambria Math"/>
              <w:lang w:val="en-US"/>
            </w:rPr>
            <m:t>n</m:t>
          </m:r>
          <m:r>
            <w:rPr>
              <w:rFonts w:ascii="Cambria Math" w:eastAsia="Cambria Math"/>
            </w:rPr>
            <m:t>)</m:t>
          </m:r>
          <m:r>
            <w:rPr>
              <w:rFonts w:eastAsia="Cambria Math" w:hAnsi="Cambria Math"/>
            </w:rPr>
            <m:t>*</m:t>
          </m:r>
          <m:nary>
            <m:naryPr>
              <m:chr m:val="∑"/>
              <m:grow m:val="on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eastAsia="Cambria Math" w:hAnsi="Cambria Math"/>
                </w:rPr>
                <m:t>j</m:t>
              </m:r>
              <m:r>
                <w:rPr>
                  <w:rFonts w:ascii="Cambria Math" w:eastAsia="Cambria Math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vertAlign w:val="subscript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vertAlign w:val="subscript"/>
                          <w:lang w:val="en-US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 w:hAnsi="Cambria Math"/>
                      <w:vertAlign w:val="subscript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vertAlign w:val="subscript"/>
                    </w:rPr>
                    <m:t>100%</m:t>
                  </m:r>
                </m:e>
              </m:d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e>
          </m:nary>
        </m:oMath>
      </m:oMathPara>
    </w:p>
    <w:p w:rsidR="00962F26" w:rsidRPr="003E327A" w:rsidRDefault="00962F26" w:rsidP="00962F26">
      <w:pPr>
        <w:spacing w:after="0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/>
              <w:lang w:val="en-US"/>
            </w:rPr>
            <m:t>n=13</m:t>
          </m:r>
        </m:oMath>
      </m:oMathPara>
    </w:p>
    <w:p w:rsidR="00962F26" w:rsidRPr="003E327A" w:rsidRDefault="00925FBF" w:rsidP="00962F26">
      <w:pPr>
        <w:spacing w:after="0"/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vertAlign w:val="subscript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vertAlign w:val="subscript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Theme="minorEastAsia"/>
              <w:vertAlign w:val="subscript"/>
              <w:lang w:val="en-US"/>
            </w:rPr>
            <m:t>=11</m:t>
          </m:r>
        </m:oMath>
      </m:oMathPara>
    </w:p>
    <w:p w:rsidR="00962F26" w:rsidRDefault="00962F26" w:rsidP="00962F26">
      <w:pPr>
        <w:spacing w:after="0"/>
        <w:rPr>
          <w:rFonts w:eastAsiaTheme="minorEastAsia"/>
        </w:rPr>
      </w:pPr>
      <m:oMath>
        <m:r>
          <m:rPr>
            <m:sty m:val="p"/>
          </m:rPr>
          <w:rPr>
            <w:rFonts w:ascii="Cambria Math"/>
          </w:rPr>
          <m:t>Mer</m:t>
        </m:r>
      </m:oMath>
      <w:proofErr w:type="gramStart"/>
      <w:r>
        <w:rPr>
          <w:rFonts w:eastAsiaTheme="minorEastAsia"/>
        </w:rPr>
        <w:t>=(1/12</w:t>
      </w:r>
      <w:r w:rsidRPr="005E19F1">
        <w:rPr>
          <w:rFonts w:eastAsiaTheme="minorEastAsia"/>
        </w:rPr>
        <w:t>*(1+1+1+1</w:t>
      </w:r>
      <w:r>
        <w:rPr>
          <w:rFonts w:eastAsiaTheme="minorEastAsia"/>
        </w:rPr>
        <w:t>+1+1+1+1+1+1+1+0+0)*100=91,7</w:t>
      </w:r>
      <w:r w:rsidRPr="005E19F1">
        <w:rPr>
          <w:rFonts w:eastAsiaTheme="minorEastAsia"/>
        </w:rPr>
        <w:t>%</w:t>
      </w:r>
      <w:proofErr w:type="gramEnd"/>
    </w:p>
    <w:p w:rsidR="00962F26" w:rsidRPr="005E19F1" w:rsidRDefault="00962F26" w:rsidP="00962F26">
      <w:pPr>
        <w:spacing w:after="0"/>
        <w:rPr>
          <w:rFonts w:eastAsiaTheme="minorEastAsia"/>
        </w:rPr>
      </w:pPr>
    </w:p>
    <w:p w:rsidR="00962F26" w:rsidRPr="005E19F1" w:rsidRDefault="00962F26" w:rsidP="00962F26">
      <w:pPr>
        <w:spacing w:after="0"/>
        <w:ind w:firstLine="708"/>
        <w:jc w:val="both"/>
        <w:rPr>
          <w:rFonts w:eastAsiaTheme="minorEastAsia"/>
        </w:rPr>
      </w:pPr>
      <w:r w:rsidRPr="005E19F1">
        <w:rPr>
          <w:rFonts w:eastAsiaTheme="minorEastAsia"/>
        </w:rPr>
        <w:t>4. Комплексная оценка эффективности реализации муниципальной программы</w:t>
      </w:r>
    </w:p>
    <w:p w:rsidR="00962F26" w:rsidRPr="00DA25B4" w:rsidRDefault="00962F26" w:rsidP="00962F26">
      <w:pPr>
        <w:spacing w:after="0"/>
        <w:jc w:val="center"/>
        <w:rPr>
          <w:rFonts w:eastAsiaTheme="minorEastAsia"/>
        </w:rPr>
      </w:pPr>
      <w:r w:rsidRPr="005E19F1">
        <w:rPr>
          <w:rFonts w:eastAsiaTheme="minorEastAsia"/>
          <w:lang w:val="en-US"/>
        </w:rPr>
        <w:t>O</w:t>
      </w:r>
      <w:r w:rsidRPr="00DA25B4">
        <w:rPr>
          <w:rFonts w:eastAsiaTheme="minorEastAsia"/>
        </w:rPr>
        <w:t xml:space="preserve"> = (</w:t>
      </w:r>
      <w:proofErr w:type="spellStart"/>
      <w:r w:rsidRPr="005E19F1">
        <w:rPr>
          <w:rFonts w:eastAsiaTheme="minorEastAsia"/>
          <w:lang w:val="en-US"/>
        </w:rPr>
        <w:t>Cel</w:t>
      </w:r>
      <w:proofErr w:type="spellEnd"/>
      <w:r w:rsidRPr="00DA25B4">
        <w:rPr>
          <w:rFonts w:eastAsiaTheme="minorEastAsia"/>
        </w:rPr>
        <w:t xml:space="preserve"> + </w:t>
      </w:r>
      <w:r w:rsidRPr="005E19F1">
        <w:rPr>
          <w:rFonts w:eastAsiaTheme="minorEastAsia"/>
          <w:lang w:val="en-US"/>
        </w:rPr>
        <w:t>Fin</w:t>
      </w:r>
      <w:r w:rsidRPr="00DA25B4">
        <w:rPr>
          <w:rFonts w:eastAsiaTheme="minorEastAsia"/>
        </w:rPr>
        <w:t xml:space="preserve"> + </w:t>
      </w:r>
      <w:proofErr w:type="spellStart"/>
      <w:r w:rsidRPr="005E19F1">
        <w:rPr>
          <w:rFonts w:eastAsiaTheme="minorEastAsia"/>
          <w:lang w:val="en-US"/>
        </w:rPr>
        <w:t>Mer</w:t>
      </w:r>
      <w:proofErr w:type="spellEnd"/>
      <w:r w:rsidRPr="00DA25B4">
        <w:rPr>
          <w:rFonts w:eastAsiaTheme="minorEastAsia"/>
        </w:rPr>
        <w:t>)/3</w:t>
      </w:r>
    </w:p>
    <w:p w:rsidR="00962F26" w:rsidRPr="00DA25B4" w:rsidRDefault="00962F26" w:rsidP="00962F26">
      <w:pPr>
        <w:spacing w:after="0"/>
        <w:rPr>
          <w:rFonts w:eastAsiaTheme="minorEastAsia"/>
        </w:rPr>
      </w:pPr>
      <w:r w:rsidRPr="005E19F1">
        <w:rPr>
          <w:rFonts w:eastAsiaTheme="minorEastAsia"/>
          <w:lang w:val="en-US"/>
        </w:rPr>
        <w:t>O</w:t>
      </w:r>
      <w:r w:rsidRPr="00DA25B4">
        <w:rPr>
          <w:rFonts w:eastAsiaTheme="minorEastAsia"/>
        </w:rPr>
        <w:t xml:space="preserve"> = (99</w:t>
      </w:r>
      <w:proofErr w:type="gramStart"/>
      <w:r w:rsidRPr="00DA25B4">
        <w:rPr>
          <w:rFonts w:eastAsiaTheme="minorEastAsia"/>
        </w:rPr>
        <w:t>,3</w:t>
      </w:r>
      <w:proofErr w:type="gramEnd"/>
      <w:r w:rsidRPr="00DA25B4">
        <w:rPr>
          <w:rFonts w:eastAsiaTheme="minorEastAsia"/>
        </w:rPr>
        <w:t>%+76,0%+91,7%)/3=89,0%</w:t>
      </w:r>
    </w:p>
    <w:p w:rsidR="00D46BFE" w:rsidRPr="00DA25B4" w:rsidRDefault="00962F26" w:rsidP="00DA25B4">
      <w:pPr>
        <w:ind w:firstLine="708"/>
        <w:jc w:val="both"/>
        <w:rPr>
          <w:rFonts w:eastAsiaTheme="minorEastAsia"/>
        </w:rPr>
      </w:pPr>
      <w:r w:rsidRPr="003E327A">
        <w:rPr>
          <w:rFonts w:eastAsiaTheme="minorEastAsia"/>
        </w:rPr>
        <w:t>Комплексная оценка эффективности реализации муниципальной Программы составляет 89,0 %, что</w:t>
      </w:r>
      <w:r w:rsidRPr="003E327A">
        <w:t xml:space="preserve"> является высоким уровнем эффективности, так как находится в диапазоне от 80 до 100 %.   </w:t>
      </w:r>
    </w:p>
    <w:sectPr w:rsidR="00D46BFE" w:rsidRPr="00DA25B4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E39"/>
    <w:multiLevelType w:val="hybridMultilevel"/>
    <w:tmpl w:val="8F145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377E1"/>
    <w:multiLevelType w:val="hybridMultilevel"/>
    <w:tmpl w:val="33FE2766"/>
    <w:lvl w:ilvl="0" w:tplc="A7866F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2772B9"/>
    <w:multiLevelType w:val="hybridMultilevel"/>
    <w:tmpl w:val="DCF65B24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C1342"/>
    <w:multiLevelType w:val="hybridMultilevel"/>
    <w:tmpl w:val="01B0F542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72BBD"/>
    <w:multiLevelType w:val="hybridMultilevel"/>
    <w:tmpl w:val="36D27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10C4C"/>
    <w:multiLevelType w:val="hybridMultilevel"/>
    <w:tmpl w:val="072203E0"/>
    <w:lvl w:ilvl="0" w:tplc="8E92FA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BFE"/>
    <w:rsid w:val="000409BC"/>
    <w:rsid w:val="00070A6E"/>
    <w:rsid w:val="0008106C"/>
    <w:rsid w:val="00102B1C"/>
    <w:rsid w:val="0012575C"/>
    <w:rsid w:val="00131F5B"/>
    <w:rsid w:val="001320C4"/>
    <w:rsid w:val="00147EC6"/>
    <w:rsid w:val="00170EF3"/>
    <w:rsid w:val="00172700"/>
    <w:rsid w:val="00175569"/>
    <w:rsid w:val="001755D8"/>
    <w:rsid w:val="00181E61"/>
    <w:rsid w:val="001B3DAC"/>
    <w:rsid w:val="001E6726"/>
    <w:rsid w:val="00226D3A"/>
    <w:rsid w:val="00237492"/>
    <w:rsid w:val="00252FCE"/>
    <w:rsid w:val="00277B3B"/>
    <w:rsid w:val="00296D04"/>
    <w:rsid w:val="002C5AC7"/>
    <w:rsid w:val="002F0135"/>
    <w:rsid w:val="00306BA4"/>
    <w:rsid w:val="00376239"/>
    <w:rsid w:val="003A1344"/>
    <w:rsid w:val="003B3C05"/>
    <w:rsid w:val="003D64F4"/>
    <w:rsid w:val="003E4D27"/>
    <w:rsid w:val="004111D1"/>
    <w:rsid w:val="00417077"/>
    <w:rsid w:val="0043072F"/>
    <w:rsid w:val="004335E6"/>
    <w:rsid w:val="004356FC"/>
    <w:rsid w:val="00441A58"/>
    <w:rsid w:val="0045605C"/>
    <w:rsid w:val="004C32C7"/>
    <w:rsid w:val="004E2DC5"/>
    <w:rsid w:val="004E3DFC"/>
    <w:rsid w:val="004F13A6"/>
    <w:rsid w:val="00540308"/>
    <w:rsid w:val="005516A7"/>
    <w:rsid w:val="00571CAF"/>
    <w:rsid w:val="00572949"/>
    <w:rsid w:val="005B5697"/>
    <w:rsid w:val="005B7713"/>
    <w:rsid w:val="005C6EE5"/>
    <w:rsid w:val="005C70B4"/>
    <w:rsid w:val="005F3110"/>
    <w:rsid w:val="00600A01"/>
    <w:rsid w:val="00612C1B"/>
    <w:rsid w:val="00613140"/>
    <w:rsid w:val="00696BD9"/>
    <w:rsid w:val="006B6613"/>
    <w:rsid w:val="006E46D7"/>
    <w:rsid w:val="00702ECE"/>
    <w:rsid w:val="00747B9A"/>
    <w:rsid w:val="00747C3C"/>
    <w:rsid w:val="007578DA"/>
    <w:rsid w:val="007677F6"/>
    <w:rsid w:val="00771895"/>
    <w:rsid w:val="007959B6"/>
    <w:rsid w:val="007B4590"/>
    <w:rsid w:val="007D287B"/>
    <w:rsid w:val="00810342"/>
    <w:rsid w:val="00820E22"/>
    <w:rsid w:val="0084326F"/>
    <w:rsid w:val="008457FB"/>
    <w:rsid w:val="00855FD4"/>
    <w:rsid w:val="00860302"/>
    <w:rsid w:val="00874133"/>
    <w:rsid w:val="008D528F"/>
    <w:rsid w:val="008F1F3C"/>
    <w:rsid w:val="00923D7B"/>
    <w:rsid w:val="0092586E"/>
    <w:rsid w:val="00925FBF"/>
    <w:rsid w:val="00954F88"/>
    <w:rsid w:val="00962F26"/>
    <w:rsid w:val="00963592"/>
    <w:rsid w:val="00963B00"/>
    <w:rsid w:val="009D4813"/>
    <w:rsid w:val="009D7087"/>
    <w:rsid w:val="009E00F7"/>
    <w:rsid w:val="009E7550"/>
    <w:rsid w:val="00A12079"/>
    <w:rsid w:val="00A17BB4"/>
    <w:rsid w:val="00A33432"/>
    <w:rsid w:val="00A40708"/>
    <w:rsid w:val="00A750E2"/>
    <w:rsid w:val="00A9419C"/>
    <w:rsid w:val="00AA5A5B"/>
    <w:rsid w:val="00AC2489"/>
    <w:rsid w:val="00B30D51"/>
    <w:rsid w:val="00B413C4"/>
    <w:rsid w:val="00B42ECF"/>
    <w:rsid w:val="00B452D2"/>
    <w:rsid w:val="00B661C2"/>
    <w:rsid w:val="00BB0B2F"/>
    <w:rsid w:val="00BC4133"/>
    <w:rsid w:val="00C1414B"/>
    <w:rsid w:val="00C31837"/>
    <w:rsid w:val="00C40EE3"/>
    <w:rsid w:val="00C55971"/>
    <w:rsid w:val="00C6265D"/>
    <w:rsid w:val="00C86792"/>
    <w:rsid w:val="00CD7D0C"/>
    <w:rsid w:val="00D10BC9"/>
    <w:rsid w:val="00D125A6"/>
    <w:rsid w:val="00D12AB4"/>
    <w:rsid w:val="00D16D02"/>
    <w:rsid w:val="00D23129"/>
    <w:rsid w:val="00D32F48"/>
    <w:rsid w:val="00D46BFE"/>
    <w:rsid w:val="00D54B5C"/>
    <w:rsid w:val="00D94DCB"/>
    <w:rsid w:val="00DA25B4"/>
    <w:rsid w:val="00DE0A0E"/>
    <w:rsid w:val="00DF338D"/>
    <w:rsid w:val="00E002FD"/>
    <w:rsid w:val="00E40F7F"/>
    <w:rsid w:val="00E44C8B"/>
    <w:rsid w:val="00E50FB1"/>
    <w:rsid w:val="00E560B0"/>
    <w:rsid w:val="00E57CEB"/>
    <w:rsid w:val="00E62BE0"/>
    <w:rsid w:val="00EF4960"/>
    <w:rsid w:val="00EF6BB6"/>
    <w:rsid w:val="00F408E0"/>
    <w:rsid w:val="00F464DA"/>
    <w:rsid w:val="00FD7AE8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5C"/>
    <w:pPr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Normal (Web)"/>
    <w:basedOn w:val="a"/>
    <w:uiPriority w:val="99"/>
    <w:unhideWhenUsed/>
    <w:rsid w:val="003A13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F1F3C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7677F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5">
    <w:name w:val="Основной текст Знак"/>
    <w:basedOn w:val="a0"/>
    <w:link w:val="a6"/>
    <w:semiHidden/>
    <w:locked/>
    <w:rsid w:val="007677F6"/>
    <w:rPr>
      <w:rFonts w:ascii="Calibri" w:eastAsia="Calibri" w:hAnsi="Calibri"/>
      <w:sz w:val="24"/>
      <w:lang w:eastAsia="ru-RU"/>
    </w:rPr>
  </w:style>
  <w:style w:type="paragraph" w:styleId="a6">
    <w:name w:val="Body Text"/>
    <w:basedOn w:val="a"/>
    <w:link w:val="a5"/>
    <w:semiHidden/>
    <w:rsid w:val="007677F6"/>
    <w:pPr>
      <w:spacing w:after="0" w:line="240" w:lineRule="auto"/>
    </w:pPr>
    <w:rPr>
      <w:rFonts w:ascii="Calibri" w:eastAsia="Calibri" w:hAnsi="Calibri"/>
      <w:sz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semiHidden/>
    <w:rsid w:val="007677F6"/>
  </w:style>
  <w:style w:type="paragraph" w:customStyle="1" w:styleId="10">
    <w:name w:val="Абзац списка1"/>
    <w:basedOn w:val="a"/>
    <w:rsid w:val="007677F6"/>
    <w:pPr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7">
    <w:name w:val="Table Grid"/>
    <w:basedOn w:val="a1"/>
    <w:rsid w:val="007677F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7677F6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eastAsia="Calibri"/>
      <w:sz w:val="24"/>
      <w:szCs w:val="24"/>
      <w:lang w:eastAsia="ru-RU"/>
    </w:rPr>
  </w:style>
  <w:style w:type="character" w:customStyle="1" w:styleId="FontStyle21">
    <w:name w:val="Font Style21"/>
    <w:basedOn w:val="a0"/>
    <w:rsid w:val="007677F6"/>
    <w:rPr>
      <w:rFonts w:ascii="Times New Roman" w:hAnsi="Times New Roman" w:cs="Times New Roman" w:hint="default"/>
      <w:sz w:val="16"/>
      <w:szCs w:val="16"/>
    </w:rPr>
  </w:style>
  <w:style w:type="character" w:customStyle="1" w:styleId="blk">
    <w:name w:val="blk"/>
    <w:basedOn w:val="a0"/>
    <w:rsid w:val="007677F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7677F6"/>
    <w:rPr>
      <w:rFonts w:ascii="Times New Roman" w:hAnsi="Times New Roman" w:cs="Times New Roman" w:hint="default"/>
    </w:rPr>
  </w:style>
  <w:style w:type="paragraph" w:customStyle="1" w:styleId="ConsPlusCell">
    <w:name w:val="ConsPlusCell"/>
    <w:uiPriority w:val="99"/>
    <w:rsid w:val="00C86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C86792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3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5E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20E22"/>
    <w:pPr>
      <w:spacing w:after="0" w:line="240" w:lineRule="auto"/>
    </w:pPr>
  </w:style>
  <w:style w:type="paragraph" w:customStyle="1" w:styleId="ConsPlusNormal">
    <w:name w:val="ConsPlusNormal"/>
    <w:rsid w:val="0075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B771-ABE9-4F9F-91F0-63955B5F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svf</cp:lastModifiedBy>
  <cp:revision>2</cp:revision>
  <cp:lastPrinted>2021-02-05T09:01:00Z</cp:lastPrinted>
  <dcterms:created xsi:type="dcterms:W3CDTF">2021-04-13T09:20:00Z</dcterms:created>
  <dcterms:modified xsi:type="dcterms:W3CDTF">2021-04-13T09:20:00Z</dcterms:modified>
</cp:coreProperties>
</file>