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8D" w:rsidRDefault="00132C8D" w:rsidP="00346091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СВОДНЫЙ ОТЧЕТ</w:t>
      </w:r>
    </w:p>
    <w:p w:rsidR="00F85CBF" w:rsidRDefault="00F85CBF" w:rsidP="00346091">
      <w:pPr>
        <w:jc w:val="center"/>
        <w:rPr>
          <w:sz w:val="26"/>
          <w:szCs w:val="26"/>
        </w:rPr>
      </w:pPr>
    </w:p>
    <w:p w:rsidR="00FD1850" w:rsidRPr="004B4C10" w:rsidRDefault="00FD1850" w:rsidP="00FD1850">
      <w:pPr>
        <w:pStyle w:val="a6"/>
        <w:jc w:val="center"/>
        <w:rPr>
          <w:rFonts w:ascii="Times New Roman" w:hAnsi="Times New Roman"/>
          <w:sz w:val="27"/>
          <w:szCs w:val="27"/>
        </w:rPr>
      </w:pPr>
      <w:r w:rsidRPr="004B4C10">
        <w:rPr>
          <w:rFonts w:ascii="Times New Roman" w:hAnsi="Times New Roman"/>
          <w:sz w:val="27"/>
          <w:szCs w:val="27"/>
        </w:rPr>
        <w:t>о проведении оценки регулирующего воздействия</w:t>
      </w:r>
    </w:p>
    <w:p w:rsidR="00FD1850" w:rsidRDefault="00FD1850" w:rsidP="004B4C10">
      <w:pPr>
        <w:ind w:right="-2"/>
        <w:jc w:val="center"/>
        <w:outlineLvl w:val="0"/>
        <w:rPr>
          <w:sz w:val="27"/>
          <w:szCs w:val="27"/>
        </w:rPr>
      </w:pPr>
      <w:r w:rsidRPr="004B4C10">
        <w:rPr>
          <w:sz w:val="27"/>
          <w:szCs w:val="27"/>
        </w:rPr>
        <w:t xml:space="preserve">проекта муниципального нормативного правового акта Администрации города Рубцовска Алтайского края - </w:t>
      </w:r>
      <w:r w:rsidR="004B4C10" w:rsidRPr="004B4C10">
        <w:rPr>
          <w:bCs/>
          <w:sz w:val="27"/>
          <w:szCs w:val="27"/>
        </w:rPr>
        <w:t xml:space="preserve">проекта постановления </w:t>
      </w:r>
      <w:r w:rsidR="00D962BC" w:rsidRPr="00D962BC">
        <w:rPr>
          <w:sz w:val="27"/>
          <w:szCs w:val="27"/>
        </w:rPr>
        <w:t>«О внесении изменений в постановление Администрации города Рубцовска Алтайского края от 27.11.2019 № 3019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</w:p>
    <w:p w:rsidR="004B4C10" w:rsidRPr="004B4C10" w:rsidRDefault="004B4C10" w:rsidP="004B4C10">
      <w:pPr>
        <w:ind w:right="-2"/>
        <w:jc w:val="center"/>
        <w:outlineLvl w:val="0"/>
        <w:rPr>
          <w:sz w:val="27"/>
          <w:szCs w:val="27"/>
        </w:rPr>
      </w:pPr>
    </w:p>
    <w:p w:rsidR="00FC7B0E" w:rsidRDefault="00FD1850" w:rsidP="00FC7B0E">
      <w:pPr>
        <w:pStyle w:val="a6"/>
        <w:jc w:val="both"/>
        <w:rPr>
          <w:rFonts w:ascii="Times New Roman" w:hAnsi="Times New Roman"/>
          <w:sz w:val="27"/>
          <w:szCs w:val="27"/>
        </w:rPr>
      </w:pPr>
      <w:r w:rsidRPr="00F21A7C">
        <w:rPr>
          <w:rFonts w:ascii="Times New Roman" w:hAnsi="Times New Roman"/>
          <w:sz w:val="27"/>
          <w:szCs w:val="27"/>
        </w:rPr>
        <w:tab/>
      </w:r>
      <w:r w:rsidR="00FC7B0E" w:rsidRPr="00F21A7C">
        <w:rPr>
          <w:rFonts w:ascii="Times New Roman" w:hAnsi="Times New Roman"/>
          <w:sz w:val="27"/>
          <w:szCs w:val="27"/>
        </w:rPr>
        <w:t xml:space="preserve">Разработчиком проекта муниципального нормативного правового акта является комитет Администрации города Рубцовска по управлению имуществом: 658200, город Рубцовск, пер. Бульварный, 25, </w:t>
      </w:r>
      <w:r w:rsidR="00FC7B0E" w:rsidRPr="004C688E">
        <w:rPr>
          <w:rFonts w:ascii="Times New Roman" w:hAnsi="Times New Roman"/>
          <w:sz w:val="27"/>
          <w:szCs w:val="27"/>
        </w:rPr>
        <w:t xml:space="preserve">т.: +7 (38557) 9-64-31 доб. 426, </w:t>
      </w:r>
      <w:proofErr w:type="spellStart"/>
      <w:r w:rsidR="00FC7B0E" w:rsidRPr="004C688E">
        <w:rPr>
          <w:rFonts w:ascii="Times New Roman" w:hAnsi="Times New Roman"/>
          <w:sz w:val="27"/>
          <w:szCs w:val="27"/>
          <w:lang w:val="en-US"/>
        </w:rPr>
        <w:t>mandebura</w:t>
      </w:r>
      <w:proofErr w:type="spellEnd"/>
      <w:r w:rsidR="00FC7B0E" w:rsidRPr="004C688E">
        <w:rPr>
          <w:rFonts w:ascii="Times New Roman" w:hAnsi="Times New Roman"/>
          <w:sz w:val="27"/>
          <w:szCs w:val="27"/>
        </w:rPr>
        <w:t>@</w:t>
      </w:r>
      <w:proofErr w:type="spellStart"/>
      <w:r w:rsidR="00FC7B0E" w:rsidRPr="004C688E">
        <w:rPr>
          <w:rFonts w:ascii="Times New Roman" w:hAnsi="Times New Roman"/>
          <w:sz w:val="27"/>
          <w:szCs w:val="27"/>
          <w:lang w:val="en-US"/>
        </w:rPr>
        <w:t>rubtsovsk</w:t>
      </w:r>
      <w:proofErr w:type="spellEnd"/>
      <w:r w:rsidR="00FC7B0E" w:rsidRPr="004C688E">
        <w:rPr>
          <w:rFonts w:ascii="Times New Roman" w:hAnsi="Times New Roman"/>
          <w:sz w:val="27"/>
          <w:szCs w:val="27"/>
        </w:rPr>
        <w:t>.</w:t>
      </w:r>
      <w:r w:rsidR="00FC7B0E" w:rsidRPr="004C688E">
        <w:rPr>
          <w:rFonts w:ascii="Times New Roman" w:hAnsi="Times New Roman"/>
          <w:sz w:val="27"/>
          <w:szCs w:val="27"/>
          <w:lang w:val="en-US"/>
        </w:rPr>
        <w:t>org</w:t>
      </w:r>
      <w:r w:rsidR="00FC7B0E" w:rsidRPr="006E4F32">
        <w:rPr>
          <w:sz w:val="26"/>
          <w:szCs w:val="26"/>
        </w:rPr>
        <w:t xml:space="preserve"> </w:t>
      </w:r>
      <w:r w:rsidR="00FC7B0E">
        <w:rPr>
          <w:rFonts w:ascii="Times New Roman" w:hAnsi="Times New Roman"/>
          <w:sz w:val="27"/>
          <w:szCs w:val="27"/>
        </w:rPr>
        <w:t xml:space="preserve">(далее по тексту </w:t>
      </w:r>
      <w:r w:rsidR="00FC7B0E" w:rsidRPr="00F21A7C">
        <w:rPr>
          <w:rFonts w:ascii="Times New Roman" w:hAnsi="Times New Roman"/>
          <w:sz w:val="27"/>
          <w:szCs w:val="27"/>
        </w:rPr>
        <w:t>-</w:t>
      </w:r>
      <w:r w:rsidR="00FC7B0E">
        <w:rPr>
          <w:rFonts w:ascii="Times New Roman" w:hAnsi="Times New Roman"/>
          <w:sz w:val="27"/>
          <w:szCs w:val="27"/>
        </w:rPr>
        <w:t xml:space="preserve"> </w:t>
      </w:r>
      <w:r w:rsidR="00FC7B0E" w:rsidRPr="00F21A7C">
        <w:rPr>
          <w:rFonts w:ascii="Times New Roman" w:hAnsi="Times New Roman"/>
          <w:sz w:val="27"/>
          <w:szCs w:val="27"/>
        </w:rPr>
        <w:t xml:space="preserve">разработчик). </w:t>
      </w:r>
    </w:p>
    <w:p w:rsidR="00FC7B0E" w:rsidRPr="00F21A7C" w:rsidRDefault="00FC7B0E" w:rsidP="000437D9">
      <w:pPr>
        <w:ind w:right="-2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ab/>
      </w:r>
      <w:r w:rsidRPr="00F21A7C">
        <w:rPr>
          <w:sz w:val="27"/>
          <w:szCs w:val="27"/>
        </w:rPr>
        <w:t>Решение о разработке проекта муниципально</w:t>
      </w:r>
      <w:r>
        <w:rPr>
          <w:sz w:val="27"/>
          <w:szCs w:val="27"/>
        </w:rPr>
        <w:t xml:space="preserve">го нормативного правового акта </w:t>
      </w:r>
      <w:r w:rsidR="000437D9" w:rsidRPr="00D962BC">
        <w:rPr>
          <w:sz w:val="27"/>
          <w:szCs w:val="27"/>
        </w:rPr>
        <w:t>«О внесении изменений в постановление Администрации города Рубцовска Алтайского края от 27.11.2019 № 3019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r w:rsidR="000437D9">
        <w:rPr>
          <w:sz w:val="27"/>
          <w:szCs w:val="27"/>
        </w:rPr>
        <w:t xml:space="preserve"> </w:t>
      </w:r>
      <w:r w:rsidRPr="00F21A7C">
        <w:rPr>
          <w:sz w:val="27"/>
          <w:szCs w:val="27"/>
        </w:rPr>
        <w:t>принято с целью обеспечения качества предоставления и д</w:t>
      </w:r>
      <w:r>
        <w:rPr>
          <w:sz w:val="27"/>
          <w:szCs w:val="27"/>
        </w:rPr>
        <w:t xml:space="preserve">оступности муниципальной услуги. </w:t>
      </w:r>
    </w:p>
    <w:p w:rsidR="00FC7B0E" w:rsidRPr="00F21A7C" w:rsidRDefault="00FC7B0E" w:rsidP="00FC7B0E">
      <w:pPr>
        <w:jc w:val="both"/>
        <w:rPr>
          <w:sz w:val="27"/>
          <w:szCs w:val="27"/>
        </w:rPr>
      </w:pPr>
      <w:r w:rsidRPr="00F21A7C">
        <w:rPr>
          <w:sz w:val="27"/>
          <w:szCs w:val="27"/>
        </w:rPr>
        <w:tab/>
        <w:t>Предметом правового регулирования проекта муниципального нормативного правового акта являются</w:t>
      </w:r>
      <w:r w:rsidR="00E81F2D">
        <w:rPr>
          <w:sz w:val="27"/>
          <w:szCs w:val="27"/>
        </w:rPr>
        <w:t>:</w:t>
      </w:r>
      <w:r w:rsidRPr="00F21A7C">
        <w:rPr>
          <w:sz w:val="27"/>
          <w:szCs w:val="27"/>
        </w:rPr>
        <w:t xml:space="preserve"> определение сроков,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услуги, контрол</w:t>
      </w:r>
      <w:r>
        <w:rPr>
          <w:sz w:val="27"/>
          <w:szCs w:val="27"/>
        </w:rPr>
        <w:t>ь</w:t>
      </w:r>
      <w:r w:rsidRPr="00F21A7C">
        <w:rPr>
          <w:sz w:val="27"/>
          <w:szCs w:val="27"/>
        </w:rPr>
        <w:t xml:space="preserve"> за предоставлением муниципальной услуги, досудебн</w:t>
      </w:r>
      <w:r>
        <w:rPr>
          <w:sz w:val="27"/>
          <w:szCs w:val="27"/>
        </w:rPr>
        <w:t>ый</w:t>
      </w:r>
      <w:r w:rsidRPr="00F21A7C">
        <w:rPr>
          <w:sz w:val="27"/>
          <w:szCs w:val="27"/>
        </w:rPr>
        <w:t xml:space="preserve"> (внесудебн</w:t>
      </w:r>
      <w:r>
        <w:rPr>
          <w:sz w:val="27"/>
          <w:szCs w:val="27"/>
        </w:rPr>
        <w:t>ый</w:t>
      </w:r>
      <w:r w:rsidRPr="00F21A7C">
        <w:rPr>
          <w:sz w:val="27"/>
          <w:szCs w:val="27"/>
        </w:rPr>
        <w:t>) поряд</w:t>
      </w:r>
      <w:r>
        <w:rPr>
          <w:sz w:val="27"/>
          <w:szCs w:val="27"/>
        </w:rPr>
        <w:t>ок</w:t>
      </w:r>
      <w:r w:rsidRPr="00F21A7C">
        <w:rPr>
          <w:sz w:val="27"/>
          <w:szCs w:val="27"/>
        </w:rPr>
        <w:t xml:space="preserve"> обжалования решений и действий органа, предоставляющего муниципальную услугу.</w:t>
      </w:r>
    </w:p>
    <w:p w:rsidR="00FC7B0E" w:rsidRPr="00F21A7C" w:rsidRDefault="00FC7B0E" w:rsidP="00FC7B0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 xml:space="preserve">Проект муниципального нормативного правового акта </w:t>
      </w:r>
      <w:r>
        <w:rPr>
          <w:rFonts w:ascii="Times New Roman" w:hAnsi="Times New Roman" w:cs="Times New Roman"/>
          <w:sz w:val="27"/>
          <w:szCs w:val="27"/>
        </w:rPr>
        <w:t xml:space="preserve">соответствует законодательству </w:t>
      </w:r>
      <w:r w:rsidRPr="00F21A7C">
        <w:rPr>
          <w:rFonts w:ascii="Times New Roman" w:hAnsi="Times New Roman" w:cs="Times New Roman"/>
          <w:sz w:val="27"/>
          <w:szCs w:val="27"/>
        </w:rPr>
        <w:t>Российской Федерации, Алтайского края, муниципальным правовым актам города Рубцовска Алтайского края.</w:t>
      </w:r>
    </w:p>
    <w:p w:rsidR="00FC7B0E" w:rsidRPr="004B4C10" w:rsidRDefault="00FC7B0E" w:rsidP="00FC7B0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6"/>
          <w:szCs w:val="26"/>
        </w:rPr>
        <w:tab/>
      </w:r>
      <w:r w:rsidRPr="004B4C10">
        <w:rPr>
          <w:sz w:val="27"/>
          <w:szCs w:val="27"/>
        </w:rPr>
        <w:t xml:space="preserve">Действие муниципального нормативного правового акта будет распространено на физических </w:t>
      </w:r>
      <w:r w:rsidR="009A2B49">
        <w:rPr>
          <w:sz w:val="27"/>
          <w:szCs w:val="27"/>
        </w:rPr>
        <w:t xml:space="preserve">и юридических </w:t>
      </w:r>
      <w:r w:rsidRPr="004B4C10">
        <w:rPr>
          <w:sz w:val="27"/>
          <w:szCs w:val="27"/>
        </w:rPr>
        <w:t>лиц</w:t>
      </w:r>
      <w:r w:rsidR="009A2B49">
        <w:rPr>
          <w:sz w:val="27"/>
          <w:szCs w:val="27"/>
        </w:rPr>
        <w:t>,</w:t>
      </w:r>
      <w:r w:rsidRPr="004B4C10">
        <w:rPr>
          <w:sz w:val="27"/>
          <w:szCs w:val="27"/>
        </w:rPr>
        <w:t xml:space="preserve"> </w:t>
      </w:r>
      <w:r w:rsidR="009A2B49">
        <w:rPr>
          <w:sz w:val="27"/>
          <w:szCs w:val="27"/>
        </w:rPr>
        <w:t>являющихся собственниками, землепользователями, арендаторами земельных участков, обладателями сервитутов, а также имеющих в собственности, безвозмездном пользовании, хозяйственном ведении или оперативном управлении здания, сооружения, в том числе незавершенные строительством, расположенные на земельных участках</w:t>
      </w:r>
      <w:r w:rsidR="00065B48">
        <w:rPr>
          <w:sz w:val="27"/>
          <w:szCs w:val="27"/>
        </w:rPr>
        <w:t>.</w:t>
      </w:r>
    </w:p>
    <w:p w:rsidR="00FC7B0E" w:rsidRPr="00510D76" w:rsidRDefault="00FC7B0E" w:rsidP="00FC7B0E">
      <w:pPr>
        <w:ind w:firstLine="720"/>
        <w:jc w:val="both"/>
        <w:rPr>
          <w:sz w:val="27"/>
          <w:szCs w:val="27"/>
        </w:rPr>
      </w:pPr>
      <w:r w:rsidRPr="00510D76">
        <w:rPr>
          <w:sz w:val="27"/>
          <w:szCs w:val="27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 Рубцовска.</w:t>
      </w:r>
    </w:p>
    <w:p w:rsidR="00FC7B0E" w:rsidRPr="00510D76" w:rsidRDefault="00FC7B0E" w:rsidP="00FC7B0E">
      <w:pPr>
        <w:ind w:firstLine="720"/>
        <w:jc w:val="both"/>
        <w:rPr>
          <w:sz w:val="27"/>
          <w:szCs w:val="27"/>
        </w:rPr>
      </w:pPr>
      <w:r w:rsidRPr="00510D76">
        <w:rPr>
          <w:sz w:val="27"/>
          <w:szCs w:val="27"/>
        </w:rPr>
        <w:t>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</w:t>
      </w:r>
    </w:p>
    <w:p w:rsidR="00FC7B0E" w:rsidRPr="00510D76" w:rsidRDefault="00FC7B0E" w:rsidP="00FC7B0E">
      <w:pPr>
        <w:ind w:firstLine="720"/>
        <w:jc w:val="both"/>
        <w:rPr>
          <w:sz w:val="27"/>
          <w:szCs w:val="27"/>
        </w:rPr>
      </w:pPr>
      <w:r w:rsidRPr="00510D76">
        <w:rPr>
          <w:sz w:val="27"/>
          <w:szCs w:val="27"/>
        </w:rPr>
        <w:t xml:space="preserve">Принятие муниципального нормативного правового акта не повлечет изменения прав и обязанностей субъектов предпринимательской и инвестиционной деятельности. </w:t>
      </w:r>
    </w:p>
    <w:p w:rsidR="00FC7B0E" w:rsidRPr="002266CA" w:rsidRDefault="00FC7B0E" w:rsidP="00FC7B0E">
      <w:pPr>
        <w:ind w:firstLine="720"/>
        <w:jc w:val="both"/>
        <w:rPr>
          <w:color w:val="000000"/>
          <w:sz w:val="27"/>
          <w:szCs w:val="27"/>
        </w:rPr>
      </w:pPr>
      <w:r w:rsidRPr="00510D76">
        <w:rPr>
          <w:sz w:val="27"/>
          <w:szCs w:val="27"/>
        </w:rPr>
        <w:lastRenderedPageBreak/>
        <w:t xml:space="preserve">Принятие муниципального нормативного правового акта не повлечет возникновение рисков негативных </w:t>
      </w:r>
      <w:r w:rsidR="00065B48" w:rsidRPr="002266CA">
        <w:rPr>
          <w:color w:val="000000"/>
          <w:sz w:val="27"/>
          <w:szCs w:val="27"/>
        </w:rPr>
        <w:t>последствий решения проблемы предложенным способом</w:t>
      </w:r>
      <w:r w:rsidRPr="002266CA">
        <w:rPr>
          <w:color w:val="000000"/>
          <w:sz w:val="27"/>
          <w:szCs w:val="27"/>
        </w:rPr>
        <w:t>.</w:t>
      </w:r>
    </w:p>
    <w:p w:rsidR="00FC7B0E" w:rsidRPr="003B69E7" w:rsidRDefault="00FC7B0E" w:rsidP="00FC7B0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69E7">
        <w:rPr>
          <w:sz w:val="27"/>
          <w:szCs w:val="27"/>
        </w:rPr>
        <w:t>Предполагаемая дата вступления в силу муниципального нормативного правового акта после официального опубликования.</w:t>
      </w:r>
    </w:p>
    <w:p w:rsidR="00FC7B0E" w:rsidRPr="003B69E7" w:rsidRDefault="00FC7B0E" w:rsidP="00FC7B0E">
      <w:pPr>
        <w:widowControl w:val="0"/>
        <w:autoSpaceDE w:val="0"/>
        <w:autoSpaceDN w:val="0"/>
        <w:adjustRightInd w:val="0"/>
        <w:ind w:firstLine="708"/>
        <w:rPr>
          <w:sz w:val="27"/>
          <w:szCs w:val="27"/>
        </w:rPr>
      </w:pPr>
      <w:r w:rsidRPr="003B69E7">
        <w:rPr>
          <w:sz w:val="27"/>
          <w:szCs w:val="27"/>
        </w:rPr>
        <w:t>Необходимость установления переходного периода отсутствует.</w:t>
      </w:r>
    </w:p>
    <w:p w:rsidR="00FC7B0E" w:rsidRPr="003B69E7" w:rsidRDefault="00FC7B0E" w:rsidP="00FC7B0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69E7">
        <w:rPr>
          <w:sz w:val="27"/>
          <w:szCs w:val="27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FC7B0E" w:rsidRPr="003B69E7" w:rsidRDefault="00D962BC" w:rsidP="00FC7B0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FC7B0E" w:rsidRPr="003B69E7">
        <w:rPr>
          <w:sz w:val="27"/>
          <w:szCs w:val="27"/>
        </w:rPr>
        <w:t xml:space="preserve">еобходимость распространения предлагаемого регулирования на </w:t>
      </w:r>
      <w:r>
        <w:rPr>
          <w:sz w:val="27"/>
          <w:szCs w:val="27"/>
        </w:rPr>
        <w:t>ранее возникшие право</w:t>
      </w:r>
      <w:r w:rsidR="00FC7B0E" w:rsidRPr="003B69E7">
        <w:rPr>
          <w:sz w:val="27"/>
          <w:szCs w:val="27"/>
        </w:rPr>
        <w:t xml:space="preserve">отношения </w:t>
      </w:r>
      <w:r>
        <w:rPr>
          <w:sz w:val="27"/>
          <w:szCs w:val="27"/>
        </w:rPr>
        <w:t>отсутствует</w:t>
      </w:r>
      <w:r w:rsidR="00FC7B0E" w:rsidRPr="003B69E7">
        <w:rPr>
          <w:sz w:val="27"/>
          <w:szCs w:val="27"/>
        </w:rPr>
        <w:t>.</w:t>
      </w:r>
    </w:p>
    <w:p w:rsidR="00FC7B0E" w:rsidRPr="00510D76" w:rsidRDefault="00FC7B0E" w:rsidP="00FC7B0E">
      <w:pPr>
        <w:ind w:firstLine="720"/>
        <w:jc w:val="both"/>
        <w:rPr>
          <w:sz w:val="27"/>
          <w:szCs w:val="27"/>
        </w:rPr>
      </w:pPr>
      <w:r w:rsidRPr="00510D76">
        <w:rPr>
          <w:sz w:val="27"/>
          <w:szCs w:val="27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опубликования принятого муниципального нормативного правового акта.</w:t>
      </w:r>
    </w:p>
    <w:p w:rsidR="00FC7B0E" w:rsidRPr="00510D76" w:rsidRDefault="00FC7B0E" w:rsidP="00FC7B0E">
      <w:pPr>
        <w:ind w:firstLine="720"/>
        <w:jc w:val="both"/>
        <w:rPr>
          <w:sz w:val="27"/>
          <w:szCs w:val="27"/>
        </w:rPr>
      </w:pPr>
      <w:r w:rsidRPr="00510D76">
        <w:rPr>
          <w:sz w:val="27"/>
          <w:szCs w:val="27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было опубликовано в информационной сети Интернет на официальном сайте Администрации города Рубцовска Алтайского края.</w:t>
      </w:r>
    </w:p>
    <w:p w:rsidR="00FC7B0E" w:rsidRPr="00510D76" w:rsidRDefault="00FC7B0E" w:rsidP="00FC7B0E">
      <w:pPr>
        <w:jc w:val="both"/>
        <w:rPr>
          <w:sz w:val="27"/>
          <w:szCs w:val="27"/>
        </w:rPr>
      </w:pPr>
      <w:r w:rsidRPr="00510D76">
        <w:rPr>
          <w:sz w:val="27"/>
          <w:szCs w:val="27"/>
        </w:rPr>
        <w:tab/>
        <w:t xml:space="preserve"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</w:t>
      </w:r>
      <w:r w:rsidR="002D2EB3">
        <w:rPr>
          <w:sz w:val="27"/>
          <w:szCs w:val="27"/>
        </w:rPr>
        <w:t>2</w:t>
      </w:r>
      <w:r w:rsidR="00763746">
        <w:rPr>
          <w:sz w:val="27"/>
          <w:szCs w:val="27"/>
        </w:rPr>
        <w:t>4</w:t>
      </w:r>
      <w:r w:rsidR="002D2EB3">
        <w:rPr>
          <w:sz w:val="27"/>
          <w:szCs w:val="27"/>
        </w:rPr>
        <w:t>.05.2023</w:t>
      </w:r>
      <w:r w:rsidRPr="00510D76">
        <w:rPr>
          <w:sz w:val="27"/>
          <w:szCs w:val="27"/>
        </w:rPr>
        <w:t xml:space="preserve"> по </w:t>
      </w:r>
      <w:r w:rsidR="002D2EB3">
        <w:rPr>
          <w:sz w:val="27"/>
          <w:szCs w:val="27"/>
        </w:rPr>
        <w:t>1</w:t>
      </w:r>
      <w:r w:rsidR="00763746">
        <w:rPr>
          <w:sz w:val="27"/>
          <w:szCs w:val="27"/>
        </w:rPr>
        <w:t>8</w:t>
      </w:r>
      <w:r w:rsidR="002D2EB3">
        <w:rPr>
          <w:sz w:val="27"/>
          <w:szCs w:val="27"/>
        </w:rPr>
        <w:t>.0</w:t>
      </w:r>
      <w:r w:rsidR="002163A5">
        <w:rPr>
          <w:sz w:val="27"/>
          <w:szCs w:val="27"/>
        </w:rPr>
        <w:t>6</w:t>
      </w:r>
      <w:r w:rsidR="002D2EB3">
        <w:rPr>
          <w:sz w:val="27"/>
          <w:szCs w:val="27"/>
        </w:rPr>
        <w:t>.2023</w:t>
      </w:r>
      <w:r w:rsidRPr="00510D76">
        <w:rPr>
          <w:sz w:val="27"/>
          <w:szCs w:val="27"/>
        </w:rPr>
        <w:t>.</w:t>
      </w:r>
    </w:p>
    <w:p w:rsidR="00FC7B0E" w:rsidRPr="00510D76" w:rsidRDefault="00FC7B0E" w:rsidP="00FC7B0E">
      <w:pPr>
        <w:jc w:val="both"/>
        <w:rPr>
          <w:sz w:val="27"/>
          <w:szCs w:val="27"/>
        </w:rPr>
      </w:pPr>
    </w:p>
    <w:p w:rsidR="00FC7B0E" w:rsidRDefault="00FC7B0E" w:rsidP="00FC7B0E">
      <w:pPr>
        <w:jc w:val="both"/>
        <w:rPr>
          <w:sz w:val="26"/>
          <w:szCs w:val="26"/>
        </w:rPr>
      </w:pPr>
    </w:p>
    <w:p w:rsidR="00FC7B0E" w:rsidRPr="00510D76" w:rsidRDefault="0073359A" w:rsidP="00FC7B0E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FC7B0E" w:rsidRPr="00510D76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  <w:r w:rsidR="00FC7B0E" w:rsidRPr="00510D76">
        <w:rPr>
          <w:sz w:val="27"/>
          <w:szCs w:val="27"/>
        </w:rPr>
        <w:t xml:space="preserve"> комитета </w:t>
      </w:r>
    </w:p>
    <w:p w:rsidR="00FC7B0E" w:rsidRPr="00510D76" w:rsidRDefault="00FC7B0E" w:rsidP="00FC7B0E">
      <w:pPr>
        <w:rPr>
          <w:sz w:val="27"/>
          <w:szCs w:val="27"/>
        </w:rPr>
      </w:pPr>
      <w:r w:rsidRPr="00510D76">
        <w:rPr>
          <w:sz w:val="27"/>
          <w:szCs w:val="27"/>
        </w:rPr>
        <w:t xml:space="preserve">Администрации города Рубцовска </w:t>
      </w:r>
      <w:r w:rsidRPr="00510D76">
        <w:rPr>
          <w:sz w:val="27"/>
          <w:szCs w:val="27"/>
        </w:rPr>
        <w:tab/>
      </w:r>
      <w:r w:rsidRPr="00510D76">
        <w:rPr>
          <w:sz w:val="27"/>
          <w:szCs w:val="27"/>
        </w:rPr>
        <w:tab/>
      </w:r>
      <w:r w:rsidRPr="00510D76">
        <w:rPr>
          <w:sz w:val="27"/>
          <w:szCs w:val="27"/>
        </w:rPr>
        <w:tab/>
      </w:r>
      <w:r w:rsidRPr="00510D76">
        <w:rPr>
          <w:sz w:val="27"/>
          <w:szCs w:val="27"/>
        </w:rPr>
        <w:tab/>
      </w:r>
      <w:r w:rsidRPr="00510D76">
        <w:rPr>
          <w:sz w:val="27"/>
          <w:szCs w:val="27"/>
        </w:rPr>
        <w:tab/>
        <w:t xml:space="preserve">       </w:t>
      </w:r>
    </w:p>
    <w:p w:rsidR="00FC7B0E" w:rsidRPr="00510D76" w:rsidRDefault="00FC7B0E" w:rsidP="00FC7B0E">
      <w:pPr>
        <w:rPr>
          <w:sz w:val="27"/>
          <w:szCs w:val="27"/>
        </w:rPr>
      </w:pPr>
      <w:r w:rsidRPr="00510D76">
        <w:rPr>
          <w:sz w:val="27"/>
          <w:szCs w:val="27"/>
        </w:rPr>
        <w:t>по управлению имуществом</w:t>
      </w:r>
      <w:r w:rsidRPr="00510D76">
        <w:rPr>
          <w:sz w:val="27"/>
          <w:szCs w:val="27"/>
        </w:rPr>
        <w:tab/>
      </w:r>
      <w:r w:rsidRPr="00510D76">
        <w:rPr>
          <w:sz w:val="27"/>
          <w:szCs w:val="27"/>
        </w:rPr>
        <w:tab/>
      </w:r>
      <w:r w:rsidRPr="00510D76">
        <w:rPr>
          <w:sz w:val="27"/>
          <w:szCs w:val="27"/>
        </w:rPr>
        <w:tab/>
      </w:r>
      <w:r w:rsidRPr="00510D76">
        <w:rPr>
          <w:sz w:val="27"/>
          <w:szCs w:val="27"/>
        </w:rPr>
        <w:tab/>
      </w:r>
      <w:r w:rsidRPr="00510D76">
        <w:rPr>
          <w:sz w:val="27"/>
          <w:szCs w:val="27"/>
        </w:rPr>
        <w:tab/>
        <w:t xml:space="preserve">         </w:t>
      </w:r>
      <w:r>
        <w:rPr>
          <w:sz w:val="27"/>
          <w:szCs w:val="27"/>
        </w:rPr>
        <w:t xml:space="preserve">          </w:t>
      </w:r>
      <w:r w:rsidR="0073359A">
        <w:rPr>
          <w:sz w:val="27"/>
          <w:szCs w:val="27"/>
        </w:rPr>
        <w:t xml:space="preserve">Л.В. </w:t>
      </w:r>
      <w:proofErr w:type="spellStart"/>
      <w:r w:rsidR="0073359A">
        <w:rPr>
          <w:sz w:val="27"/>
          <w:szCs w:val="27"/>
        </w:rPr>
        <w:t>Русакова</w:t>
      </w:r>
      <w:proofErr w:type="spellEnd"/>
    </w:p>
    <w:p w:rsidR="00FC7B0E" w:rsidRPr="00510D76" w:rsidRDefault="00FC7B0E" w:rsidP="00FC7B0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FC7B0E" w:rsidRDefault="00FC7B0E" w:rsidP="00FC7B0E">
      <w:pPr>
        <w:jc w:val="both"/>
        <w:rPr>
          <w:sz w:val="26"/>
          <w:szCs w:val="26"/>
        </w:rPr>
      </w:pPr>
    </w:p>
    <w:p w:rsidR="00132C8D" w:rsidRDefault="00132C8D" w:rsidP="00FC7B0E">
      <w:pPr>
        <w:pStyle w:val="a6"/>
        <w:jc w:val="both"/>
        <w:rPr>
          <w:sz w:val="26"/>
          <w:szCs w:val="26"/>
        </w:rPr>
      </w:pPr>
    </w:p>
    <w:p w:rsidR="00132C8D" w:rsidRDefault="00132C8D" w:rsidP="00132C8D">
      <w:pPr>
        <w:jc w:val="center"/>
        <w:rPr>
          <w:sz w:val="26"/>
          <w:szCs w:val="26"/>
        </w:rPr>
      </w:pPr>
    </w:p>
    <w:p w:rsidR="004E0A9E" w:rsidRDefault="004E0A9E"/>
    <w:p w:rsidR="004E0A9E" w:rsidRDefault="004E0A9E"/>
    <w:p w:rsidR="004E0A9E" w:rsidRDefault="004E0A9E"/>
    <w:p w:rsidR="004E0A9E" w:rsidRDefault="004E0A9E"/>
    <w:sectPr w:rsidR="004E0A9E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C8D"/>
    <w:rsid w:val="00043131"/>
    <w:rsid w:val="000437D9"/>
    <w:rsid w:val="00065B48"/>
    <w:rsid w:val="000A2D0A"/>
    <w:rsid w:val="000A61C4"/>
    <w:rsid w:val="000C4C55"/>
    <w:rsid w:val="0010511A"/>
    <w:rsid w:val="00132C8D"/>
    <w:rsid w:val="00135756"/>
    <w:rsid w:val="0018554F"/>
    <w:rsid w:val="001C6F89"/>
    <w:rsid w:val="002163A5"/>
    <w:rsid w:val="002266CA"/>
    <w:rsid w:val="00244A59"/>
    <w:rsid w:val="00274C00"/>
    <w:rsid w:val="0027508C"/>
    <w:rsid w:val="002807BF"/>
    <w:rsid w:val="002B30C6"/>
    <w:rsid w:val="002D2EB3"/>
    <w:rsid w:val="002F5D33"/>
    <w:rsid w:val="0033514A"/>
    <w:rsid w:val="00343383"/>
    <w:rsid w:val="00346091"/>
    <w:rsid w:val="00371AC2"/>
    <w:rsid w:val="00393AA1"/>
    <w:rsid w:val="003B6406"/>
    <w:rsid w:val="0043341F"/>
    <w:rsid w:val="004365A2"/>
    <w:rsid w:val="004B4C10"/>
    <w:rsid w:val="004E0A9E"/>
    <w:rsid w:val="004E1B1E"/>
    <w:rsid w:val="004F1408"/>
    <w:rsid w:val="004F2554"/>
    <w:rsid w:val="005449C6"/>
    <w:rsid w:val="005C547C"/>
    <w:rsid w:val="005D1B4D"/>
    <w:rsid w:val="005F27CF"/>
    <w:rsid w:val="006103B0"/>
    <w:rsid w:val="006403A1"/>
    <w:rsid w:val="006A6287"/>
    <w:rsid w:val="007246D7"/>
    <w:rsid w:val="0073359A"/>
    <w:rsid w:val="00752059"/>
    <w:rsid w:val="00763746"/>
    <w:rsid w:val="00787E97"/>
    <w:rsid w:val="007A37BF"/>
    <w:rsid w:val="008372BA"/>
    <w:rsid w:val="00843DC1"/>
    <w:rsid w:val="00847B26"/>
    <w:rsid w:val="00862FBB"/>
    <w:rsid w:val="00880EF7"/>
    <w:rsid w:val="00893B1E"/>
    <w:rsid w:val="008B6C30"/>
    <w:rsid w:val="008E4B08"/>
    <w:rsid w:val="00931FC0"/>
    <w:rsid w:val="0093200F"/>
    <w:rsid w:val="00965E3B"/>
    <w:rsid w:val="009A2B49"/>
    <w:rsid w:val="009A3EEB"/>
    <w:rsid w:val="009B2943"/>
    <w:rsid w:val="009E47A9"/>
    <w:rsid w:val="009E5DD9"/>
    <w:rsid w:val="009F27CC"/>
    <w:rsid w:val="009F56F3"/>
    <w:rsid w:val="00A66EBB"/>
    <w:rsid w:val="00AF4489"/>
    <w:rsid w:val="00AF57D7"/>
    <w:rsid w:val="00AF7B67"/>
    <w:rsid w:val="00B218FD"/>
    <w:rsid w:val="00B33BCF"/>
    <w:rsid w:val="00B553BD"/>
    <w:rsid w:val="00B80AA9"/>
    <w:rsid w:val="00B937B0"/>
    <w:rsid w:val="00BA38AA"/>
    <w:rsid w:val="00BC4E06"/>
    <w:rsid w:val="00C01F31"/>
    <w:rsid w:val="00C165D7"/>
    <w:rsid w:val="00C51E85"/>
    <w:rsid w:val="00C55539"/>
    <w:rsid w:val="00C77B5C"/>
    <w:rsid w:val="00C8091B"/>
    <w:rsid w:val="00C81B82"/>
    <w:rsid w:val="00C90D83"/>
    <w:rsid w:val="00C94932"/>
    <w:rsid w:val="00CA3D51"/>
    <w:rsid w:val="00CD6E1B"/>
    <w:rsid w:val="00CE24C1"/>
    <w:rsid w:val="00CE30C6"/>
    <w:rsid w:val="00D014DC"/>
    <w:rsid w:val="00D341FB"/>
    <w:rsid w:val="00D34BDA"/>
    <w:rsid w:val="00D85664"/>
    <w:rsid w:val="00D939CE"/>
    <w:rsid w:val="00D962BC"/>
    <w:rsid w:val="00D96BD2"/>
    <w:rsid w:val="00E21632"/>
    <w:rsid w:val="00E54F19"/>
    <w:rsid w:val="00E81F2D"/>
    <w:rsid w:val="00EC763F"/>
    <w:rsid w:val="00EE5ACA"/>
    <w:rsid w:val="00F220B7"/>
    <w:rsid w:val="00F51EF9"/>
    <w:rsid w:val="00F674A7"/>
    <w:rsid w:val="00F85CBF"/>
    <w:rsid w:val="00F951CF"/>
    <w:rsid w:val="00FC7B0E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E2B60-991E-468F-A175-534837BD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32C8D"/>
    <w:rPr>
      <w:color w:val="0000FF"/>
      <w:u w:val="single"/>
    </w:rPr>
  </w:style>
  <w:style w:type="paragraph" w:customStyle="1" w:styleId="ConsPlusNonformat">
    <w:name w:val="ConsPlusNonformat"/>
    <w:rsid w:val="001051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BC4E06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4E06"/>
    <w:rPr>
      <w:rFonts w:ascii="Segoe UI" w:eastAsia="Times New Roman" w:hAnsi="Segoe UI" w:cs="Segoe UI"/>
      <w:sz w:val="18"/>
      <w:szCs w:val="18"/>
    </w:rPr>
  </w:style>
  <w:style w:type="paragraph" w:styleId="a6">
    <w:name w:val="No Spacing"/>
    <w:uiPriority w:val="1"/>
    <w:qFormat/>
    <w:rsid w:val="00FD185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7921D-E0F8-4ED2-948B-5EE10135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creator>shitenkoa</dc:creator>
  <cp:lastModifiedBy>Мандебура Наталья Николаевна</cp:lastModifiedBy>
  <cp:revision>2</cp:revision>
  <cp:lastPrinted>2021-03-24T03:59:00Z</cp:lastPrinted>
  <dcterms:created xsi:type="dcterms:W3CDTF">2023-05-24T07:44:00Z</dcterms:created>
  <dcterms:modified xsi:type="dcterms:W3CDTF">2023-05-24T07:44:00Z</dcterms:modified>
</cp:coreProperties>
</file>