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179D3"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14:paraId="30FB8180"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к  информационной карте</w:t>
      </w:r>
    </w:p>
    <w:p w14:paraId="3BA3C9EA"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p>
    <w:p w14:paraId="1585FB9D" w14:textId="77777777" w:rsidR="00B92540" w:rsidRPr="00AD2433" w:rsidRDefault="00B92540" w:rsidP="00AF5D9D">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(ПРОЕКТ)   №______</w:t>
      </w:r>
    </w:p>
    <w:p w14:paraId="50127533" w14:textId="77777777" w:rsidR="00963FE1" w:rsidRPr="00AD2433" w:rsidRDefault="00963FE1" w:rsidP="00AF5D9D">
      <w:pPr>
        <w:spacing w:after="0" w:line="240" w:lineRule="auto"/>
        <w:jc w:val="center"/>
        <w:rPr>
          <w:rFonts w:ascii="Times New Roman" w:eastAsia="Times New Roman" w:hAnsi="Times New Roman" w:cs="Times New Roman"/>
          <w:bCs/>
          <w:caps/>
          <w:color w:val="000000"/>
          <w:sz w:val="24"/>
          <w:szCs w:val="24"/>
        </w:rPr>
      </w:pPr>
    </w:p>
    <w:p w14:paraId="4DBBC014" w14:textId="46C20949" w:rsidR="00F67A03" w:rsidRPr="00F67A03" w:rsidRDefault="00963FE1" w:rsidP="00F67A03">
      <w:pPr>
        <w:jc w:val="center"/>
        <w:rPr>
          <w:rFonts w:ascii="Times New Roman" w:hAnsi="Times New Roman" w:cs="Times New Roman"/>
          <w:color w:val="383838"/>
          <w:sz w:val="24"/>
          <w:szCs w:val="24"/>
          <w:shd w:val="clear" w:color="auto" w:fill="FAFAFA"/>
        </w:rPr>
      </w:pPr>
      <w:r w:rsidRPr="00F05397">
        <w:rPr>
          <w:rFonts w:ascii="Times New Roman" w:eastAsia="Times New Roman" w:hAnsi="Times New Roman" w:cs="Times New Roman"/>
          <w:bCs/>
          <w:caps/>
          <w:color w:val="000000"/>
          <w:sz w:val="24"/>
          <w:szCs w:val="24"/>
        </w:rPr>
        <w:t xml:space="preserve">Идентификационный код закупки </w:t>
      </w:r>
      <w:r w:rsidR="00F67A03">
        <w:rPr>
          <w:rFonts w:ascii="Times New Roman" w:eastAsia="Times New Roman" w:hAnsi="Times New Roman" w:cs="Times New Roman"/>
          <w:bCs/>
          <w:caps/>
          <w:color w:val="000000"/>
          <w:sz w:val="24"/>
          <w:szCs w:val="24"/>
        </w:rPr>
        <w:t xml:space="preserve">- </w:t>
      </w:r>
      <w:r w:rsidR="00F67A03" w:rsidRPr="00F67A03">
        <w:rPr>
          <w:rFonts w:ascii="Times New Roman" w:hAnsi="Times New Roman" w:cs="Times New Roman"/>
          <w:color w:val="383838"/>
          <w:sz w:val="24"/>
          <w:szCs w:val="24"/>
          <w:shd w:val="clear" w:color="auto" w:fill="FAFAFA"/>
        </w:rPr>
        <w:t>213220901107922090100100030016831244</w:t>
      </w:r>
    </w:p>
    <w:p w14:paraId="667182DD" w14:textId="3A0A3934" w:rsidR="00B92540" w:rsidRPr="00AD2433" w:rsidRDefault="00B92540" w:rsidP="00F67A03">
      <w:pPr>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г.</w:t>
      </w:r>
      <w:r w:rsidR="00F476AA">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Рубцовск                                                                                         «___»____________20</w:t>
      </w:r>
      <w:r w:rsidR="00562674">
        <w:rPr>
          <w:rFonts w:ascii="Times New Roman" w:eastAsia="Times New Roman" w:hAnsi="Times New Roman" w:cs="Times New Roman"/>
          <w:sz w:val="24"/>
          <w:szCs w:val="24"/>
        </w:rPr>
        <w:t>2</w:t>
      </w:r>
      <w:r w:rsidR="00F476AA">
        <w:rPr>
          <w:rFonts w:ascii="Times New Roman" w:eastAsia="Times New Roman" w:hAnsi="Times New Roman" w:cs="Times New Roman"/>
          <w:sz w:val="24"/>
          <w:szCs w:val="24"/>
        </w:rPr>
        <w:t>1</w:t>
      </w:r>
      <w:r w:rsidRPr="00AD2433">
        <w:rPr>
          <w:rFonts w:ascii="Times New Roman" w:eastAsia="Times New Roman" w:hAnsi="Times New Roman" w:cs="Times New Roman"/>
          <w:sz w:val="24"/>
          <w:szCs w:val="24"/>
        </w:rPr>
        <w:t> г.</w:t>
      </w:r>
    </w:p>
    <w:p w14:paraId="66247459" w14:textId="77777777" w:rsidR="00F67A03" w:rsidRPr="00F67A03" w:rsidRDefault="00F67A03" w:rsidP="00F67A03">
      <w:pPr>
        <w:spacing w:after="0" w:line="240" w:lineRule="auto"/>
        <w:ind w:firstLine="708"/>
        <w:jc w:val="both"/>
        <w:rPr>
          <w:rFonts w:ascii="Times New Roman" w:hAnsi="Times New Roman" w:cs="Times New Roman"/>
          <w:color w:val="000000"/>
          <w:kern w:val="16"/>
          <w:sz w:val="24"/>
          <w:szCs w:val="24"/>
        </w:rPr>
      </w:pPr>
      <w:r w:rsidRPr="00F67A03">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F67A03">
        <w:rPr>
          <w:rFonts w:ascii="Times New Roman" w:hAnsi="Times New Roman" w:cs="Times New Roman"/>
          <w:kern w:val="16"/>
          <w:sz w:val="24"/>
          <w:szCs w:val="24"/>
        </w:rPr>
        <w:t xml:space="preserve">в соответствии с </w:t>
      </w:r>
      <w:r w:rsidRPr="00F67A03">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F67A03">
        <w:rPr>
          <w:rFonts w:ascii="Times New Roman" w:hAnsi="Times New Roman" w:cs="Times New Roman"/>
          <w:kern w:val="16"/>
          <w:sz w:val="24"/>
          <w:szCs w:val="24"/>
        </w:rPr>
        <w:t xml:space="preserve"> и на основании</w:t>
      </w:r>
      <w:r w:rsidRPr="00F67A03">
        <w:rPr>
          <w:rFonts w:ascii="Times New Roman" w:hAnsi="Times New Roman" w:cs="Times New Roman"/>
          <w:i/>
          <w:kern w:val="16"/>
          <w:sz w:val="24"/>
          <w:szCs w:val="24"/>
        </w:rPr>
        <w:t xml:space="preserve"> </w:t>
      </w:r>
      <w:r w:rsidRPr="00F67A03">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F67A03">
        <w:rPr>
          <w:rFonts w:ascii="Times New Roman" w:hAnsi="Times New Roman" w:cs="Times New Roman"/>
          <w:color w:val="000000"/>
          <w:kern w:val="16"/>
          <w:sz w:val="24"/>
          <w:szCs w:val="24"/>
        </w:rPr>
        <w:t>:</w:t>
      </w:r>
    </w:p>
    <w:p w14:paraId="1F906FBF" w14:textId="77777777" w:rsidR="00F67A03" w:rsidRPr="00F67A03" w:rsidRDefault="00F67A03" w:rsidP="00F67A03">
      <w:pPr>
        <w:numPr>
          <w:ilvl w:val="0"/>
          <w:numId w:val="1"/>
        </w:numPr>
        <w:tabs>
          <w:tab w:val="left" w:pos="426"/>
        </w:tabs>
        <w:spacing w:after="0" w:line="240" w:lineRule="auto"/>
        <w:ind w:hanging="3479"/>
        <w:jc w:val="center"/>
        <w:rPr>
          <w:rFonts w:ascii="Times New Roman" w:hAnsi="Times New Roman" w:cs="Times New Roman"/>
          <w:b/>
          <w:sz w:val="24"/>
          <w:szCs w:val="24"/>
        </w:rPr>
      </w:pPr>
      <w:r w:rsidRPr="00F67A03">
        <w:rPr>
          <w:rFonts w:ascii="Times New Roman" w:hAnsi="Times New Roman" w:cs="Times New Roman"/>
          <w:b/>
          <w:sz w:val="24"/>
          <w:szCs w:val="24"/>
        </w:rPr>
        <w:t>Предмет Контракта</w:t>
      </w:r>
    </w:p>
    <w:p w14:paraId="031BBE11" w14:textId="77777777" w:rsidR="00F67A03" w:rsidRPr="00F67A03" w:rsidRDefault="00F67A03" w:rsidP="00F67A03">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bCs/>
          <w:sz w:val="24"/>
          <w:szCs w:val="24"/>
        </w:rPr>
        <w:t xml:space="preserve">Исполнитель обязуется </w:t>
      </w:r>
      <w:r w:rsidRPr="00F67A03">
        <w:rPr>
          <w:rFonts w:ascii="Times New Roman" w:hAnsi="Times New Roman" w:cs="Times New Roman"/>
          <w:sz w:val="24"/>
          <w:szCs w:val="24"/>
        </w:rPr>
        <w:t xml:space="preserve">собственными силами и </w:t>
      </w:r>
      <w:r w:rsidRPr="00F67A03">
        <w:rPr>
          <w:rFonts w:ascii="Times New Roman" w:hAnsi="Times New Roman" w:cs="Times New Roman"/>
          <w:bCs/>
          <w:sz w:val="24"/>
          <w:szCs w:val="24"/>
        </w:rPr>
        <w:t xml:space="preserve">своевременно оказать на условиях Контракта </w:t>
      </w:r>
      <w:r w:rsidRPr="00F67A03">
        <w:rPr>
          <w:rStyle w:val="FontStyle50"/>
          <w:b w:val="0"/>
        </w:rPr>
        <w:t xml:space="preserve">услуги </w:t>
      </w:r>
      <w:r w:rsidRPr="00F67A03">
        <w:rPr>
          <w:rFonts w:ascii="Times New Roman" w:hAnsi="Times New Roman" w:cs="Times New Roman"/>
          <w:sz w:val="24"/>
          <w:szCs w:val="24"/>
        </w:rPr>
        <w:t xml:space="preserve">по </w:t>
      </w:r>
      <w:r w:rsidRPr="00F67A03">
        <w:rPr>
          <w:rStyle w:val="FontStyle50"/>
          <w:b w:val="0"/>
        </w:rPr>
        <w:t>оценке права на заключение договора аренды земельных участков, предоставляемых с торгов под строительство</w:t>
      </w:r>
      <w:r w:rsidRPr="00F67A03">
        <w:rPr>
          <w:rFonts w:ascii="Times New Roman" w:hAnsi="Times New Roman" w:cs="Times New Roman"/>
          <w:sz w:val="24"/>
          <w:szCs w:val="24"/>
        </w:rPr>
        <w:t>, а Заказчик обязуется принять и оплатить их.</w:t>
      </w:r>
    </w:p>
    <w:p w14:paraId="5A57572F" w14:textId="77777777" w:rsidR="00F67A03" w:rsidRPr="00F67A03" w:rsidRDefault="00F67A03" w:rsidP="00F67A03">
      <w:pPr>
        <w:numPr>
          <w:ilvl w:val="1"/>
          <w:numId w:val="1"/>
        </w:numPr>
        <w:shd w:val="clear" w:color="auto" w:fill="FFFFFF"/>
        <w:tabs>
          <w:tab w:val="left" w:pos="1418"/>
        </w:tabs>
        <w:spacing w:after="0" w:line="240" w:lineRule="auto"/>
        <w:ind w:left="0" w:firstLine="709"/>
        <w:jc w:val="both"/>
        <w:rPr>
          <w:rFonts w:ascii="Times New Roman" w:hAnsi="Times New Roman" w:cs="Times New Roman"/>
          <w:bCs/>
          <w:sz w:val="24"/>
          <w:szCs w:val="24"/>
        </w:rPr>
      </w:pPr>
      <w:r w:rsidRPr="00F67A03">
        <w:rPr>
          <w:rFonts w:ascii="Times New Roman" w:hAnsi="Times New Roman" w:cs="Times New Roman"/>
          <w:bCs/>
          <w:sz w:val="24"/>
          <w:szCs w:val="24"/>
        </w:rPr>
        <w:t xml:space="preserve">Состав и объем услуг определяется Приложением № 1 к Контракту. </w:t>
      </w:r>
    </w:p>
    <w:p w14:paraId="63B88B14" w14:textId="77777777" w:rsidR="00F67A03" w:rsidRPr="00F67A03" w:rsidRDefault="00F67A03" w:rsidP="00F67A03">
      <w:pPr>
        <w:numPr>
          <w:ilvl w:val="1"/>
          <w:numId w:val="1"/>
        </w:numPr>
        <w:shd w:val="clear" w:color="auto" w:fill="FFFFFF"/>
        <w:tabs>
          <w:tab w:val="left" w:pos="1418"/>
        </w:tabs>
        <w:spacing w:after="0" w:line="240" w:lineRule="auto"/>
        <w:ind w:left="0" w:firstLine="709"/>
        <w:jc w:val="both"/>
        <w:rPr>
          <w:rFonts w:ascii="Times New Roman" w:hAnsi="Times New Roman" w:cs="Times New Roman"/>
          <w:b/>
          <w:sz w:val="24"/>
          <w:szCs w:val="24"/>
        </w:rPr>
      </w:pPr>
      <w:r w:rsidRPr="00F67A03">
        <w:rPr>
          <w:rFonts w:ascii="Times New Roman" w:hAnsi="Times New Roman" w:cs="Times New Roman"/>
          <w:sz w:val="24"/>
          <w:szCs w:val="24"/>
        </w:rPr>
        <w:t>Место оказания услуг: офис Исполнителя с обязательным осмотром объектов оценки.</w:t>
      </w:r>
    </w:p>
    <w:p w14:paraId="39BC696A" w14:textId="77777777" w:rsidR="00F67A03" w:rsidRPr="00F67A03" w:rsidRDefault="00F67A03" w:rsidP="00F67A03">
      <w:pPr>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14:paraId="0C24D79C" w14:textId="77777777" w:rsidR="00F67A03" w:rsidRPr="00F67A03" w:rsidRDefault="00F67A03" w:rsidP="00F67A03">
      <w:pPr>
        <w:spacing w:after="0" w:line="240" w:lineRule="auto"/>
        <w:ind w:firstLine="709"/>
        <w:jc w:val="both"/>
        <w:rPr>
          <w:rFonts w:ascii="Times New Roman" w:hAnsi="Times New Roman" w:cs="Times New Roman"/>
          <w:bCs/>
          <w:sz w:val="24"/>
          <w:szCs w:val="24"/>
        </w:rPr>
      </w:pPr>
      <w:r w:rsidRPr="00F67A03">
        <w:rPr>
          <w:rFonts w:ascii="Times New Roman" w:hAnsi="Times New Roman" w:cs="Times New Roman"/>
          <w:sz w:val="24"/>
          <w:szCs w:val="24"/>
        </w:rPr>
        <w:t xml:space="preserve">1.5. </w:t>
      </w:r>
      <w:r w:rsidRPr="00F67A03">
        <w:rPr>
          <w:rFonts w:ascii="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14:paraId="7C7035D0" w14:textId="77777777" w:rsidR="00F67A03" w:rsidRPr="00F67A03" w:rsidRDefault="00F67A03" w:rsidP="00F67A03">
      <w:pPr>
        <w:spacing w:after="0" w:line="240" w:lineRule="auto"/>
        <w:ind w:firstLine="709"/>
        <w:jc w:val="both"/>
        <w:rPr>
          <w:rFonts w:ascii="Times New Roman" w:hAnsi="Times New Roman" w:cs="Times New Roman"/>
          <w:bCs/>
          <w:sz w:val="24"/>
          <w:szCs w:val="24"/>
        </w:rPr>
      </w:pPr>
      <w:r w:rsidRPr="00F67A03">
        <w:rPr>
          <w:rFonts w:ascii="Times New Roman" w:hAnsi="Times New Roman" w:cs="Times New Roman"/>
          <w:bCs/>
          <w:sz w:val="24"/>
          <w:szCs w:val="24"/>
        </w:rPr>
        <w:t>Место нахождения саморегулируемой организации: __________________________</w:t>
      </w:r>
    </w:p>
    <w:p w14:paraId="77CD6AF7" w14:textId="77777777" w:rsidR="00F67A03" w:rsidRPr="00F67A03" w:rsidRDefault="00F67A03" w:rsidP="00F67A03">
      <w:pPr>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bCs/>
          <w:sz w:val="24"/>
          <w:szCs w:val="24"/>
        </w:rPr>
        <w:t xml:space="preserve">1.6. </w:t>
      </w:r>
      <w:r w:rsidRPr="00F67A03">
        <w:rPr>
          <w:rFonts w:ascii="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14:paraId="1E8D700E" w14:textId="77777777" w:rsidR="00F67A03" w:rsidRPr="00F67A03" w:rsidRDefault="00F67A03" w:rsidP="00F67A03">
      <w:pPr>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 _________________________________________________________</w:t>
      </w:r>
    </w:p>
    <w:p w14:paraId="33109956" w14:textId="77777777" w:rsidR="00F67A03" w:rsidRPr="00F67A03" w:rsidRDefault="00F67A03" w:rsidP="00F67A03">
      <w:pPr>
        <w:tabs>
          <w:tab w:val="left" w:pos="3203"/>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ab/>
      </w:r>
    </w:p>
    <w:p w14:paraId="1ED74053" w14:textId="77777777" w:rsidR="00F67A03" w:rsidRPr="00F67A03" w:rsidRDefault="00F67A03" w:rsidP="00F67A03">
      <w:pPr>
        <w:keepNext/>
        <w:numPr>
          <w:ilvl w:val="0"/>
          <w:numId w:val="1"/>
        </w:numPr>
        <w:tabs>
          <w:tab w:val="left" w:pos="426"/>
        </w:tabs>
        <w:spacing w:after="0" w:line="240" w:lineRule="auto"/>
        <w:ind w:hanging="3479"/>
        <w:jc w:val="center"/>
        <w:rPr>
          <w:rFonts w:ascii="Times New Roman" w:hAnsi="Times New Roman" w:cs="Times New Roman"/>
          <w:b/>
          <w:sz w:val="24"/>
          <w:szCs w:val="24"/>
        </w:rPr>
      </w:pPr>
      <w:r w:rsidRPr="00F67A03">
        <w:rPr>
          <w:rFonts w:ascii="Times New Roman" w:hAnsi="Times New Roman" w:cs="Times New Roman"/>
          <w:b/>
          <w:sz w:val="24"/>
          <w:szCs w:val="24"/>
        </w:rPr>
        <w:t>Цена Контракта и порядок расчетов</w:t>
      </w:r>
    </w:p>
    <w:p w14:paraId="42CB7FF3" w14:textId="77777777" w:rsidR="00F67A03" w:rsidRPr="00F67A03" w:rsidRDefault="00F67A03" w:rsidP="00F67A0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3F87847"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sz w:val="24"/>
          <w:szCs w:val="24"/>
        </w:rPr>
        <w:t>Цена Контракта составляет __________ (__________) рублей _______ копеек, в т.ч. НДС/без НДС (если Исполнитель освобождён от его уплаты).</w:t>
      </w:r>
    </w:p>
    <w:p w14:paraId="3E2AFDF5" w14:textId="77777777" w:rsidR="00F67A03" w:rsidRPr="00F67A03" w:rsidRDefault="00F67A03" w:rsidP="00F67A0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25D6265" w14:textId="77777777" w:rsidR="00F67A03" w:rsidRPr="00F67A03" w:rsidRDefault="00F67A03" w:rsidP="00F67A0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В общую цену Контракта включены все расходы Исполнителя, </w:t>
      </w:r>
      <w:r w:rsidRPr="00F67A03">
        <w:rPr>
          <w:rFonts w:ascii="Times New Roman" w:hAnsi="Times New Roman" w:cs="Times New Roman"/>
          <w:sz w:val="24"/>
          <w:szCs w:val="24"/>
        </w:rPr>
        <w:lastRenderedPageBreak/>
        <w:t>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23946D9F" w14:textId="77777777" w:rsidR="00F67A03" w:rsidRPr="00F67A03" w:rsidRDefault="00F67A03" w:rsidP="00F67A0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Оплата по Контракту производится в следующем порядке:</w:t>
      </w:r>
    </w:p>
    <w:p w14:paraId="103E37B1" w14:textId="77777777" w:rsidR="00F67A03" w:rsidRPr="00F67A03" w:rsidRDefault="00F67A03" w:rsidP="00F67A03">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3DEB4D5A" w14:textId="77777777" w:rsidR="00F67A03" w:rsidRPr="00F67A03" w:rsidRDefault="00F67A03" w:rsidP="00F67A03">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iCs/>
          <w:sz w:val="24"/>
          <w:szCs w:val="24"/>
        </w:rPr>
        <w:t xml:space="preserve">           2.3.2. Авансовые платежи по Контракту не предусмотрены.</w:t>
      </w:r>
    </w:p>
    <w:p w14:paraId="07035D8D" w14:textId="77777777" w:rsidR="00F67A03" w:rsidRPr="00F67A03" w:rsidRDefault="00F67A03" w:rsidP="00F67A03">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14:paraId="27289442" w14:textId="77777777" w:rsidR="00F67A03" w:rsidRPr="00F67A03" w:rsidRDefault="00F67A03" w:rsidP="00F67A03">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2.3.4. Расчет за выполненные работы осуществляется в течение 30 (тридцати) календарных дней со дня подписания Заказчиком а</w:t>
      </w:r>
      <w:r w:rsidRPr="00F67A03">
        <w:rPr>
          <w:rFonts w:ascii="Times New Roman" w:hAnsi="Times New Roman" w:cs="Times New Roman"/>
          <w:color w:val="000000"/>
          <w:sz w:val="24"/>
          <w:szCs w:val="24"/>
        </w:rPr>
        <w:t xml:space="preserve">кта оказанных услуг </w:t>
      </w:r>
      <w:r w:rsidRPr="00F67A03">
        <w:rPr>
          <w:rFonts w:ascii="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14:paraId="5ACC7DFE" w14:textId="77777777" w:rsidR="00F67A03" w:rsidRPr="00F67A03" w:rsidRDefault="00F67A03" w:rsidP="00F67A03">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2.3.5. В случаях, предусмотренных пунктом 2.5. Контракта, оплата </w:t>
      </w:r>
      <w:r w:rsidRPr="00F67A03">
        <w:rPr>
          <w:rFonts w:ascii="Times New Roman" w:hAnsi="Times New Roman" w:cs="Times New Roman"/>
          <w:color w:val="000000"/>
          <w:sz w:val="24"/>
          <w:szCs w:val="24"/>
        </w:rPr>
        <w:t xml:space="preserve">оказанных услуг </w:t>
      </w:r>
      <w:r w:rsidRPr="00F67A03">
        <w:rPr>
          <w:rFonts w:ascii="Times New Roman" w:hAnsi="Times New Roman" w:cs="Times New Roman"/>
          <w:sz w:val="24"/>
          <w:szCs w:val="24"/>
        </w:rPr>
        <w:t xml:space="preserve">производится в течение 30 (тридцати)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F67A03">
        <w:rPr>
          <w:rFonts w:ascii="Times New Roman" w:hAnsi="Times New Roman" w:cs="Times New Roman"/>
          <w:color w:val="000000"/>
          <w:sz w:val="24"/>
          <w:szCs w:val="24"/>
        </w:rPr>
        <w:t xml:space="preserve">сдачи-приёмки оказанных услуг </w:t>
      </w:r>
      <w:r w:rsidRPr="00F67A03">
        <w:rPr>
          <w:rFonts w:ascii="Times New Roman" w:hAnsi="Times New Roman" w:cs="Times New Roman"/>
          <w:sz w:val="24"/>
          <w:szCs w:val="24"/>
        </w:rPr>
        <w:t>и представленных Исполнителем счетов.</w:t>
      </w:r>
    </w:p>
    <w:p w14:paraId="720A6731" w14:textId="77777777" w:rsidR="00F67A03" w:rsidRPr="00F67A03" w:rsidRDefault="00F67A03" w:rsidP="00F67A0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14:paraId="1425AE8D" w14:textId="77777777" w:rsidR="00F67A03" w:rsidRPr="00F67A03" w:rsidRDefault="00F67A03" w:rsidP="00F67A03">
      <w:pPr>
        <w:pStyle w:val="ConsPlusNormal"/>
        <w:tabs>
          <w:tab w:val="left" w:pos="1134"/>
          <w:tab w:val="left" w:pos="1418"/>
        </w:tabs>
        <w:ind w:firstLine="709"/>
        <w:jc w:val="both"/>
        <w:rPr>
          <w:rFonts w:ascii="Times New Roman" w:hAnsi="Times New Roman" w:cs="Times New Roman"/>
          <w:i/>
          <w:sz w:val="24"/>
          <w:szCs w:val="24"/>
        </w:rPr>
      </w:pPr>
      <w:r w:rsidRPr="00F67A03">
        <w:rPr>
          <w:rFonts w:ascii="Times New Roman" w:hAnsi="Times New Roman" w:cs="Times New Roman"/>
          <w:sz w:val="24"/>
          <w:szCs w:val="24"/>
        </w:rPr>
        <w:t xml:space="preserve">В случае подписания Сторонами акта взаимосверки обязательств по Контракту оплата </w:t>
      </w:r>
      <w:r w:rsidRPr="00F67A03">
        <w:rPr>
          <w:rFonts w:ascii="Times New Roman" w:hAnsi="Times New Roman" w:cs="Times New Roman"/>
          <w:color w:val="000000"/>
          <w:sz w:val="24"/>
          <w:szCs w:val="24"/>
        </w:rPr>
        <w:t xml:space="preserve">оказанных услуг </w:t>
      </w:r>
      <w:r w:rsidRPr="00F67A03">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14:paraId="04A6127F" w14:textId="77777777" w:rsidR="00F67A03" w:rsidRPr="00F67A03" w:rsidRDefault="00F67A03" w:rsidP="00F67A03">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p>
    <w:p w14:paraId="7220393F" w14:textId="77777777" w:rsidR="00F67A03" w:rsidRPr="00F67A03" w:rsidRDefault="00F67A03" w:rsidP="00F67A03">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p>
    <w:p w14:paraId="59411F0B" w14:textId="77777777" w:rsidR="00F67A03" w:rsidRPr="00F67A03" w:rsidRDefault="00F67A03" w:rsidP="00F67A03">
      <w:pPr>
        <w:widowControl w:val="0"/>
        <w:tabs>
          <w:tab w:val="left" w:pos="1134"/>
          <w:tab w:val="left" w:pos="1418"/>
        </w:tabs>
        <w:autoSpaceDE w:val="0"/>
        <w:autoSpaceDN w:val="0"/>
        <w:adjustRightInd w:val="0"/>
        <w:spacing w:after="0" w:line="240" w:lineRule="auto"/>
        <w:ind w:left="709"/>
        <w:jc w:val="both"/>
        <w:rPr>
          <w:rFonts w:ascii="Times New Roman" w:hAnsi="Times New Roman" w:cs="Times New Roman"/>
          <w:sz w:val="24"/>
          <w:szCs w:val="24"/>
        </w:rPr>
      </w:pPr>
    </w:p>
    <w:p w14:paraId="3250DE43" w14:textId="77777777" w:rsidR="00F67A03" w:rsidRPr="00F67A03" w:rsidRDefault="00F67A03" w:rsidP="00F67A03">
      <w:pPr>
        <w:numPr>
          <w:ilvl w:val="0"/>
          <w:numId w:val="4"/>
        </w:numPr>
        <w:tabs>
          <w:tab w:val="left" w:pos="426"/>
        </w:tabs>
        <w:spacing w:after="0" w:line="240" w:lineRule="auto"/>
        <w:jc w:val="center"/>
        <w:rPr>
          <w:rFonts w:ascii="Times New Roman" w:hAnsi="Times New Roman" w:cs="Times New Roman"/>
          <w:b/>
          <w:sz w:val="24"/>
          <w:szCs w:val="24"/>
        </w:rPr>
      </w:pPr>
      <w:r w:rsidRPr="00F67A03">
        <w:rPr>
          <w:rFonts w:ascii="Times New Roman" w:hAnsi="Times New Roman" w:cs="Times New Roman"/>
          <w:b/>
          <w:sz w:val="24"/>
          <w:szCs w:val="24"/>
        </w:rPr>
        <w:t>Права и обязанности Сторон</w:t>
      </w:r>
    </w:p>
    <w:p w14:paraId="636B6E14" w14:textId="77777777" w:rsidR="00F67A03" w:rsidRPr="00F67A03" w:rsidRDefault="00F67A03" w:rsidP="00F67A03">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имеет право:</w:t>
      </w:r>
    </w:p>
    <w:p w14:paraId="2B6AE8E2"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Досрочно принять и оплатить услуги в соответствии с условиями Контракта.</w:t>
      </w:r>
    </w:p>
    <w:p w14:paraId="3F74E3FE"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14:paraId="025B6277"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Требовать возмещения неустойки и (или) убытков, причиненных по вине Исполнителя.</w:t>
      </w:r>
    </w:p>
    <w:p w14:paraId="06DD24E2"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lastRenderedPageBreak/>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14:paraId="6CDCA7AD"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3.1.5. Осуществлять контроль за оказанием услуг по настоящему Контракту, не вмешиваясь в область компетенции Исполнителя.</w:t>
      </w:r>
    </w:p>
    <w:p w14:paraId="681983CF"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F67A03">
        <w:rPr>
          <w:rFonts w:ascii="Times New Roman" w:hAnsi="Times New Roman" w:cs="Times New Roman"/>
          <w:sz w:val="24"/>
          <w:szCs w:val="24"/>
        </w:rPr>
        <w:t>обеспечении работ</w:t>
      </w:r>
      <w:r w:rsidRPr="00F67A03">
        <w:rPr>
          <w:rFonts w:ascii="Times New Roman" w:hAnsi="Times New Roman" w:cs="Times New Roman"/>
          <w:color w:val="000000"/>
          <w:sz w:val="24"/>
          <w:szCs w:val="24"/>
        </w:rPr>
        <w:t xml:space="preserve"> по оценке объектов, указанных в п. 1.2 настоящего Контракта.</w:t>
      </w:r>
    </w:p>
    <w:p w14:paraId="35E28360"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14:paraId="4DD6D849" w14:textId="77777777" w:rsidR="00F67A03" w:rsidRPr="00F67A03" w:rsidRDefault="00F67A03" w:rsidP="00F67A03">
      <w:pPr>
        <w:shd w:val="clear" w:color="auto" w:fill="FFFFFF"/>
        <w:tabs>
          <w:tab w:val="left" w:pos="1418"/>
          <w:tab w:val="left" w:pos="1498"/>
          <w:tab w:val="left" w:pos="1560"/>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3.1.8. Осуществлять электронный документооборот в единой информационной системе в сфере закупок (далее – ЕИС) при формировании и подписании документов о приемки услуги, универсального передаточного документа (счета-фактуры), в том числе корректировочных документов к ним, в процессе исполнения Контракта. </w:t>
      </w:r>
    </w:p>
    <w:p w14:paraId="46343D43" w14:textId="77777777" w:rsidR="00F67A03" w:rsidRPr="00F67A03" w:rsidRDefault="00F67A03" w:rsidP="00F67A0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3.1.9. Осуществлять иные права, предусмотренные Контрактом и (или) законодательством Российской Федерации.</w:t>
      </w:r>
    </w:p>
    <w:p w14:paraId="5D1F1DE3" w14:textId="77777777" w:rsidR="00F67A03" w:rsidRPr="00F67A03" w:rsidRDefault="00F67A03" w:rsidP="00F67A03">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обязан:</w:t>
      </w:r>
    </w:p>
    <w:p w14:paraId="0DCA728C"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Обеспечить приемку оказанных по Контракту услуг по объему и качеству.</w:t>
      </w:r>
    </w:p>
    <w:p w14:paraId="2A99199C" w14:textId="77777777" w:rsidR="00F67A03" w:rsidRPr="00F67A03" w:rsidRDefault="00F67A03" w:rsidP="00F67A03">
      <w:pPr>
        <w:numPr>
          <w:ilvl w:val="2"/>
          <w:numId w:val="5"/>
        </w:numPr>
        <w:tabs>
          <w:tab w:val="left" w:pos="1134"/>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Оплатить услуги в порядке, предусмотренном Контрактом.</w:t>
      </w:r>
    </w:p>
    <w:p w14:paraId="4E784AB7"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3.2.3. Своевременно обеспечить </w:t>
      </w:r>
      <w:r w:rsidRPr="00F67A03">
        <w:rPr>
          <w:rFonts w:ascii="Times New Roman" w:hAnsi="Times New Roman" w:cs="Times New Roman"/>
          <w:sz w:val="24"/>
          <w:szCs w:val="24"/>
        </w:rPr>
        <w:t>Исполнителя</w:t>
      </w:r>
      <w:r w:rsidRPr="00F67A03">
        <w:rPr>
          <w:rFonts w:ascii="Times New Roman" w:hAnsi="Times New Roman" w:cs="Times New Roman"/>
          <w:color w:val="000000"/>
          <w:sz w:val="24"/>
          <w:szCs w:val="24"/>
        </w:rPr>
        <w:t xml:space="preserve"> всей необходимой информацией для составления отчета об оценке  объектов, предоставить документы,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F67A03">
        <w:rPr>
          <w:rFonts w:ascii="Times New Roman" w:hAnsi="Times New Roman" w:cs="Times New Roman"/>
          <w:sz w:val="24"/>
          <w:szCs w:val="24"/>
        </w:rPr>
        <w:t>Исполнителя</w:t>
      </w:r>
      <w:r w:rsidRPr="00F67A03">
        <w:rPr>
          <w:rFonts w:ascii="Times New Roman" w:hAnsi="Times New Roman" w:cs="Times New Roman"/>
          <w:color w:val="000000"/>
          <w:sz w:val="24"/>
          <w:szCs w:val="24"/>
        </w:rPr>
        <w:t xml:space="preserve"> с объектами оценки. </w:t>
      </w:r>
    </w:p>
    <w:p w14:paraId="77D72E89"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3.2.4. Не оказывать на </w:t>
      </w:r>
      <w:r w:rsidRPr="00F67A03">
        <w:rPr>
          <w:rFonts w:ascii="Times New Roman" w:hAnsi="Times New Roman" w:cs="Times New Roman"/>
          <w:sz w:val="24"/>
          <w:szCs w:val="24"/>
        </w:rPr>
        <w:t>Исполнителя</w:t>
      </w:r>
      <w:r w:rsidRPr="00F67A03">
        <w:rPr>
          <w:rFonts w:ascii="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14:paraId="152138BB"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3.2.5. Выполнять иные обязанности, предусмотренные Контрактом.</w:t>
      </w:r>
    </w:p>
    <w:p w14:paraId="368A1442"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3.3. Исполнитель вправе: </w:t>
      </w:r>
    </w:p>
    <w:p w14:paraId="6A37F5E6"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sz w:val="24"/>
          <w:szCs w:val="24"/>
        </w:rPr>
        <w:t>3.3.1.</w:t>
      </w:r>
      <w:r w:rsidRPr="00F67A03">
        <w:rPr>
          <w:rFonts w:ascii="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14:paraId="7FE17528"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14:paraId="0758825C"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3.3.</w:t>
      </w:r>
      <w:r w:rsidRPr="00F67A03">
        <w:rPr>
          <w:rFonts w:ascii="Times New Roman" w:hAnsi="Times New Roman" w:cs="Times New Roman"/>
          <w:sz w:val="24"/>
          <w:szCs w:val="24"/>
        </w:rPr>
        <w:t>3. Получать от Заказчика разъяснения и дополнительные сведения, необходимые для осуществления оценки.</w:t>
      </w:r>
    </w:p>
    <w:p w14:paraId="698DBC97"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3.3.4. Запрашивать в письменной или устной форме у третьих лиц информацию, необходимую для проведения оценки объектов оценки.</w:t>
      </w:r>
    </w:p>
    <w:p w14:paraId="7D88DD65"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14:paraId="06A26527" w14:textId="77777777" w:rsidR="00F67A03" w:rsidRPr="00F67A03" w:rsidRDefault="00F67A03" w:rsidP="00F67A03">
      <w:pPr>
        <w:shd w:val="clear" w:color="auto" w:fill="FFFFFF"/>
        <w:tabs>
          <w:tab w:val="left" w:pos="1418"/>
          <w:tab w:val="left" w:pos="1498"/>
          <w:tab w:val="left" w:pos="1560"/>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3.3.6. По согласованию с Заказчиком, в соответствии с регламентом ЕИС, формировать документы о приемки услуги, универсального передаточного документа (счета-фактуры), в том числе корректировочных документов к ним, в электронной форме и подписывать их электронной подписью. </w:t>
      </w:r>
    </w:p>
    <w:p w14:paraId="1F0F4D94"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3.3.7. По согласованию с Заказчиком досрочно оказать услуги. </w:t>
      </w:r>
    </w:p>
    <w:p w14:paraId="291FFA63"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3.3.8. Требовать возмещения убытков, причиненных Исполнителю по вине Заказчика в ходе исполнения Контракта.</w:t>
      </w:r>
    </w:p>
    <w:p w14:paraId="4AD576B7" w14:textId="77777777" w:rsidR="00F67A03" w:rsidRPr="00F67A03" w:rsidRDefault="00F67A03" w:rsidP="00F67A03">
      <w:pPr>
        <w:shd w:val="clear" w:color="auto" w:fill="FFFFFF"/>
        <w:tabs>
          <w:tab w:val="left" w:pos="540"/>
          <w:tab w:val="left" w:pos="1418"/>
        </w:tabs>
        <w:spacing w:after="0" w:line="240" w:lineRule="auto"/>
        <w:ind w:firstLine="709"/>
        <w:jc w:val="both"/>
        <w:rPr>
          <w:rFonts w:ascii="Times New Roman" w:hAnsi="Times New Roman" w:cs="Times New Roman"/>
          <w:bCs/>
          <w:color w:val="000000"/>
          <w:sz w:val="24"/>
          <w:szCs w:val="24"/>
        </w:rPr>
      </w:pPr>
      <w:r w:rsidRPr="00F67A03">
        <w:rPr>
          <w:rFonts w:ascii="Times New Roman" w:hAnsi="Times New Roman" w:cs="Times New Roman"/>
          <w:bCs/>
          <w:color w:val="000000"/>
          <w:sz w:val="24"/>
          <w:szCs w:val="24"/>
        </w:rPr>
        <w:t>3.4. Исполнитель обязан:</w:t>
      </w:r>
    </w:p>
    <w:p w14:paraId="7A3820A5"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3.4.1. Оказать услуги в сроки, предусмотренные Контрактом.</w:t>
      </w:r>
    </w:p>
    <w:p w14:paraId="564955CC"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3.4.2. Провести оценку объектов муниципальной собственности в сроки, установленные настоящим Контрактом, в соответствии с требованиями законодательства </w:t>
      </w:r>
      <w:r w:rsidRPr="00F67A03">
        <w:rPr>
          <w:rFonts w:ascii="Times New Roman" w:hAnsi="Times New Roman" w:cs="Times New Roman"/>
          <w:color w:val="000000"/>
          <w:sz w:val="24"/>
          <w:szCs w:val="24"/>
        </w:rPr>
        <w:lastRenderedPageBreak/>
        <w:t>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14:paraId="566D56B0"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14:paraId="3BA38723"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 xml:space="preserve">3.4.3.  </w:t>
      </w:r>
      <w:r w:rsidRPr="00F67A03">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14:paraId="0B842475"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 xml:space="preserve">Отчет об оценке объектов оценки должен соответствовать требованиям Федерального закона от 29 июля 1998 года № 135-ФЗ «Об оценочной деятельности в Российской Федерации» и </w:t>
      </w:r>
      <w:r w:rsidRPr="00F67A03">
        <w:rPr>
          <w:rFonts w:ascii="Times New Roman" w:hAnsi="Times New Roman" w:cs="Times New Roman"/>
          <w:sz w:val="24"/>
          <w:szCs w:val="24"/>
        </w:rPr>
        <w:t>Федеральных стандартов оценки ФСО № 1, ФСО № 2, ФСО №3, ФСО №7.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14:paraId="67774EB4"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 xml:space="preserve">3.4.4.  По заданию Заказчика провести экспертизу отчета об оценке объектов оценки в </w:t>
      </w:r>
      <w:r w:rsidRPr="00F67A03">
        <w:rPr>
          <w:rFonts w:ascii="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14:paraId="6713440D"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69269FCE"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9CD900F"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14:paraId="2E1C4A58" w14:textId="77777777" w:rsidR="00F67A03" w:rsidRPr="00F67A03" w:rsidRDefault="00F67A03" w:rsidP="00F67A0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0E5CE2F8"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sz w:val="24"/>
          <w:szCs w:val="24"/>
        </w:rPr>
        <w:t xml:space="preserve">3.4.9. </w:t>
      </w:r>
      <w:r w:rsidRPr="00F67A03">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14:paraId="1C7C0522"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14:paraId="5CDDB64D"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14:paraId="40A796B8"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iCs/>
          <w:sz w:val="24"/>
          <w:szCs w:val="24"/>
        </w:rPr>
      </w:pPr>
      <w:r w:rsidRPr="00F67A03">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784DD626" w14:textId="77777777" w:rsidR="00F67A03" w:rsidRPr="00F67A03" w:rsidRDefault="00F67A03" w:rsidP="00F67A03">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F67A03">
        <w:rPr>
          <w:rFonts w:ascii="Times New Roman" w:hAnsi="Times New Roman" w:cs="Times New Roman"/>
          <w:sz w:val="24"/>
          <w:szCs w:val="24"/>
        </w:rPr>
        <w:t>3.4.13.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14:paraId="5D1D70AE"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3.4.14. Выполнять иные обязанности, предусмотренные Контрактом.</w:t>
      </w:r>
    </w:p>
    <w:p w14:paraId="4D78AD3C" w14:textId="77777777" w:rsidR="00F67A03" w:rsidRPr="00F67A03" w:rsidRDefault="00F67A03" w:rsidP="00F67A03">
      <w:pPr>
        <w:numPr>
          <w:ilvl w:val="0"/>
          <w:numId w:val="5"/>
        </w:numPr>
        <w:tabs>
          <w:tab w:val="left" w:pos="426"/>
        </w:tabs>
        <w:spacing w:after="0" w:line="240" w:lineRule="auto"/>
        <w:jc w:val="center"/>
        <w:rPr>
          <w:rFonts w:ascii="Times New Roman" w:hAnsi="Times New Roman" w:cs="Times New Roman"/>
          <w:b/>
          <w:sz w:val="24"/>
          <w:szCs w:val="24"/>
        </w:rPr>
      </w:pPr>
      <w:r w:rsidRPr="00F67A03">
        <w:rPr>
          <w:rFonts w:ascii="Times New Roman" w:hAnsi="Times New Roman" w:cs="Times New Roman"/>
          <w:b/>
          <w:sz w:val="24"/>
          <w:szCs w:val="24"/>
        </w:rPr>
        <w:t>Сроки оказания услуг</w:t>
      </w:r>
    </w:p>
    <w:p w14:paraId="299AB176" w14:textId="77777777" w:rsidR="00F67A03" w:rsidRPr="00F67A03" w:rsidRDefault="00F67A03" w:rsidP="00F67A03">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Услуги должны быть оказаны </w:t>
      </w:r>
      <w:r w:rsidRPr="00F67A03">
        <w:rPr>
          <w:rFonts w:ascii="Times New Roman" w:hAnsi="Times New Roman" w:cs="Times New Roman"/>
          <w:sz w:val="24"/>
          <w:szCs w:val="24"/>
        </w:rPr>
        <w:t>в течение 5 (пяти) календарных дней с момента заключения Контракта.</w:t>
      </w:r>
    </w:p>
    <w:p w14:paraId="2E96CD77" w14:textId="77777777" w:rsidR="00F67A03" w:rsidRPr="00F67A03" w:rsidRDefault="00F67A03" w:rsidP="00F67A03">
      <w:pPr>
        <w:widowControl w:val="0"/>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lastRenderedPageBreak/>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14:paraId="6A5520A6" w14:textId="77777777" w:rsidR="00F67A03" w:rsidRPr="00F67A03" w:rsidRDefault="00F67A03" w:rsidP="00F67A03">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14:paraId="5ED27903" w14:textId="77777777" w:rsidR="00F67A03" w:rsidRPr="00F67A03" w:rsidRDefault="00F67A03" w:rsidP="00F67A03">
      <w:pPr>
        <w:numPr>
          <w:ilvl w:val="0"/>
          <w:numId w:val="5"/>
        </w:numPr>
        <w:shd w:val="clear" w:color="auto" w:fill="FFFFFF"/>
        <w:tabs>
          <w:tab w:val="left" w:pos="426"/>
          <w:tab w:val="left" w:pos="993"/>
          <w:tab w:val="left" w:pos="2694"/>
          <w:tab w:val="left" w:pos="2977"/>
        </w:tabs>
        <w:spacing w:after="0" w:line="240" w:lineRule="auto"/>
        <w:jc w:val="center"/>
        <w:rPr>
          <w:rFonts w:ascii="Times New Roman" w:hAnsi="Times New Roman" w:cs="Times New Roman"/>
          <w:b/>
          <w:color w:val="000000"/>
          <w:sz w:val="24"/>
          <w:szCs w:val="24"/>
        </w:rPr>
      </w:pPr>
      <w:r w:rsidRPr="00F67A03">
        <w:rPr>
          <w:rFonts w:ascii="Times New Roman" w:hAnsi="Times New Roman" w:cs="Times New Roman"/>
          <w:b/>
          <w:sz w:val="24"/>
          <w:szCs w:val="24"/>
        </w:rPr>
        <w:t>Порядок сдачи и приемки услуг</w:t>
      </w:r>
    </w:p>
    <w:p w14:paraId="4B7959D5"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F67A03">
        <w:rPr>
          <w:rFonts w:ascii="Times New Roman" w:hAnsi="Times New Roman" w:cs="Times New Roman"/>
          <w:sz w:val="24"/>
          <w:szCs w:val="24"/>
        </w:rPr>
        <w:t>весь предусмотренный контрактом объем услуг.</w:t>
      </w:r>
    </w:p>
    <w:p w14:paraId="09780FE2"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14:paraId="5E05F9DC"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F67A03">
        <w:rPr>
          <w:rFonts w:ascii="Times New Roman" w:hAnsi="Times New Roman" w:cs="Times New Roman"/>
          <w:sz w:val="24"/>
          <w:szCs w:val="24"/>
        </w:rPr>
        <w:t xml:space="preserve">Исполнитель должен передать Заказчику в руки готовый отчет </w:t>
      </w:r>
      <w:r w:rsidRPr="00F67A03">
        <w:rPr>
          <w:rFonts w:ascii="Times New Roman" w:hAnsi="Times New Roman" w:cs="Times New Roman"/>
          <w:color w:val="000000"/>
          <w:sz w:val="24"/>
          <w:szCs w:val="24"/>
        </w:rPr>
        <w:t>об оценке объектов оценки и акт об оказанных услугах</w:t>
      </w:r>
      <w:r w:rsidRPr="00F67A03">
        <w:rPr>
          <w:rFonts w:ascii="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14:paraId="264F65EF" w14:textId="77777777" w:rsidR="00F67A03" w:rsidRPr="00F67A03" w:rsidRDefault="00F67A03" w:rsidP="00F67A03">
      <w:pPr>
        <w:numPr>
          <w:ilvl w:val="1"/>
          <w:numId w:val="5"/>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F67A03">
        <w:rPr>
          <w:rFonts w:ascii="Times New Roman" w:hAnsi="Times New Roman" w:cs="Times New Roman"/>
          <w:sz w:val="24"/>
          <w:szCs w:val="24"/>
        </w:rPr>
        <w:t xml:space="preserve">уполномоченным представителем Заказчика в течение 10 рабочих дней после </w:t>
      </w:r>
      <w:r w:rsidRPr="00F67A03">
        <w:rPr>
          <w:rFonts w:ascii="Times New Roman" w:hAnsi="Times New Roman" w:cs="Times New Roman"/>
          <w:color w:val="000000"/>
          <w:sz w:val="24"/>
          <w:szCs w:val="24"/>
        </w:rPr>
        <w:t xml:space="preserve">получения </w:t>
      </w:r>
      <w:r w:rsidRPr="00F67A03">
        <w:rPr>
          <w:rFonts w:ascii="Times New Roman" w:hAnsi="Times New Roman" w:cs="Times New Roman"/>
          <w:sz w:val="24"/>
          <w:szCs w:val="24"/>
        </w:rPr>
        <w:t xml:space="preserve">отчета </w:t>
      </w:r>
      <w:r w:rsidRPr="00F67A03">
        <w:rPr>
          <w:rFonts w:ascii="Times New Roman" w:hAnsi="Times New Roman" w:cs="Times New Roman"/>
          <w:color w:val="000000"/>
          <w:sz w:val="24"/>
          <w:szCs w:val="24"/>
        </w:rPr>
        <w:t xml:space="preserve">об оценке объектов оценки и акта об оказанных услугах. </w:t>
      </w:r>
    </w:p>
    <w:p w14:paraId="4F0642B6" w14:textId="77777777" w:rsidR="00F67A03" w:rsidRPr="00F67A03" w:rsidRDefault="00F67A03" w:rsidP="00F67A03">
      <w:pPr>
        <w:numPr>
          <w:ilvl w:val="1"/>
          <w:numId w:val="5"/>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вправе создать приемочную комиссию для проверки соответствия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14:paraId="3E3A257F" w14:textId="77777777" w:rsidR="00F67A03" w:rsidRPr="00F67A03" w:rsidRDefault="00F67A03" w:rsidP="00F67A03">
      <w:pPr>
        <w:widowControl w:val="0"/>
        <w:spacing w:after="0" w:line="240" w:lineRule="auto"/>
        <w:ind w:firstLine="709"/>
        <w:jc w:val="both"/>
        <w:rPr>
          <w:rFonts w:ascii="Times New Roman" w:hAnsi="Times New Roman" w:cs="Times New Roman"/>
          <w:color w:val="000000"/>
          <w:sz w:val="24"/>
          <w:szCs w:val="24"/>
          <w:lang w:eastAsia="ar-SA"/>
        </w:rPr>
      </w:pPr>
      <w:r w:rsidRPr="00F67A03">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14:paraId="57BD49C2"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14:paraId="13C38267"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Стороны подписывают акт об оказанных услугах.</w:t>
      </w:r>
    </w:p>
    <w:p w14:paraId="4E6E649C" w14:textId="77777777" w:rsidR="00F67A03" w:rsidRPr="00F67A03" w:rsidRDefault="00F67A03" w:rsidP="00F67A03">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5.10 Контракта. Приемка оказанных услуг и подписание акта об оказанных услугах осуществляется после устранения Исполнителем всех недостатков.</w:t>
      </w:r>
    </w:p>
    <w:p w14:paraId="7C16A18A" w14:textId="77777777" w:rsidR="00F67A03" w:rsidRPr="00F67A03" w:rsidRDefault="00F67A03" w:rsidP="00F67A03">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0B40286B" w14:textId="77777777" w:rsidR="00F67A03" w:rsidRPr="00F67A03" w:rsidRDefault="00F67A03" w:rsidP="00F67A03">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14:paraId="375B38F5" w14:textId="77777777" w:rsidR="00F67A03" w:rsidRPr="00F67A03" w:rsidRDefault="00F67A03" w:rsidP="00F67A03">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F67A03">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w:t>
      </w:r>
      <w:r w:rsidRPr="00F67A03">
        <w:rPr>
          <w:rFonts w:ascii="Times New Roman" w:eastAsia="Calibri" w:hAnsi="Times New Roman" w:cs="Times New Roman"/>
          <w:sz w:val="24"/>
          <w:szCs w:val="24"/>
          <w:lang w:eastAsia="en-US"/>
        </w:rPr>
        <w:lastRenderedPageBreak/>
        <w:t xml:space="preserve">скрыты Исполнителем, обязан уведомить об этом </w:t>
      </w:r>
      <w:r w:rsidRPr="00F67A03">
        <w:rPr>
          <w:rFonts w:ascii="Times New Roman" w:hAnsi="Times New Roman" w:cs="Times New Roman"/>
          <w:kern w:val="16"/>
          <w:sz w:val="24"/>
          <w:szCs w:val="24"/>
        </w:rPr>
        <w:t xml:space="preserve">Исполнителя </w:t>
      </w:r>
      <w:r w:rsidRPr="00F67A03">
        <w:rPr>
          <w:rFonts w:ascii="Times New Roman" w:eastAsia="Calibri" w:hAnsi="Times New Roman" w:cs="Times New Roman"/>
          <w:sz w:val="24"/>
          <w:szCs w:val="24"/>
          <w:lang w:eastAsia="en-US"/>
        </w:rPr>
        <w:t xml:space="preserve">в течение 3 рабочих дней после их обнаружения. </w:t>
      </w:r>
    </w:p>
    <w:p w14:paraId="41A4EFA9" w14:textId="77777777" w:rsidR="00F67A03" w:rsidRPr="00F67A03" w:rsidRDefault="00F67A03" w:rsidP="00F67A03">
      <w:pPr>
        <w:tabs>
          <w:tab w:val="left" w:pos="709"/>
          <w:tab w:val="left" w:pos="1418"/>
        </w:tabs>
        <w:spacing w:after="0" w:line="240" w:lineRule="auto"/>
        <w:ind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14:paraId="6F8B0C5F" w14:textId="77777777" w:rsidR="00F67A03" w:rsidRPr="00F67A03" w:rsidRDefault="00F67A03" w:rsidP="00F67A03">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F67A03">
        <w:rPr>
          <w:rFonts w:ascii="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44667A85" w14:textId="77777777" w:rsidR="00F67A03" w:rsidRPr="00F67A03" w:rsidRDefault="00F67A03" w:rsidP="00F67A03">
      <w:pPr>
        <w:tabs>
          <w:tab w:val="left" w:pos="1418"/>
        </w:tabs>
        <w:spacing w:after="0" w:line="240" w:lineRule="auto"/>
        <w:ind w:left="709"/>
        <w:jc w:val="both"/>
        <w:rPr>
          <w:rFonts w:ascii="Times New Roman" w:hAnsi="Times New Roman" w:cs="Times New Roman"/>
          <w:kern w:val="16"/>
          <w:sz w:val="24"/>
          <w:szCs w:val="24"/>
        </w:rPr>
      </w:pPr>
    </w:p>
    <w:p w14:paraId="2A770A46" w14:textId="77777777" w:rsidR="00F67A03" w:rsidRPr="00F67A03" w:rsidRDefault="00F67A03" w:rsidP="00F67A03">
      <w:pPr>
        <w:pStyle w:val="a5"/>
        <w:numPr>
          <w:ilvl w:val="0"/>
          <w:numId w:val="5"/>
        </w:numPr>
        <w:tabs>
          <w:tab w:val="left" w:pos="426"/>
        </w:tabs>
        <w:jc w:val="center"/>
        <w:rPr>
          <w:sz w:val="24"/>
          <w:szCs w:val="24"/>
        </w:rPr>
      </w:pPr>
      <w:r w:rsidRPr="00F67A03">
        <w:rPr>
          <w:b/>
          <w:sz w:val="24"/>
          <w:szCs w:val="24"/>
        </w:rPr>
        <w:t>Обеспечение исполнения Контракта</w:t>
      </w:r>
    </w:p>
    <w:p w14:paraId="33D1DD9F" w14:textId="7466C752" w:rsidR="00F67A03" w:rsidRPr="00F67A03" w:rsidRDefault="00F67A03" w:rsidP="00F67A03">
      <w:pPr>
        <w:numPr>
          <w:ilvl w:val="1"/>
          <w:numId w:val="5"/>
        </w:numPr>
        <w:autoSpaceDE w:val="0"/>
        <w:autoSpaceDN w:val="0"/>
        <w:adjustRightInd w:val="0"/>
        <w:spacing w:after="0" w:line="240" w:lineRule="auto"/>
        <w:ind w:left="0" w:firstLine="900"/>
        <w:contextualSpacing/>
        <w:jc w:val="both"/>
        <w:rPr>
          <w:rFonts w:ascii="Times New Roman" w:hAnsi="Times New Roman" w:cs="Times New Roman"/>
          <w:sz w:val="24"/>
          <w:szCs w:val="24"/>
        </w:rPr>
      </w:pPr>
      <w:r w:rsidRPr="00F67A03">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67A03">
        <w:rPr>
          <w:rStyle w:val="r"/>
          <w:rFonts w:ascii="Times New Roman" w:hAnsi="Times New Roman" w:cs="Times New Roman"/>
          <w:sz w:val="24"/>
          <w:szCs w:val="24"/>
        </w:rPr>
        <w:t>статьи 45</w:t>
      </w:r>
      <w:r w:rsidRPr="00F67A03">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и требованиям п. 6.</w:t>
      </w:r>
      <w:r w:rsidR="00830EA3">
        <w:rPr>
          <w:rFonts w:ascii="Times New Roman" w:hAnsi="Times New Roman" w:cs="Times New Roman"/>
          <w:sz w:val="24"/>
          <w:szCs w:val="24"/>
        </w:rPr>
        <w:t>14</w:t>
      </w:r>
      <w:r w:rsidRPr="00F67A03">
        <w:rPr>
          <w:rFonts w:ascii="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152FED76" w14:textId="77777777" w:rsidR="00F67A03" w:rsidRPr="00F67A03" w:rsidRDefault="00F67A03" w:rsidP="00F67A03">
      <w:pPr>
        <w:pStyle w:val="Style27"/>
        <w:widowControl/>
        <w:tabs>
          <w:tab w:val="left" w:pos="1085"/>
          <w:tab w:val="left" w:leader="underscore" w:pos="8957"/>
        </w:tabs>
        <w:spacing w:line="240" w:lineRule="auto"/>
        <w:ind w:firstLine="0"/>
      </w:pPr>
      <w:r w:rsidRPr="00F67A03">
        <w:rPr>
          <w:kern w:val="16"/>
        </w:rPr>
        <w:t xml:space="preserve">          6.2. Обеспечение исполнения Контракта предоставляется Заказчику до заключения Контракта. </w:t>
      </w:r>
      <w:r w:rsidRPr="00F67A03">
        <w:t xml:space="preserve">Размер обеспечения исполнения Контракта составляет 3 175 (три тысячи сто семьдесят пять) рублей 00 копеек </w:t>
      </w:r>
      <w:r w:rsidRPr="00F67A03">
        <w:rPr>
          <w:kern w:val="16"/>
        </w:rPr>
        <w:t xml:space="preserve">(5 процентов </w:t>
      </w:r>
      <w:r w:rsidRPr="00F67A03">
        <w:rPr>
          <w:rStyle w:val="FontStyle51"/>
          <w:sz w:val="24"/>
          <w:szCs w:val="24"/>
        </w:rPr>
        <w:t xml:space="preserve">начальной (максимальной) </w:t>
      </w:r>
      <w:r w:rsidRPr="00F67A03">
        <w:rPr>
          <w:kern w:val="16"/>
        </w:rPr>
        <w:t>цены Контракта)</w:t>
      </w:r>
      <w:r w:rsidRPr="00F67A03">
        <w:t xml:space="preserve">. </w:t>
      </w:r>
    </w:p>
    <w:p w14:paraId="6AB59365" w14:textId="77777777" w:rsidR="00F67A03" w:rsidRPr="00F67A03" w:rsidRDefault="00F67A03" w:rsidP="00F67A03">
      <w:pPr>
        <w:pStyle w:val="Style27"/>
        <w:widowControl/>
        <w:tabs>
          <w:tab w:val="left" w:pos="1085"/>
          <w:tab w:val="left" w:leader="underscore" w:pos="8957"/>
        </w:tabs>
        <w:spacing w:line="240" w:lineRule="auto"/>
        <w:ind w:firstLine="709"/>
        <w:rPr>
          <w:kern w:val="16"/>
        </w:rPr>
      </w:pPr>
      <w:r w:rsidRPr="00F67A03">
        <w:rPr>
          <w:kern w:val="16"/>
        </w:rPr>
        <w:t>В случае, согласно ч.3 ст.37 Федерального закона</w:t>
      </w:r>
      <w:r w:rsidRPr="00F67A03">
        <w:t xml:space="preserve"> от 05.04.2013 № 44-ФЗ «О контрактной системе в сфере закупок товаров, работ, услуг для обеспечения государственных и муниципальных нужд» (далее Закон) если</w:t>
      </w:r>
      <w:r w:rsidRPr="00F67A03">
        <w:rPr>
          <w:kern w:val="16"/>
        </w:rPr>
        <w:t xml:space="preserve"> предложенная Исполнителем цена Контракта ниже начальной максимальной цены контракта более, чем на 25%, применяются антидемпинговые меры. </w:t>
      </w:r>
    </w:p>
    <w:p w14:paraId="1F5523DF" w14:textId="77777777" w:rsidR="00F67A03" w:rsidRPr="00F67A03" w:rsidRDefault="00F67A03" w:rsidP="00F67A03">
      <w:pPr>
        <w:tabs>
          <w:tab w:val="left" w:pos="993"/>
          <w:tab w:val="left" w:pos="1134"/>
          <w:tab w:val="left" w:pos="1400"/>
        </w:tabs>
        <w:autoSpaceDE w:val="0"/>
        <w:autoSpaceDN w:val="0"/>
        <w:adjustRightInd w:val="0"/>
        <w:spacing w:after="0" w:line="240" w:lineRule="auto"/>
        <w:jc w:val="both"/>
        <w:rPr>
          <w:rFonts w:ascii="Times New Roman" w:hAnsi="Times New Roman" w:cs="Times New Roman"/>
          <w:kern w:val="16"/>
          <w:sz w:val="24"/>
          <w:szCs w:val="24"/>
        </w:rPr>
      </w:pPr>
      <w:r w:rsidRPr="00F67A03">
        <w:rPr>
          <w:rFonts w:ascii="Times New Roman" w:hAnsi="Times New Roman" w:cs="Times New Roman"/>
          <w:sz w:val="24"/>
          <w:szCs w:val="24"/>
        </w:rPr>
        <w:t xml:space="preserve">          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204DF569" w14:textId="77777777" w:rsidR="00F67A03" w:rsidRPr="00F67A03" w:rsidRDefault="00F67A03" w:rsidP="00F67A03">
      <w:pPr>
        <w:autoSpaceDE w:val="0"/>
        <w:autoSpaceDN w:val="0"/>
        <w:adjustRightInd w:val="0"/>
        <w:spacing w:after="0" w:line="240" w:lineRule="auto"/>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          6.3.1.Размер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69CC76FD" w14:textId="77777777" w:rsidR="00F67A03" w:rsidRPr="00F67A03" w:rsidRDefault="00F67A03" w:rsidP="00F67A03">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63FDAA70" w14:textId="77777777" w:rsidR="00F67A03" w:rsidRPr="00F67A03" w:rsidRDefault="00F67A03" w:rsidP="00F67A03">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8.14 Контрактом в сумме, на которую уменьшен размер обеспечения исполнения Контракта, рассчитанный </w:t>
      </w:r>
      <w:r w:rsidRPr="00F67A03">
        <w:rPr>
          <w:rFonts w:ascii="Times New Roman" w:hAnsi="Times New Roman" w:cs="Times New Roman"/>
          <w:kern w:val="16"/>
          <w:sz w:val="24"/>
          <w:szCs w:val="24"/>
        </w:rPr>
        <w:lastRenderedPageBreak/>
        <w:t>Заказчиком на основании информации об исполнении Контракта, размещенной в указанном реестре контрактов.</w:t>
      </w:r>
    </w:p>
    <w:p w14:paraId="1580856C" w14:textId="77777777" w:rsidR="00F67A03" w:rsidRPr="00F67A03" w:rsidRDefault="00F67A03" w:rsidP="00F67A03">
      <w:pPr>
        <w:autoSpaceDE w:val="0"/>
        <w:autoSpaceDN w:val="0"/>
        <w:adjustRightInd w:val="0"/>
        <w:spacing w:after="0" w:line="240" w:lineRule="auto"/>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          6.3.2.Уменьшение размера обеспечения исполнения Контракта осуществляется при условии отсутствия неисполненных Исполнителем</w:t>
      </w:r>
      <w:r w:rsidRPr="00F67A03">
        <w:rPr>
          <w:rFonts w:ascii="Times New Roman" w:hAnsi="Times New Roman" w:cs="Times New Roman"/>
          <w:b/>
          <w:kern w:val="16"/>
          <w:sz w:val="24"/>
          <w:szCs w:val="24"/>
        </w:rPr>
        <w:t xml:space="preserve"> </w:t>
      </w:r>
      <w:r w:rsidRPr="00F67A03">
        <w:rPr>
          <w:rFonts w:ascii="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Pr="00F67A03">
        <w:rPr>
          <w:rFonts w:ascii="Times New Roman" w:hAnsi="Times New Roman" w:cs="Times New Roman"/>
          <w:i/>
          <w:kern w:val="16"/>
          <w:sz w:val="24"/>
          <w:szCs w:val="24"/>
        </w:rPr>
        <w:t xml:space="preserve">а </w:t>
      </w:r>
      <w:r w:rsidRPr="00F67A03">
        <w:rPr>
          <w:rFonts w:ascii="Times New Roman" w:hAnsi="Times New Roman" w:cs="Times New Roman"/>
          <w:kern w:val="16"/>
          <w:sz w:val="24"/>
          <w:szCs w:val="24"/>
        </w:rPr>
        <w:t xml:space="preserve">также приемки Заказчиком выполненной работы (ее результатов). </w:t>
      </w:r>
    </w:p>
    <w:p w14:paraId="7E8B47F0" w14:textId="77777777" w:rsidR="00F67A03" w:rsidRPr="00F67A03" w:rsidRDefault="00F67A03" w:rsidP="00F67A03">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F67A03">
        <w:rPr>
          <w:rFonts w:ascii="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053BBDF"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F67A03">
        <w:rPr>
          <w:rFonts w:ascii="Times New Roman" w:hAnsi="Times New Roman" w:cs="Times New Roman"/>
          <w:kern w:val="16"/>
          <w:sz w:val="24"/>
          <w:szCs w:val="24"/>
        </w:rPr>
        <w:t>6.4.Размер обеспечения исполнения Контракта подлежит уменьшению в порядке и случаях, указанных пунктами 6.3.1 и 6.3.2 Контракта.</w:t>
      </w:r>
    </w:p>
    <w:p w14:paraId="675B3340"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F67A03">
        <w:rPr>
          <w:rFonts w:ascii="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0CA04E7"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F67A03">
        <w:rPr>
          <w:rFonts w:ascii="Times New Roman" w:hAnsi="Times New Roman" w:cs="Times New Roman"/>
          <w:kern w:val="16"/>
          <w:sz w:val="24"/>
          <w:szCs w:val="24"/>
        </w:rPr>
        <w:t xml:space="preserve">6.6.В случае </w:t>
      </w:r>
      <w:r w:rsidRPr="00F67A03">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F67A03">
        <w:rPr>
          <w:rFonts w:ascii="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14:paraId="512AE5E9" w14:textId="25F572A2" w:rsidR="00F67A03" w:rsidRPr="00F67A03" w:rsidRDefault="00F67A03" w:rsidP="00F67A03">
      <w:pPr>
        <w:tabs>
          <w:tab w:val="num" w:pos="0"/>
        </w:tabs>
        <w:autoSpaceDE w:val="0"/>
        <w:autoSpaceDN w:val="0"/>
        <w:adjustRightInd w:val="0"/>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Размер такого обеспечения может быть уменьшен в порядке и случаях, которые предусмотрены пунктами 6.</w:t>
      </w:r>
      <w:r w:rsidR="0098218B">
        <w:rPr>
          <w:rFonts w:ascii="Times New Roman" w:hAnsi="Times New Roman" w:cs="Times New Roman"/>
          <w:sz w:val="24"/>
          <w:szCs w:val="24"/>
        </w:rPr>
        <w:t>3</w:t>
      </w:r>
      <w:r w:rsidRPr="00F67A03">
        <w:rPr>
          <w:rFonts w:ascii="Times New Roman" w:hAnsi="Times New Roman" w:cs="Times New Roman"/>
          <w:sz w:val="24"/>
          <w:szCs w:val="24"/>
        </w:rPr>
        <w:t>–6.</w:t>
      </w:r>
      <w:r w:rsidR="0098218B">
        <w:rPr>
          <w:rFonts w:ascii="Times New Roman" w:hAnsi="Times New Roman" w:cs="Times New Roman"/>
          <w:sz w:val="24"/>
          <w:szCs w:val="24"/>
        </w:rPr>
        <w:t>4</w:t>
      </w:r>
      <w:r w:rsidRPr="00F67A03">
        <w:rPr>
          <w:rFonts w:ascii="Times New Roman" w:hAnsi="Times New Roman" w:cs="Times New Roman"/>
          <w:sz w:val="24"/>
          <w:szCs w:val="24"/>
        </w:rPr>
        <w:t xml:space="preserve">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w:t>
      </w:r>
      <w:r w:rsidR="0098218B">
        <w:rPr>
          <w:rFonts w:ascii="Times New Roman" w:hAnsi="Times New Roman" w:cs="Times New Roman"/>
          <w:sz w:val="24"/>
          <w:szCs w:val="24"/>
        </w:rPr>
        <w:t>7</w:t>
      </w:r>
      <w:r w:rsidRPr="00F67A03">
        <w:rPr>
          <w:rFonts w:ascii="Times New Roman" w:hAnsi="Times New Roman" w:cs="Times New Roman"/>
          <w:sz w:val="24"/>
          <w:szCs w:val="24"/>
        </w:rPr>
        <w:t>.3 Контракта.</w:t>
      </w:r>
    </w:p>
    <w:p w14:paraId="75C30D3C"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F67A03">
        <w:rPr>
          <w:rFonts w:ascii="Times New Roman" w:hAnsi="Times New Roman" w:cs="Times New Roman"/>
          <w:sz w:val="24"/>
          <w:szCs w:val="24"/>
        </w:rPr>
        <w:t>6.7.Не</w:t>
      </w:r>
      <w:r w:rsidRPr="00F67A03">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F67A03">
        <w:rPr>
          <w:rFonts w:ascii="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56DF9EB9" w14:textId="77777777" w:rsidR="00F67A03" w:rsidRPr="00F67A03" w:rsidRDefault="00F67A03" w:rsidP="00F67A03">
      <w:pPr>
        <w:tabs>
          <w:tab w:val="left" w:pos="709"/>
        </w:tabs>
        <w:autoSpaceDE w:val="0"/>
        <w:autoSpaceDN w:val="0"/>
        <w:adjustRightInd w:val="0"/>
        <w:spacing w:after="0" w:line="240" w:lineRule="auto"/>
        <w:contextualSpacing/>
        <w:jc w:val="both"/>
        <w:rPr>
          <w:rFonts w:ascii="Times New Roman" w:hAnsi="Times New Roman" w:cs="Times New Roman"/>
          <w:kern w:val="16"/>
          <w:sz w:val="24"/>
          <w:szCs w:val="24"/>
        </w:rPr>
      </w:pPr>
      <w:r w:rsidRPr="00F67A03">
        <w:rPr>
          <w:rFonts w:ascii="Times New Roman" w:hAnsi="Times New Roman" w:cs="Times New Roman"/>
          <w:sz w:val="24"/>
          <w:szCs w:val="24"/>
        </w:rPr>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5BD8F6A6" w14:textId="77777777" w:rsidR="00F67A03" w:rsidRPr="00F67A03" w:rsidRDefault="00F67A03" w:rsidP="00F67A03">
      <w:pPr>
        <w:pStyle w:val="a3"/>
        <w:tabs>
          <w:tab w:val="left" w:pos="709"/>
        </w:tabs>
        <w:spacing w:after="0" w:line="240" w:lineRule="auto"/>
        <w:ind w:firstLine="567"/>
        <w:contextualSpacing/>
        <w:rPr>
          <w:rFonts w:ascii="Times New Roman" w:hAnsi="Times New Roman"/>
          <w:sz w:val="24"/>
          <w:szCs w:val="24"/>
        </w:rPr>
      </w:pPr>
      <w:r w:rsidRPr="00F67A03">
        <w:rPr>
          <w:rFonts w:ascii="Times New Roman" w:hAnsi="Times New Roman"/>
          <w:kern w:val="16"/>
          <w:sz w:val="24"/>
          <w:szCs w:val="24"/>
        </w:rPr>
        <w:tab/>
        <w:t>6.9.По Контракту должны быть обеспечены обязательства Исполнителя</w:t>
      </w:r>
      <w:r w:rsidRPr="00F67A03">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F67A03">
        <w:rPr>
          <w:rFonts w:ascii="Times New Roman" w:hAnsi="Times New Roman"/>
          <w:i/>
          <w:kern w:val="16"/>
          <w:sz w:val="24"/>
          <w:szCs w:val="24"/>
        </w:rPr>
        <w:t xml:space="preserve"> </w:t>
      </w:r>
      <w:r w:rsidRPr="00F67A03">
        <w:rPr>
          <w:rFonts w:ascii="Times New Roman" w:hAnsi="Times New Roman"/>
          <w:kern w:val="16"/>
          <w:sz w:val="24"/>
          <w:szCs w:val="24"/>
        </w:rPr>
        <w:t>и иных долгов, возникших у Исполнителя перед Заказчиком.</w:t>
      </w:r>
    </w:p>
    <w:p w14:paraId="2D7B172C" w14:textId="77777777" w:rsidR="00F67A03" w:rsidRPr="00F67A03" w:rsidRDefault="00F67A03" w:rsidP="00F67A03">
      <w:pPr>
        <w:tabs>
          <w:tab w:val="left" w:pos="1400"/>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6634B6CB" w14:textId="77777777" w:rsidR="00F67A03" w:rsidRPr="00F67A03" w:rsidRDefault="00F67A03" w:rsidP="00F67A03">
      <w:pPr>
        <w:tabs>
          <w:tab w:val="left" w:pos="1400"/>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0F557259" w14:textId="77777777" w:rsidR="00F67A03" w:rsidRPr="00F67A03" w:rsidRDefault="00F67A03" w:rsidP="00F67A03">
      <w:pPr>
        <w:tabs>
          <w:tab w:val="left" w:pos="1400"/>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w:t>
      </w:r>
      <w:r w:rsidRPr="00F67A03">
        <w:rPr>
          <w:rFonts w:ascii="Times New Roman" w:hAnsi="Times New Roman" w:cs="Times New Roman"/>
          <w:sz w:val="24"/>
          <w:szCs w:val="24"/>
        </w:rPr>
        <w:lastRenderedPageBreak/>
        <w:t>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C1089AF" w14:textId="77777777" w:rsidR="00F67A03" w:rsidRPr="00F67A03" w:rsidRDefault="00F67A03" w:rsidP="00F67A03">
      <w:pPr>
        <w:tabs>
          <w:tab w:val="left" w:pos="1400"/>
        </w:tabs>
        <w:autoSpaceDE w:val="0"/>
        <w:autoSpaceDN w:val="0"/>
        <w:adjustRightInd w:val="0"/>
        <w:spacing w:after="0" w:line="240" w:lineRule="auto"/>
        <w:jc w:val="both"/>
        <w:rPr>
          <w:rFonts w:ascii="Times New Roman" w:hAnsi="Times New Roman" w:cs="Times New Roman"/>
          <w:kern w:val="16"/>
          <w:sz w:val="24"/>
          <w:szCs w:val="24"/>
        </w:rPr>
      </w:pPr>
      <w:r w:rsidRPr="00F67A03">
        <w:rPr>
          <w:rFonts w:ascii="Times New Roman" w:hAnsi="Times New Roman" w:cs="Times New Roman"/>
          <w:sz w:val="24"/>
          <w:szCs w:val="24"/>
        </w:rPr>
        <w:t xml:space="preserve">          6.13.В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 </w:t>
      </w:r>
    </w:p>
    <w:p w14:paraId="017EF81D" w14:textId="77777777" w:rsidR="00F67A03" w:rsidRPr="00F67A03" w:rsidRDefault="00F67A03" w:rsidP="00F67A03">
      <w:pPr>
        <w:pStyle w:val="a3"/>
        <w:spacing w:after="0" w:line="240" w:lineRule="auto"/>
        <w:contextualSpacing/>
        <w:rPr>
          <w:rFonts w:ascii="Times New Roman" w:hAnsi="Times New Roman"/>
          <w:sz w:val="24"/>
          <w:szCs w:val="24"/>
        </w:rPr>
      </w:pPr>
      <w:r w:rsidRPr="00F67A03">
        <w:rPr>
          <w:rFonts w:ascii="Times New Roman" w:hAnsi="Times New Roman"/>
          <w:kern w:val="16"/>
          <w:sz w:val="24"/>
          <w:szCs w:val="24"/>
        </w:rPr>
        <w:t>6.14.Требования к обеспечению исполнения Контракта, предоставляемому в виде банковской гарантии:</w:t>
      </w:r>
    </w:p>
    <w:p w14:paraId="7F011579" w14:textId="77777777" w:rsidR="00F67A03" w:rsidRPr="00F67A03" w:rsidRDefault="00F67A03" w:rsidP="00F67A03">
      <w:pPr>
        <w:spacing w:after="0" w:line="240" w:lineRule="auto"/>
        <w:ind w:firstLine="708"/>
        <w:contextualSpacing/>
        <w:jc w:val="both"/>
        <w:rPr>
          <w:rFonts w:ascii="Times New Roman" w:hAnsi="Times New Roman" w:cs="Times New Roman"/>
          <w:sz w:val="24"/>
          <w:szCs w:val="24"/>
        </w:rPr>
      </w:pPr>
      <w:r w:rsidRPr="00F67A03">
        <w:rPr>
          <w:rFonts w:ascii="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14:paraId="67A1B1DA" w14:textId="77777777" w:rsidR="00F67A03" w:rsidRPr="00F67A03" w:rsidRDefault="00F67A03" w:rsidP="00F67A03">
      <w:pPr>
        <w:spacing w:after="0" w:line="240" w:lineRule="auto"/>
        <w:ind w:firstLine="708"/>
        <w:contextualSpacing/>
        <w:jc w:val="both"/>
        <w:rPr>
          <w:rFonts w:ascii="Times New Roman" w:hAnsi="Times New Roman" w:cs="Times New Roman"/>
          <w:sz w:val="24"/>
          <w:szCs w:val="24"/>
        </w:rPr>
      </w:pPr>
      <w:r w:rsidRPr="00F67A03">
        <w:rPr>
          <w:rFonts w:ascii="Times New Roman" w:hAnsi="Times New Roman" w:cs="Times New Roman"/>
          <w:kern w:val="16"/>
          <w:sz w:val="24"/>
          <w:szCs w:val="24"/>
        </w:rPr>
        <w:t>6.14.2.Банковская гарантия должна быть безотзывной.</w:t>
      </w:r>
    </w:p>
    <w:p w14:paraId="4130D6FB" w14:textId="77777777" w:rsidR="00F67A03" w:rsidRPr="00F67A03" w:rsidRDefault="00F67A03" w:rsidP="00F67A03">
      <w:pPr>
        <w:tabs>
          <w:tab w:val="left" w:pos="1418"/>
        </w:tabs>
        <w:spacing w:after="0" w:line="240" w:lineRule="auto"/>
        <w:contextualSpacing/>
        <w:rPr>
          <w:rFonts w:ascii="Times New Roman" w:hAnsi="Times New Roman" w:cs="Times New Roman"/>
          <w:sz w:val="24"/>
          <w:szCs w:val="24"/>
        </w:rPr>
      </w:pPr>
      <w:r w:rsidRPr="00F67A03">
        <w:rPr>
          <w:rFonts w:ascii="Times New Roman" w:hAnsi="Times New Roman" w:cs="Times New Roman"/>
          <w:kern w:val="16"/>
          <w:sz w:val="24"/>
          <w:szCs w:val="24"/>
        </w:rPr>
        <w:t xml:space="preserve">            6.14.3.В банковской гарантии в обязательном порядке должны быть указаны:</w:t>
      </w:r>
    </w:p>
    <w:p w14:paraId="09B42C6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01867B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14:paraId="23500B2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50C8ED66"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748432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срок действия банковской гарантии;</w:t>
      </w:r>
    </w:p>
    <w:p w14:paraId="3A456552"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134CC412"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 контракта;</w:t>
      </w:r>
    </w:p>
    <w:p w14:paraId="030AB2BF"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п</w:t>
      </w:r>
      <w:r w:rsidRPr="00F67A03">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F67A03">
        <w:rPr>
          <w:rFonts w:ascii="Times New Roman" w:hAnsi="Times New Roman" w:cs="Times New Roman"/>
          <w:sz w:val="24"/>
          <w:szCs w:val="24"/>
        </w:rPr>
        <w:t>;</w:t>
      </w:r>
    </w:p>
    <w:p w14:paraId="4C77F272"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color w:val="000000"/>
          <w:sz w:val="24"/>
          <w:szCs w:val="24"/>
        </w:rPr>
      </w:pPr>
      <w:r w:rsidRPr="00F67A03">
        <w:rPr>
          <w:rFonts w:ascii="Times New Roman" w:hAnsi="Times New Roman" w:cs="Times New Roman"/>
          <w:sz w:val="24"/>
          <w:szCs w:val="24"/>
        </w:rPr>
        <w:t>у</w:t>
      </w:r>
      <w:r w:rsidRPr="00F67A03">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F67A03">
        <w:rPr>
          <w:rFonts w:ascii="Times New Roman" w:hAnsi="Times New Roman" w:cs="Times New Roman"/>
          <w:sz w:val="24"/>
          <w:szCs w:val="24"/>
        </w:rPr>
        <w:t>;</w:t>
      </w:r>
    </w:p>
    <w:p w14:paraId="309CEDF0"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color w:val="000000"/>
          <w:sz w:val="24"/>
          <w:szCs w:val="24"/>
        </w:rPr>
      </w:pPr>
      <w:r w:rsidRPr="00F67A03">
        <w:rPr>
          <w:rFonts w:ascii="Times New Roman" w:hAnsi="Times New Roman" w:cs="Times New Roman"/>
          <w:sz w:val="24"/>
          <w:szCs w:val="24"/>
        </w:rPr>
        <w:t>перечень</w:t>
      </w:r>
      <w:r w:rsidRPr="00F67A03">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F67A03">
          <w:rPr>
            <w:rStyle w:val="a7"/>
            <w:rFonts w:ascii="Times New Roman" w:hAnsi="Times New Roman" w:cs="Times New Roman"/>
            <w:color w:val="000000"/>
            <w:sz w:val="24"/>
            <w:szCs w:val="24"/>
          </w:rPr>
          <w:t>постановлением</w:t>
        </w:r>
      </w:hyperlink>
      <w:r w:rsidRPr="00F67A03">
        <w:rPr>
          <w:rFonts w:ascii="Times New Roman" w:hAnsi="Times New Roman" w:cs="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0F60D79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color w:val="000000"/>
          <w:sz w:val="24"/>
          <w:szCs w:val="24"/>
        </w:rPr>
      </w:pPr>
      <w:r w:rsidRPr="00F67A03">
        <w:rPr>
          <w:rFonts w:ascii="Times New Roman" w:hAnsi="Times New Roman" w:cs="Times New Roman"/>
          <w:sz w:val="24"/>
          <w:szCs w:val="24"/>
        </w:rPr>
        <w:t>6.14.4.Не допускается включение в банковскую гарантию:</w:t>
      </w:r>
    </w:p>
    <w:p w14:paraId="113BC008"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lastRenderedPageBreak/>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3C42B644" w14:textId="77777777" w:rsidR="00F67A03" w:rsidRPr="00F67A03" w:rsidRDefault="00F67A03" w:rsidP="00F67A03">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F67A03">
        <w:rPr>
          <w:rFonts w:ascii="Times New Roman" w:hAnsi="Times New Roman" w:cs="Times New Roman"/>
          <w:sz w:val="24"/>
          <w:szCs w:val="24"/>
        </w:rPr>
        <w:t>требований о предоставлении Заказчиком гаранту отчета об исполнении Контракта;</w:t>
      </w:r>
    </w:p>
    <w:p w14:paraId="665733DB" w14:textId="77777777" w:rsidR="00F67A03" w:rsidRPr="00F67A03" w:rsidRDefault="00F67A03" w:rsidP="00F67A03">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F67A03">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3A6D3AA4" w14:textId="77777777" w:rsidR="00F67A03" w:rsidRPr="00F67A03" w:rsidRDefault="00F67A03" w:rsidP="00F67A03">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F67A03">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B6F7681"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E21ECEF" w14:textId="77777777" w:rsidR="00F67A03" w:rsidRPr="00F67A03" w:rsidRDefault="00F67A03" w:rsidP="00F67A03">
      <w:pPr>
        <w:autoSpaceDE w:val="0"/>
        <w:autoSpaceDN w:val="0"/>
        <w:adjustRightInd w:val="0"/>
        <w:spacing w:after="0" w:line="240" w:lineRule="auto"/>
        <w:ind w:firstLine="708"/>
        <w:jc w:val="both"/>
        <w:rPr>
          <w:rFonts w:ascii="Times New Roman" w:hAnsi="Times New Roman" w:cs="Times New Roman"/>
          <w:kern w:val="16"/>
          <w:sz w:val="24"/>
          <w:szCs w:val="24"/>
        </w:rPr>
      </w:pPr>
    </w:p>
    <w:p w14:paraId="068B5DE7" w14:textId="77777777" w:rsidR="00F67A03" w:rsidRPr="00F67A03" w:rsidRDefault="00F67A03" w:rsidP="00F67A03">
      <w:pPr>
        <w:tabs>
          <w:tab w:val="left" w:pos="709"/>
        </w:tabs>
        <w:spacing w:after="0" w:line="240" w:lineRule="auto"/>
        <w:ind w:left="1224"/>
        <w:contextualSpacing/>
        <w:jc w:val="both"/>
        <w:rPr>
          <w:rFonts w:ascii="Times New Roman" w:hAnsi="Times New Roman" w:cs="Times New Roman"/>
          <w:sz w:val="24"/>
          <w:szCs w:val="24"/>
        </w:rPr>
      </w:pPr>
    </w:p>
    <w:p w14:paraId="2B9E0890" w14:textId="77777777" w:rsidR="00F67A03" w:rsidRPr="00F67A03" w:rsidRDefault="00F67A03" w:rsidP="00F67A03">
      <w:pPr>
        <w:numPr>
          <w:ilvl w:val="0"/>
          <w:numId w:val="12"/>
        </w:numPr>
        <w:tabs>
          <w:tab w:val="left" w:pos="426"/>
        </w:tabs>
        <w:spacing w:after="0" w:line="240" w:lineRule="auto"/>
        <w:ind w:right="-284"/>
        <w:contextualSpacing/>
        <w:jc w:val="center"/>
        <w:rPr>
          <w:rFonts w:ascii="Times New Roman" w:hAnsi="Times New Roman" w:cs="Times New Roman"/>
          <w:b/>
          <w:sz w:val="24"/>
          <w:szCs w:val="24"/>
        </w:rPr>
      </w:pPr>
      <w:r w:rsidRPr="00F67A03">
        <w:rPr>
          <w:rFonts w:ascii="Times New Roman" w:hAnsi="Times New Roman" w:cs="Times New Roman"/>
          <w:b/>
          <w:sz w:val="24"/>
          <w:szCs w:val="24"/>
        </w:rPr>
        <w:t>Ответственность Сторон</w:t>
      </w:r>
    </w:p>
    <w:p w14:paraId="68BB4524"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3586532"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212F1751" w14:textId="77777777" w:rsidR="00F67A03" w:rsidRPr="00F67A03" w:rsidRDefault="00F67A03" w:rsidP="00F67A03">
      <w:pPr>
        <w:pStyle w:val="a5"/>
        <w:numPr>
          <w:ilvl w:val="1"/>
          <w:numId w:val="12"/>
        </w:numPr>
        <w:tabs>
          <w:tab w:val="left" w:pos="993"/>
          <w:tab w:val="left" w:pos="1134"/>
        </w:tabs>
        <w:ind w:left="0" w:firstLine="709"/>
        <w:jc w:val="both"/>
        <w:rPr>
          <w:sz w:val="24"/>
          <w:szCs w:val="24"/>
        </w:rPr>
      </w:pPr>
      <w:r w:rsidRPr="00F67A03">
        <w:rPr>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269E447C"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20B61C85"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а) 10 процентов цены Контракта (этапа) в случае, если цена Контракта (этапа) не превышает 3 млн. рублей;</w:t>
      </w:r>
    </w:p>
    <w:p w14:paraId="0570DB22"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б) 5 процентов цены Контракта (этапа) в случае, если цена Контракта (этапа) составляет от 3 млн. рублей до 50 млн. рублей (включительно);</w:t>
      </w:r>
    </w:p>
    <w:p w14:paraId="55935F66"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в) 1 процент цены Контракта (этапа) в случае, если цена Контракта (этапа) составляет от 50 млн. рублей до 100 млн. рублей (включительно);</w:t>
      </w:r>
    </w:p>
    <w:p w14:paraId="11BFA0CD"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г) 0,5 процента цены Контракта (этапа) в случае, если цена Контракта (этапа) составляет от 100 млн. рублей до 500 млн. рублей (включительно);</w:t>
      </w:r>
    </w:p>
    <w:p w14:paraId="7F889CA7"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д) 0,4 процента цены Контракта (этапа) в случае, если цена Контракта (этапа) составляет от 500 млн. рублей до 1 млрд. рублей (включительно);</w:t>
      </w:r>
    </w:p>
    <w:p w14:paraId="36EEBE1C"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е) 0,3 процента цены Контракта (этапа) в случае, если цена Контракта (этапа) составляет от 1 млрд. рублей до 2 млрд. рублей (включительно);</w:t>
      </w:r>
    </w:p>
    <w:p w14:paraId="0000135D"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lastRenderedPageBreak/>
        <w:t>ж) 0,25 процента цены Контракта (этапа) в случае, если цена Контракта (этапа) составляет от 2 млрд. рублей до 5 млрд. рублей (включительно);</w:t>
      </w:r>
    </w:p>
    <w:p w14:paraId="1DF38C70"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з) 0,2 процента цены Контракта (этапа) в случае, если цена Контракта (этапа) составляет от 5 млрд. рублей до 10 млрд. рублей (включительно);</w:t>
      </w:r>
    </w:p>
    <w:p w14:paraId="235F5A44"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 xml:space="preserve">и) 0,1 процента цены Контракта (этапа) в случае, если цена Контракта (этапа) превышает 10 млрд. рублей. </w:t>
      </w:r>
    </w:p>
    <w:p w14:paraId="1C169F19"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F67A03">
        <w:rPr>
          <w:rFonts w:ascii="Times New Roman" w:hAnsi="Times New Roman" w:cs="Times New Roman"/>
          <w:bCs/>
          <w:color w:val="000000"/>
          <w:sz w:val="24"/>
          <w:szCs w:val="24"/>
        </w:rPr>
        <w:t> </w:t>
      </w:r>
      <w:r w:rsidRPr="00F67A03">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67A03">
        <w:rPr>
          <w:rFonts w:ascii="Times New Roman" w:hAnsi="Times New Roman" w:cs="Times New Roman"/>
          <w:bCs/>
          <w:color w:val="000000"/>
          <w:sz w:val="24"/>
          <w:szCs w:val="24"/>
        </w:rPr>
        <w:t> </w:t>
      </w:r>
      <w:r w:rsidRPr="00F67A03">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AE244FF"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457DA5FB"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005562A2"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6B58929"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D5BDF75"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б) в случае, если цена контракта превышает начальную (максимальную) цену контракта:</w:t>
      </w:r>
    </w:p>
    <w:p w14:paraId="28987382"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10 процентов цены контракта, если цена контракта не превышает 3 млн. рублей;</w:t>
      </w:r>
    </w:p>
    <w:p w14:paraId="7B93FA32"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6F2444D"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47332CCB" w14:textId="77777777" w:rsidR="00F67A03" w:rsidRPr="00F67A03" w:rsidRDefault="00F67A03" w:rsidP="00F67A03">
      <w:pPr>
        <w:tabs>
          <w:tab w:val="num" w:pos="0"/>
          <w:tab w:val="left" w:pos="993"/>
          <w:tab w:val="left" w:pos="1134"/>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14A341A"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а) 1000 рублей, если цена Контракта не превышает 3 млн. рублей;</w:t>
      </w:r>
    </w:p>
    <w:p w14:paraId="66BD8071"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б) 5000 рублей, если цена Контракта составляет от 3 млн. рублей до 50 млн. рублей (включительно);</w:t>
      </w:r>
    </w:p>
    <w:p w14:paraId="0EF55555"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в) 10000 рублей, если цена Контракта составляет от 50 млн. рублей до 100 млн. рублей (включительно);</w:t>
      </w:r>
    </w:p>
    <w:p w14:paraId="74D74F07"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г) 100000 рублей, если цена Контракта превышает 100 млн. рублей.</w:t>
      </w:r>
    </w:p>
    <w:p w14:paraId="02FFC5BE"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F67A03">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2951C9CA"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 xml:space="preserve">Исполнитель несет перед Заказчиком ответственность за последствия </w:t>
      </w:r>
      <w:r w:rsidRPr="00F67A03">
        <w:rPr>
          <w:rFonts w:ascii="Times New Roman" w:hAnsi="Times New Roman" w:cs="Times New Roman"/>
          <w:sz w:val="24"/>
          <w:szCs w:val="24"/>
        </w:rPr>
        <w:lastRenderedPageBreak/>
        <w:t>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41B713F7"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2785C373"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51A7C8A6" w14:textId="77777777" w:rsidR="00F67A03" w:rsidRPr="00F67A03" w:rsidRDefault="00F67A03" w:rsidP="00F67A03">
      <w:pPr>
        <w:widowControl w:val="0"/>
        <w:numPr>
          <w:ilvl w:val="1"/>
          <w:numId w:val="12"/>
        </w:numPr>
        <w:tabs>
          <w:tab w:val="left" w:pos="1276"/>
        </w:tabs>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CC97926" w14:textId="77777777" w:rsidR="00F67A03" w:rsidRPr="00F67A03" w:rsidRDefault="00F67A03" w:rsidP="00F67A03">
      <w:pPr>
        <w:pStyle w:val="Default"/>
        <w:numPr>
          <w:ilvl w:val="1"/>
          <w:numId w:val="12"/>
        </w:numPr>
        <w:tabs>
          <w:tab w:val="left" w:pos="993"/>
          <w:tab w:val="left" w:pos="1134"/>
          <w:tab w:val="left" w:pos="1276"/>
        </w:tabs>
        <w:ind w:left="0" w:firstLine="709"/>
        <w:jc w:val="both"/>
        <w:rPr>
          <w:rFonts w:ascii="Times New Roman" w:hAnsi="Times New Roman" w:cs="Times New Roman"/>
        </w:rPr>
      </w:pPr>
      <w:r w:rsidRPr="00F67A03">
        <w:rPr>
          <w:rFonts w:ascii="Times New Roman" w:hAnsi="Times New Roman" w:cs="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48396F69" w14:textId="77777777" w:rsidR="00F67A03" w:rsidRPr="00F67A03" w:rsidRDefault="00F67A03" w:rsidP="00F67A03">
      <w:pPr>
        <w:pStyle w:val="Default"/>
        <w:numPr>
          <w:ilvl w:val="1"/>
          <w:numId w:val="12"/>
        </w:numPr>
        <w:tabs>
          <w:tab w:val="left" w:pos="993"/>
          <w:tab w:val="left" w:pos="1134"/>
          <w:tab w:val="left" w:pos="1276"/>
        </w:tabs>
        <w:ind w:left="0" w:firstLine="709"/>
        <w:jc w:val="both"/>
        <w:rPr>
          <w:rFonts w:ascii="Times New Roman" w:hAnsi="Times New Roman" w:cs="Times New Roman"/>
        </w:rPr>
      </w:pPr>
      <w:r w:rsidRPr="00F67A03">
        <w:rPr>
          <w:rFonts w:ascii="Times New Roman" w:hAnsi="Times New Roman" w:cs="Times New Roman"/>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5E73E95B"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а) 1000 рублей, если цена Контракта не превышает 3 млн. рублей (включительно);</w:t>
      </w:r>
    </w:p>
    <w:p w14:paraId="1FCC3C93"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б) 5000 рублей, если цена Контракта составляет от 3 млн. рублей до 50 млн. рублей (включительно);</w:t>
      </w:r>
    </w:p>
    <w:p w14:paraId="793C982F"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в) 10000 рублей, если цена Контракта составляет от 50 млн. рублей до 100 млн. рублей (включительно);</w:t>
      </w:r>
    </w:p>
    <w:p w14:paraId="24A7398A"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г) 100000 рублей, если цена Контракта превышает 100 млн. рублей.</w:t>
      </w:r>
    </w:p>
    <w:p w14:paraId="3E571D5A"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F67A03">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F0DE4B5"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30BB385"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32F2BEE6" w14:textId="77777777" w:rsidR="00F67A03" w:rsidRPr="00F67A03" w:rsidRDefault="00F67A03" w:rsidP="00F67A03">
      <w:pPr>
        <w:numPr>
          <w:ilvl w:val="1"/>
          <w:numId w:val="12"/>
        </w:numPr>
        <w:tabs>
          <w:tab w:val="left" w:pos="709"/>
        </w:tabs>
        <w:spacing w:after="0" w:line="240" w:lineRule="auto"/>
        <w:ind w:left="0" w:firstLine="709"/>
        <w:contextualSpacing/>
        <w:jc w:val="both"/>
        <w:rPr>
          <w:rFonts w:ascii="Times New Roman" w:hAnsi="Times New Roman" w:cs="Times New Roman"/>
          <w:kern w:val="16"/>
          <w:sz w:val="24"/>
          <w:szCs w:val="24"/>
        </w:rPr>
      </w:pPr>
      <w:r w:rsidRPr="00F67A03">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5923F45" w14:textId="77777777" w:rsidR="00F67A03" w:rsidRPr="00F67A03" w:rsidRDefault="00F67A03" w:rsidP="00F67A03">
      <w:pPr>
        <w:tabs>
          <w:tab w:val="left" w:pos="709"/>
        </w:tabs>
        <w:spacing w:after="0" w:line="240" w:lineRule="auto"/>
        <w:ind w:left="709"/>
        <w:contextualSpacing/>
        <w:jc w:val="both"/>
        <w:rPr>
          <w:rFonts w:ascii="Times New Roman" w:hAnsi="Times New Roman" w:cs="Times New Roman"/>
          <w:kern w:val="16"/>
          <w:sz w:val="24"/>
          <w:szCs w:val="24"/>
        </w:rPr>
      </w:pPr>
    </w:p>
    <w:p w14:paraId="7691F901" w14:textId="77777777" w:rsidR="00F67A03" w:rsidRPr="00F67A03" w:rsidRDefault="00F67A03" w:rsidP="00F67A03">
      <w:pPr>
        <w:numPr>
          <w:ilvl w:val="0"/>
          <w:numId w:val="3"/>
        </w:numPr>
        <w:tabs>
          <w:tab w:val="left" w:pos="284"/>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t>Форс-мажорные обстоятельства</w:t>
      </w:r>
    </w:p>
    <w:p w14:paraId="590A8B61"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w:t>
      </w:r>
      <w:r w:rsidRPr="00F67A03">
        <w:rPr>
          <w:rFonts w:ascii="Times New Roman" w:hAnsi="Times New Roman" w:cs="Times New Roman"/>
          <w:sz w:val="24"/>
          <w:szCs w:val="24"/>
        </w:rPr>
        <w:lastRenderedPageBreak/>
        <w:t xml:space="preserve">военных действий, блокады, эмбарго, общих забастовок, и если эти обстоятельства непосредственно повлияли на исполнение Контракта. </w:t>
      </w:r>
    </w:p>
    <w:p w14:paraId="0491F75C"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6ECB4635"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7514B87"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4CB3FA7" w14:textId="77777777" w:rsidR="00F67A03" w:rsidRPr="00F67A03" w:rsidRDefault="00F67A03" w:rsidP="00F67A03">
      <w:pPr>
        <w:spacing w:after="0" w:line="240" w:lineRule="auto"/>
        <w:ind w:left="709"/>
        <w:jc w:val="both"/>
        <w:rPr>
          <w:rFonts w:ascii="Times New Roman" w:hAnsi="Times New Roman" w:cs="Times New Roman"/>
          <w:sz w:val="24"/>
          <w:szCs w:val="24"/>
        </w:rPr>
      </w:pPr>
    </w:p>
    <w:p w14:paraId="1455B9B2" w14:textId="77777777" w:rsidR="00F67A03" w:rsidRPr="00F67A03" w:rsidRDefault="00F67A03" w:rsidP="00F67A03">
      <w:pPr>
        <w:keepNext/>
        <w:numPr>
          <w:ilvl w:val="0"/>
          <w:numId w:val="3"/>
        </w:numPr>
        <w:tabs>
          <w:tab w:val="left" w:pos="426"/>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t>Порядок разрешения споров</w:t>
      </w:r>
    </w:p>
    <w:p w14:paraId="37C194D7"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1877D845" w14:textId="77777777" w:rsidR="00F67A03" w:rsidRPr="00F67A03" w:rsidRDefault="00F67A03" w:rsidP="00F67A03">
      <w:pPr>
        <w:spacing w:after="0" w:line="240" w:lineRule="auto"/>
        <w:ind w:left="709"/>
        <w:jc w:val="both"/>
        <w:rPr>
          <w:rFonts w:ascii="Times New Roman" w:hAnsi="Times New Roman" w:cs="Times New Roman"/>
          <w:sz w:val="24"/>
          <w:szCs w:val="24"/>
        </w:rPr>
      </w:pPr>
    </w:p>
    <w:p w14:paraId="48B09294" w14:textId="77777777" w:rsidR="00F67A03" w:rsidRPr="00F67A03" w:rsidRDefault="00F67A03" w:rsidP="00F67A03">
      <w:pPr>
        <w:numPr>
          <w:ilvl w:val="0"/>
          <w:numId w:val="3"/>
        </w:numPr>
        <w:tabs>
          <w:tab w:val="left" w:pos="426"/>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t>Расторжение Контракта</w:t>
      </w:r>
    </w:p>
    <w:p w14:paraId="38F4047E"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045D2F9E"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14:paraId="05F86BB6"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648D825"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5398D1AA"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с даты </w:t>
      </w:r>
      <w:r w:rsidRPr="00F67A03">
        <w:rPr>
          <w:rFonts w:ascii="Times New Roman" w:hAnsi="Times New Roman" w:cs="Times New Roman"/>
          <w:sz w:val="24"/>
          <w:szCs w:val="24"/>
        </w:rPr>
        <w:lastRenderedPageBreak/>
        <w:t>надлежащего уведомления Заказчиком Исполнителя об одностороннем отказе от исполнения Контракта.</w:t>
      </w:r>
    </w:p>
    <w:p w14:paraId="28B058E0"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04E555B"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282D3E94"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6AC68848"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D672E29"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i/>
          <w:sz w:val="24"/>
          <w:szCs w:val="24"/>
        </w:rPr>
      </w:pPr>
      <w:r w:rsidRPr="00F67A03">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F67A03">
        <w:rPr>
          <w:rFonts w:ascii="Times New Roman" w:hAnsi="Times New Roman" w:cs="Times New Roman"/>
          <w:i/>
          <w:sz w:val="24"/>
          <w:szCs w:val="24"/>
        </w:rPr>
        <w:t>.</w:t>
      </w:r>
    </w:p>
    <w:p w14:paraId="5A62CC69"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14:paraId="1B48B91B"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4FF1F5EF"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074A359"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lastRenderedPageBreak/>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65AB58C8" w14:textId="77777777" w:rsidR="00F67A03" w:rsidRPr="00F67A03" w:rsidRDefault="00F67A03" w:rsidP="00F67A03">
      <w:pPr>
        <w:autoSpaceDE w:val="0"/>
        <w:autoSpaceDN w:val="0"/>
        <w:adjustRightInd w:val="0"/>
        <w:spacing w:after="0" w:line="240" w:lineRule="auto"/>
        <w:ind w:left="709"/>
        <w:jc w:val="both"/>
        <w:rPr>
          <w:rFonts w:ascii="Times New Roman" w:hAnsi="Times New Roman" w:cs="Times New Roman"/>
          <w:sz w:val="24"/>
          <w:szCs w:val="24"/>
        </w:rPr>
      </w:pPr>
    </w:p>
    <w:p w14:paraId="7979ED7C" w14:textId="77777777" w:rsidR="00F67A03" w:rsidRPr="00F67A03" w:rsidRDefault="00F67A03" w:rsidP="00F67A03">
      <w:pPr>
        <w:numPr>
          <w:ilvl w:val="0"/>
          <w:numId w:val="3"/>
        </w:numPr>
        <w:tabs>
          <w:tab w:val="left" w:pos="284"/>
          <w:tab w:val="left" w:pos="567"/>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t>Срок действия Контракта</w:t>
      </w:r>
    </w:p>
    <w:p w14:paraId="55989F6A"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i/>
          <w:sz w:val="24"/>
          <w:szCs w:val="24"/>
        </w:rPr>
      </w:pPr>
      <w:r w:rsidRPr="00F67A03">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F67A03">
        <w:rPr>
          <w:rFonts w:ascii="Times New Roman" w:hAnsi="Times New Roman" w:cs="Times New Roman"/>
          <w:i/>
          <w:sz w:val="24"/>
          <w:szCs w:val="24"/>
        </w:rPr>
        <w:t xml:space="preserve"> </w:t>
      </w:r>
    </w:p>
    <w:p w14:paraId="5B28789A" w14:textId="77777777" w:rsidR="00F67A03" w:rsidRPr="00F67A03" w:rsidRDefault="00F67A03" w:rsidP="00F67A03">
      <w:pPr>
        <w:autoSpaceDE w:val="0"/>
        <w:autoSpaceDN w:val="0"/>
        <w:adjustRightInd w:val="0"/>
        <w:spacing w:after="0" w:line="240" w:lineRule="auto"/>
        <w:ind w:left="709"/>
        <w:jc w:val="both"/>
        <w:rPr>
          <w:rFonts w:ascii="Times New Roman" w:hAnsi="Times New Roman" w:cs="Times New Roman"/>
          <w:i/>
          <w:sz w:val="24"/>
          <w:szCs w:val="24"/>
        </w:rPr>
      </w:pPr>
    </w:p>
    <w:p w14:paraId="3AA796A5" w14:textId="77777777" w:rsidR="00F67A03" w:rsidRPr="00F67A03" w:rsidRDefault="00F67A03" w:rsidP="00F67A03">
      <w:pPr>
        <w:numPr>
          <w:ilvl w:val="0"/>
          <w:numId w:val="3"/>
        </w:numPr>
        <w:tabs>
          <w:tab w:val="left" w:pos="426"/>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t>Прочие условия</w:t>
      </w:r>
    </w:p>
    <w:p w14:paraId="4A4B0498"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Исполнитель гарантирует качество оказания всех услуг.</w:t>
      </w:r>
    </w:p>
    <w:p w14:paraId="3AFC0E17" w14:textId="77777777" w:rsidR="00F67A03" w:rsidRPr="00F67A03" w:rsidRDefault="00F67A03" w:rsidP="00F67A03">
      <w:pPr>
        <w:pStyle w:val="a5"/>
        <w:numPr>
          <w:ilvl w:val="1"/>
          <w:numId w:val="3"/>
        </w:numPr>
        <w:ind w:left="0" w:firstLine="709"/>
        <w:jc w:val="both"/>
        <w:rPr>
          <w:spacing w:val="-2"/>
          <w:sz w:val="24"/>
          <w:szCs w:val="24"/>
        </w:rPr>
      </w:pPr>
      <w:r w:rsidRPr="00F67A0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2B55E25" w14:textId="77777777" w:rsidR="00F67A03" w:rsidRPr="00F67A03" w:rsidRDefault="00F67A03" w:rsidP="00F67A03">
      <w:pPr>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pacing w:val="-2"/>
          <w:sz w:val="24"/>
          <w:szCs w:val="24"/>
        </w:rPr>
        <w:t xml:space="preserve">Корреспонденция отправляется </w:t>
      </w:r>
      <w:r w:rsidRPr="00F67A03">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32E9B0D2" w14:textId="77777777" w:rsidR="00F67A03" w:rsidRPr="00F67A03" w:rsidRDefault="00F67A03" w:rsidP="00F67A03">
      <w:pPr>
        <w:pStyle w:val="ad"/>
        <w:ind w:firstLine="709"/>
        <w:jc w:val="both"/>
        <w:rPr>
          <w:rFonts w:ascii="Times New Roman" w:hAnsi="Times New Roman" w:cs="Times New Roman"/>
        </w:rPr>
      </w:pPr>
      <w:r w:rsidRPr="00F67A03">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4A313A09" w14:textId="77777777" w:rsidR="00F67A03" w:rsidRPr="00F67A03" w:rsidRDefault="00F67A03" w:rsidP="00F67A03">
      <w:pPr>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F67A03">
        <w:rPr>
          <w:rFonts w:ascii="Times New Roman" w:hAnsi="Times New Roman" w:cs="Times New Roman"/>
          <w:color w:val="000000"/>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F67A03">
        <w:rPr>
          <w:rFonts w:ascii="Times New Roman" w:hAnsi="Times New Roman" w:cs="Times New Roman"/>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D8C4BA0" w14:textId="77777777" w:rsidR="00F67A03" w:rsidRPr="00F67A03" w:rsidRDefault="00F67A03" w:rsidP="00F67A03">
      <w:pPr>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A3E2997" w14:textId="77777777" w:rsidR="00F67A03" w:rsidRPr="00F67A03" w:rsidRDefault="00F67A03" w:rsidP="00F67A03">
      <w:pPr>
        <w:pStyle w:val="a5"/>
        <w:numPr>
          <w:ilvl w:val="1"/>
          <w:numId w:val="3"/>
        </w:numPr>
        <w:ind w:left="0" w:firstLine="709"/>
        <w:jc w:val="both"/>
        <w:rPr>
          <w:color w:val="000000"/>
          <w:spacing w:val="-2"/>
          <w:sz w:val="24"/>
          <w:szCs w:val="24"/>
        </w:rPr>
      </w:pPr>
      <w:r w:rsidRPr="00F67A03">
        <w:rPr>
          <w:color w:val="000000"/>
          <w:spacing w:val="-2"/>
          <w:sz w:val="24"/>
          <w:szCs w:val="24"/>
        </w:rPr>
        <w:t>Корреспонденция считается доставленной Стороне также в случаях, если:</w:t>
      </w:r>
    </w:p>
    <w:p w14:paraId="6DCE7858" w14:textId="77777777" w:rsidR="00F67A03" w:rsidRPr="00F67A03" w:rsidRDefault="00F67A03" w:rsidP="00F67A03">
      <w:pPr>
        <w:pStyle w:val="VL0"/>
        <w:spacing w:before="0"/>
        <w:ind w:firstLine="709"/>
        <w:contextualSpacing/>
        <w:rPr>
          <w:rFonts w:ascii="Times New Roman" w:hAnsi="Times New Roman" w:cs="Times New Roman"/>
          <w:color w:val="000000"/>
          <w:spacing w:val="-2"/>
          <w:sz w:val="24"/>
          <w:szCs w:val="24"/>
        </w:rPr>
      </w:pPr>
      <w:r w:rsidRPr="00F67A03">
        <w:rPr>
          <w:rFonts w:ascii="Times New Roman" w:hAnsi="Times New Roman" w:cs="Times New Roman"/>
          <w:color w:val="000000"/>
          <w:spacing w:val="-2"/>
          <w:sz w:val="24"/>
          <w:szCs w:val="24"/>
        </w:rPr>
        <w:t>Сторона отказалась от получения корреспонденции и этот отказ зафиксирован организацией почтовой связи;</w:t>
      </w:r>
    </w:p>
    <w:p w14:paraId="24EBB6CA" w14:textId="77777777" w:rsidR="00F67A03" w:rsidRPr="00F67A03" w:rsidRDefault="00F67A03" w:rsidP="00F67A03">
      <w:pPr>
        <w:pStyle w:val="VL0"/>
        <w:spacing w:before="0"/>
        <w:ind w:firstLine="709"/>
        <w:contextualSpacing/>
        <w:rPr>
          <w:rFonts w:ascii="Times New Roman" w:hAnsi="Times New Roman" w:cs="Times New Roman"/>
          <w:color w:val="000000"/>
          <w:spacing w:val="-2"/>
          <w:sz w:val="24"/>
          <w:szCs w:val="24"/>
        </w:rPr>
      </w:pPr>
      <w:r w:rsidRPr="00F67A03">
        <w:rPr>
          <w:rFonts w:ascii="Times New Roman" w:hAnsi="Times New Roman" w:cs="Times New Roman"/>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1D02FBD" w14:textId="77777777" w:rsidR="00F67A03" w:rsidRPr="00F67A03" w:rsidRDefault="00F67A03" w:rsidP="00F67A03">
      <w:pPr>
        <w:pStyle w:val="VL0"/>
        <w:spacing w:before="0"/>
        <w:ind w:firstLine="709"/>
        <w:contextualSpacing/>
        <w:rPr>
          <w:rFonts w:ascii="Times New Roman" w:hAnsi="Times New Roman" w:cs="Times New Roman"/>
          <w:color w:val="000000"/>
          <w:spacing w:val="-2"/>
          <w:sz w:val="24"/>
          <w:szCs w:val="24"/>
        </w:rPr>
      </w:pPr>
      <w:r w:rsidRPr="00F67A03">
        <w:rPr>
          <w:rFonts w:ascii="Times New Roman" w:hAnsi="Times New Roman" w:cs="Times New Roman"/>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AC41CA9"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F67A03">
        <w:rPr>
          <w:rFonts w:ascii="Times New Roman" w:hAnsi="Times New Roman" w:cs="Times New Roman"/>
          <w:iCs/>
          <w:sz w:val="24"/>
          <w:szCs w:val="24"/>
        </w:rPr>
        <w:t>имеющих одинаковую юридическую силу, по одному для Заказчика и</w:t>
      </w:r>
      <w:r w:rsidRPr="00F67A03">
        <w:rPr>
          <w:rFonts w:ascii="Times New Roman" w:hAnsi="Times New Roman" w:cs="Times New Roman"/>
          <w:sz w:val="24"/>
          <w:szCs w:val="24"/>
        </w:rPr>
        <w:t xml:space="preserve"> Исполнителя.</w:t>
      </w:r>
    </w:p>
    <w:p w14:paraId="408C3F50"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Все приложения к Контракту являются его неотъемной частью.</w:t>
      </w:r>
    </w:p>
    <w:p w14:paraId="5F65A838"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lastRenderedPageBreak/>
        <w:t>К Контракту прилагается:</w:t>
      </w:r>
    </w:p>
    <w:p w14:paraId="59F3431C" w14:textId="77777777" w:rsidR="00F67A03" w:rsidRPr="00F67A03" w:rsidRDefault="00F67A03" w:rsidP="00F67A03">
      <w:pPr>
        <w:widowControl w:val="0"/>
        <w:tabs>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Техническое задание (Приложение №1).</w:t>
      </w:r>
    </w:p>
    <w:p w14:paraId="6462700C" w14:textId="77777777" w:rsidR="00F67A03" w:rsidRPr="00F67A03" w:rsidRDefault="00F67A03" w:rsidP="00F67A03">
      <w:pPr>
        <w:pStyle w:val="a5"/>
        <w:widowControl w:val="0"/>
        <w:numPr>
          <w:ilvl w:val="1"/>
          <w:numId w:val="3"/>
        </w:numPr>
        <w:tabs>
          <w:tab w:val="left" w:pos="1418"/>
        </w:tabs>
        <w:autoSpaceDE w:val="0"/>
        <w:autoSpaceDN w:val="0"/>
        <w:adjustRightInd w:val="0"/>
        <w:ind w:left="0" w:firstLine="0"/>
        <w:jc w:val="both"/>
        <w:rPr>
          <w:sz w:val="24"/>
          <w:szCs w:val="24"/>
        </w:rPr>
      </w:pPr>
      <w:r w:rsidRPr="00F67A0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2F716543"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14:paraId="2C467A35"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14:paraId="26CB05F1"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14:paraId="55AFBB5A" w14:textId="77777777" w:rsidR="00F67A03" w:rsidRPr="00E656A2"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rPr>
      </w:pPr>
      <w:r w:rsidRPr="00E656A2">
        <w:rPr>
          <w:rFonts w:ascii="Times New Roman" w:hAnsi="Times New Roman" w:cs="Times New Roman"/>
          <w:color w:val="000000"/>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E656A2">
        <w:rPr>
          <w:rFonts w:ascii="Times New Roman" w:hAnsi="Times New Roman" w:cs="Times New Roman"/>
        </w:rPr>
        <w:t>.</w:t>
      </w:r>
    </w:p>
    <w:p w14:paraId="51B34C80" w14:textId="77777777" w:rsidR="00F67A03" w:rsidRPr="00E656A2"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rPr>
      </w:pPr>
      <w:r w:rsidRPr="00E656A2">
        <w:rPr>
          <w:rFonts w:ascii="Times New Roman" w:hAnsi="Times New Roman" w:cs="Times New Roman"/>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14:paraId="668ABE69" w14:textId="77777777" w:rsidR="00F67A03" w:rsidRPr="00E656A2"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rPr>
      </w:pPr>
      <w:r w:rsidRPr="00E656A2">
        <w:rPr>
          <w:rFonts w:ascii="Times New Roman" w:hAnsi="Times New Roman" w:cs="Times New Roman"/>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BA4C222" w14:textId="77777777" w:rsidR="00F67A03" w:rsidRPr="00E656A2" w:rsidRDefault="00F67A03" w:rsidP="00F67A03">
      <w:pPr>
        <w:tabs>
          <w:tab w:val="left" w:pos="426"/>
        </w:tabs>
        <w:autoSpaceDE w:val="0"/>
        <w:autoSpaceDN w:val="0"/>
        <w:adjustRightInd w:val="0"/>
        <w:spacing w:after="0" w:line="240" w:lineRule="auto"/>
        <w:rPr>
          <w:rFonts w:ascii="Times New Roman" w:hAnsi="Times New Roman" w:cs="Times New Roman"/>
          <w:b/>
          <w:i/>
        </w:rPr>
      </w:pPr>
    </w:p>
    <w:p w14:paraId="2AB86FF0" w14:textId="77777777" w:rsidR="00F67A03" w:rsidRPr="00F67A03" w:rsidRDefault="00F67A03" w:rsidP="00F67A03">
      <w:pPr>
        <w:numPr>
          <w:ilvl w:val="0"/>
          <w:numId w:val="3"/>
        </w:numPr>
        <w:tabs>
          <w:tab w:val="left" w:pos="426"/>
        </w:tabs>
        <w:autoSpaceDE w:val="0"/>
        <w:autoSpaceDN w:val="0"/>
        <w:adjustRightInd w:val="0"/>
        <w:spacing w:after="0" w:line="240" w:lineRule="auto"/>
        <w:ind w:left="0" w:firstLine="0"/>
        <w:jc w:val="center"/>
        <w:rPr>
          <w:rFonts w:ascii="Times New Roman" w:hAnsi="Times New Roman" w:cs="Times New Roman"/>
          <w:b/>
          <w:i/>
          <w:sz w:val="24"/>
          <w:szCs w:val="24"/>
        </w:rPr>
      </w:pPr>
      <w:r w:rsidRPr="00F67A03">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978"/>
        <w:gridCol w:w="4484"/>
      </w:tblGrid>
      <w:tr w:rsidR="00F67A03" w:rsidRPr="00E656A2" w14:paraId="49CC0F79" w14:textId="77777777" w:rsidTr="00612AFE">
        <w:tc>
          <w:tcPr>
            <w:tcW w:w="5040" w:type="dxa"/>
          </w:tcPr>
          <w:p w14:paraId="00AB1F16" w14:textId="77777777" w:rsidR="00F67A03" w:rsidRPr="00E656A2" w:rsidRDefault="00F67A03" w:rsidP="00F67A03">
            <w:pPr>
              <w:spacing w:after="0" w:line="240" w:lineRule="auto"/>
              <w:rPr>
                <w:rFonts w:ascii="Times New Roman" w:hAnsi="Times New Roman" w:cs="Times New Roman"/>
              </w:rPr>
            </w:pPr>
            <w:r w:rsidRPr="00E656A2">
              <w:rPr>
                <w:rFonts w:ascii="Times New Roman" w:hAnsi="Times New Roman" w:cs="Times New Roman"/>
                <w:b/>
                <w:bCs/>
              </w:rPr>
              <w:t>ЗАКАЗЧИК:</w:t>
            </w:r>
          </w:p>
          <w:p w14:paraId="3FD43AC0" w14:textId="77777777" w:rsidR="00F67A03" w:rsidRPr="00E656A2" w:rsidRDefault="00F67A03" w:rsidP="00F67A03">
            <w:pPr>
              <w:spacing w:after="0" w:line="240" w:lineRule="auto"/>
              <w:rPr>
                <w:rFonts w:ascii="Times New Roman" w:hAnsi="Times New Roman" w:cs="Times New Roman"/>
              </w:rPr>
            </w:pPr>
            <w:r w:rsidRPr="00E656A2">
              <w:rPr>
                <w:rFonts w:ascii="Times New Roman" w:hAnsi="Times New Roman" w:cs="Times New Roman"/>
              </w:rPr>
              <w:t xml:space="preserve">Администрация города Рубцовска </w:t>
            </w:r>
          </w:p>
          <w:p w14:paraId="4BDEB496" w14:textId="77777777" w:rsidR="00F67A03" w:rsidRPr="00E656A2" w:rsidRDefault="00F67A03" w:rsidP="00F67A03">
            <w:pPr>
              <w:spacing w:after="0" w:line="240" w:lineRule="auto"/>
              <w:rPr>
                <w:rFonts w:ascii="Times New Roman" w:hAnsi="Times New Roman" w:cs="Times New Roman"/>
              </w:rPr>
            </w:pPr>
            <w:r w:rsidRPr="00E656A2">
              <w:rPr>
                <w:rFonts w:ascii="Times New Roman" w:hAnsi="Times New Roman" w:cs="Times New Roman"/>
              </w:rPr>
              <w:t>Алтайского края</w:t>
            </w:r>
          </w:p>
          <w:p w14:paraId="39C2C5D2" w14:textId="77777777" w:rsidR="00F67A03" w:rsidRPr="00E656A2" w:rsidRDefault="00F67A03" w:rsidP="00F67A03">
            <w:pPr>
              <w:spacing w:after="0" w:line="240" w:lineRule="auto"/>
              <w:rPr>
                <w:rFonts w:ascii="Times New Roman" w:hAnsi="Times New Roman" w:cs="Times New Roman"/>
              </w:rPr>
            </w:pPr>
            <w:r w:rsidRPr="00E656A2">
              <w:rPr>
                <w:rFonts w:ascii="Times New Roman" w:hAnsi="Times New Roman" w:cs="Times New Roman"/>
              </w:rPr>
              <w:t>ИНН 2209011079; КПП 220901001; ОКТМО 01716000</w:t>
            </w:r>
          </w:p>
          <w:p w14:paraId="002BCF47" w14:textId="77777777" w:rsidR="00F67A03" w:rsidRPr="00E656A2" w:rsidRDefault="00F67A03" w:rsidP="00F67A03">
            <w:pPr>
              <w:spacing w:after="0" w:line="240" w:lineRule="auto"/>
              <w:rPr>
                <w:rFonts w:ascii="Times New Roman" w:hAnsi="Times New Roman" w:cs="Times New Roman"/>
              </w:rPr>
            </w:pPr>
            <w:r w:rsidRPr="00E656A2">
              <w:rPr>
                <w:rFonts w:ascii="Times New Roman" w:hAnsi="Times New Roman" w:cs="Times New Roman"/>
              </w:rPr>
              <w:t>658200, г. Рубцовск, пр. Ленина,130</w:t>
            </w:r>
          </w:p>
          <w:p w14:paraId="2BBB7CEF" w14:textId="77777777" w:rsidR="00F67A03" w:rsidRPr="00E656A2" w:rsidRDefault="00F67A03" w:rsidP="00F67A03">
            <w:pPr>
              <w:spacing w:after="0" w:line="240" w:lineRule="auto"/>
              <w:rPr>
                <w:rFonts w:ascii="Times New Roman" w:hAnsi="Times New Roman" w:cs="Times New Roman"/>
              </w:rPr>
            </w:pPr>
            <w:r w:rsidRPr="00E656A2">
              <w:rPr>
                <w:rFonts w:ascii="Times New Roman" w:hAnsi="Times New Roman" w:cs="Times New Roman"/>
              </w:rPr>
              <w:t>Получатель: КОМИТЕТ ПО ФИНАНСАМ, НАЛОГОВОЙ</w:t>
            </w:r>
          </w:p>
          <w:p w14:paraId="52B4A1C2" w14:textId="77777777" w:rsidR="00F67A03" w:rsidRPr="00E656A2" w:rsidRDefault="00F67A03" w:rsidP="00F67A03">
            <w:pPr>
              <w:spacing w:after="0" w:line="240" w:lineRule="auto"/>
              <w:rPr>
                <w:rFonts w:ascii="Times New Roman" w:hAnsi="Times New Roman" w:cs="Times New Roman"/>
              </w:rPr>
            </w:pPr>
            <w:r w:rsidRPr="00E656A2">
              <w:rPr>
                <w:rFonts w:ascii="Times New Roman" w:hAnsi="Times New Roman" w:cs="Times New Roman"/>
              </w:rPr>
              <w:t xml:space="preserve">И КРЕДИТНОЙ ПОЛИТИКЕ АДМИНИСТРАЦИИ ГОРОДА </w:t>
            </w:r>
          </w:p>
          <w:p w14:paraId="76AE7BE5" w14:textId="77777777" w:rsidR="00F67A03" w:rsidRPr="00E656A2" w:rsidRDefault="00F67A03" w:rsidP="00F67A03">
            <w:pPr>
              <w:spacing w:after="0" w:line="240" w:lineRule="auto"/>
              <w:rPr>
                <w:rFonts w:ascii="Times New Roman" w:hAnsi="Times New Roman" w:cs="Times New Roman"/>
              </w:rPr>
            </w:pPr>
            <w:r w:rsidRPr="00E656A2">
              <w:rPr>
                <w:rFonts w:ascii="Times New Roman" w:hAnsi="Times New Roman" w:cs="Times New Roman"/>
              </w:rPr>
              <w:t xml:space="preserve">РУБЦОВСКА АЛТАЙСКОГО КРАЯ (АДМИНИСТРАЦИЯ ГОРОДА </w:t>
            </w:r>
          </w:p>
          <w:p w14:paraId="1ED3FA07" w14:textId="77777777" w:rsidR="00F67A03" w:rsidRPr="00E656A2" w:rsidRDefault="00F67A03" w:rsidP="00F67A03">
            <w:pPr>
              <w:spacing w:after="0" w:line="240" w:lineRule="auto"/>
              <w:rPr>
                <w:rFonts w:ascii="Times New Roman" w:hAnsi="Times New Roman" w:cs="Times New Roman"/>
              </w:rPr>
            </w:pPr>
            <w:r w:rsidRPr="00E656A2">
              <w:rPr>
                <w:rFonts w:ascii="Times New Roman" w:hAnsi="Times New Roman" w:cs="Times New Roman"/>
              </w:rPr>
              <w:t>РУБЦОВСКА, Л/С 03173011690)</w:t>
            </w:r>
          </w:p>
          <w:p w14:paraId="452B9F81" w14:textId="77777777" w:rsidR="00F67A03" w:rsidRPr="00E656A2" w:rsidRDefault="00F67A03" w:rsidP="00F67A03">
            <w:pPr>
              <w:spacing w:after="0" w:line="240" w:lineRule="auto"/>
              <w:rPr>
                <w:rFonts w:ascii="Times New Roman" w:hAnsi="Times New Roman" w:cs="Times New Roman"/>
              </w:rPr>
            </w:pPr>
            <w:r w:rsidRPr="00E656A2">
              <w:rPr>
                <w:rFonts w:ascii="Times New Roman" w:hAnsi="Times New Roman" w:cs="Times New Roman"/>
              </w:rPr>
              <w:t xml:space="preserve">Банк: ОТДЕЛЕНИЕ БАРНАУЛ БАНКА РОССИИ//УФК по </w:t>
            </w:r>
          </w:p>
          <w:p w14:paraId="35930436" w14:textId="77777777" w:rsidR="00F67A03" w:rsidRPr="00E656A2" w:rsidRDefault="00F67A03" w:rsidP="00F67A03">
            <w:pPr>
              <w:spacing w:after="0" w:line="240" w:lineRule="auto"/>
              <w:rPr>
                <w:rFonts w:ascii="Times New Roman" w:hAnsi="Times New Roman" w:cs="Times New Roman"/>
              </w:rPr>
            </w:pPr>
            <w:r w:rsidRPr="00E656A2">
              <w:rPr>
                <w:rFonts w:ascii="Times New Roman" w:hAnsi="Times New Roman" w:cs="Times New Roman"/>
              </w:rPr>
              <w:t>Алтайскому краю г. Барнаул</w:t>
            </w:r>
          </w:p>
          <w:p w14:paraId="6415581E" w14:textId="77777777" w:rsidR="00F67A03" w:rsidRPr="00E656A2" w:rsidRDefault="00F67A03" w:rsidP="00F67A03">
            <w:pPr>
              <w:spacing w:after="0" w:line="240" w:lineRule="auto"/>
              <w:rPr>
                <w:rFonts w:ascii="Times New Roman" w:hAnsi="Times New Roman" w:cs="Times New Roman"/>
              </w:rPr>
            </w:pPr>
            <w:r w:rsidRPr="00E656A2">
              <w:rPr>
                <w:rFonts w:ascii="Times New Roman" w:hAnsi="Times New Roman" w:cs="Times New Roman"/>
              </w:rPr>
              <w:t>БИК 010173001</w:t>
            </w:r>
          </w:p>
          <w:p w14:paraId="21E26233" w14:textId="77777777" w:rsidR="00F67A03" w:rsidRPr="00E656A2" w:rsidRDefault="00F67A03" w:rsidP="00F67A03">
            <w:pPr>
              <w:spacing w:after="0" w:line="240" w:lineRule="auto"/>
              <w:rPr>
                <w:rFonts w:ascii="Times New Roman" w:hAnsi="Times New Roman" w:cs="Times New Roman"/>
              </w:rPr>
            </w:pPr>
            <w:r w:rsidRPr="00E656A2">
              <w:rPr>
                <w:rFonts w:ascii="Times New Roman" w:hAnsi="Times New Roman" w:cs="Times New Roman"/>
              </w:rPr>
              <w:t>ЕКС 40102810045370000009</w:t>
            </w:r>
          </w:p>
          <w:p w14:paraId="04DDF634" w14:textId="77777777" w:rsidR="00F67A03" w:rsidRPr="00E656A2" w:rsidRDefault="00F67A03" w:rsidP="00F67A03">
            <w:pPr>
              <w:spacing w:after="0" w:line="240" w:lineRule="auto"/>
              <w:rPr>
                <w:rFonts w:ascii="Times New Roman" w:hAnsi="Times New Roman" w:cs="Times New Roman"/>
              </w:rPr>
            </w:pPr>
            <w:r w:rsidRPr="00E656A2">
              <w:rPr>
                <w:rFonts w:ascii="Times New Roman" w:hAnsi="Times New Roman" w:cs="Times New Roman"/>
              </w:rPr>
              <w:t>КС 03231643017160001700</w:t>
            </w:r>
          </w:p>
          <w:p w14:paraId="523ADACB" w14:textId="77777777" w:rsidR="00F67A03" w:rsidRPr="00E656A2" w:rsidRDefault="00F67A03" w:rsidP="00F67A03">
            <w:pPr>
              <w:spacing w:after="0" w:line="240" w:lineRule="auto"/>
              <w:ind w:left="-108"/>
              <w:jc w:val="both"/>
              <w:rPr>
                <w:rFonts w:ascii="Times New Roman" w:hAnsi="Times New Roman" w:cs="Times New Roman"/>
              </w:rPr>
            </w:pPr>
            <w:r w:rsidRPr="00E656A2">
              <w:rPr>
                <w:rFonts w:ascii="Times New Roman" w:hAnsi="Times New Roman" w:cs="Times New Roman"/>
              </w:rPr>
              <w:t xml:space="preserve"> _________________ Ф.И.О.</w:t>
            </w:r>
          </w:p>
          <w:p w14:paraId="709A5EB0" w14:textId="1E5ED352" w:rsidR="00F67A03" w:rsidRPr="00E656A2" w:rsidRDefault="00F67A03" w:rsidP="001A1E89">
            <w:pPr>
              <w:spacing w:after="0" w:line="240" w:lineRule="auto"/>
              <w:ind w:left="-108"/>
              <w:jc w:val="both"/>
              <w:rPr>
                <w:rFonts w:ascii="Times New Roman" w:hAnsi="Times New Roman" w:cs="Times New Roman"/>
              </w:rPr>
            </w:pPr>
            <w:r w:rsidRPr="00E656A2">
              <w:rPr>
                <w:rFonts w:ascii="Times New Roman" w:hAnsi="Times New Roman" w:cs="Times New Roman"/>
              </w:rPr>
              <w:t xml:space="preserve"> "___" _____________ 20</w:t>
            </w:r>
            <w:r w:rsidR="001A1E89">
              <w:rPr>
                <w:rFonts w:ascii="Times New Roman" w:hAnsi="Times New Roman" w:cs="Times New Roman"/>
              </w:rPr>
              <w:t>21</w:t>
            </w:r>
            <w:r w:rsidRPr="00E656A2">
              <w:rPr>
                <w:rFonts w:ascii="Times New Roman" w:hAnsi="Times New Roman" w:cs="Times New Roman"/>
              </w:rPr>
              <w:t xml:space="preserve"> года </w:t>
            </w:r>
          </w:p>
        </w:tc>
        <w:tc>
          <w:tcPr>
            <w:tcW w:w="4531" w:type="dxa"/>
          </w:tcPr>
          <w:p w14:paraId="6D2F82FE" w14:textId="77777777" w:rsidR="00F67A03" w:rsidRPr="00E656A2" w:rsidRDefault="00F67A03" w:rsidP="00F67A03">
            <w:pPr>
              <w:spacing w:after="0" w:line="240" w:lineRule="auto"/>
              <w:rPr>
                <w:rFonts w:ascii="Times New Roman" w:hAnsi="Times New Roman" w:cs="Times New Roman"/>
              </w:rPr>
            </w:pPr>
            <w:r w:rsidRPr="00E656A2">
              <w:rPr>
                <w:rFonts w:ascii="Times New Roman" w:hAnsi="Times New Roman" w:cs="Times New Roman"/>
                <w:b/>
                <w:bCs/>
              </w:rPr>
              <w:t xml:space="preserve">      ИСПОЛНИТЕЛЬ:</w:t>
            </w:r>
          </w:p>
          <w:p w14:paraId="52C12A41" w14:textId="77777777" w:rsidR="00F67A03" w:rsidRPr="00E656A2" w:rsidRDefault="00F67A03" w:rsidP="00F67A03">
            <w:pPr>
              <w:spacing w:after="0" w:line="240" w:lineRule="auto"/>
              <w:ind w:left="381"/>
              <w:jc w:val="both"/>
              <w:rPr>
                <w:rFonts w:ascii="Times New Roman" w:hAnsi="Times New Roman" w:cs="Times New Roman"/>
              </w:rPr>
            </w:pPr>
            <w:r w:rsidRPr="00E656A2">
              <w:rPr>
                <w:rFonts w:ascii="Times New Roman" w:hAnsi="Times New Roman" w:cs="Times New Roman"/>
              </w:rPr>
              <w:t>Наименование</w:t>
            </w:r>
          </w:p>
          <w:p w14:paraId="577EF3AD" w14:textId="77777777" w:rsidR="00F67A03" w:rsidRPr="00E656A2" w:rsidRDefault="00F67A03" w:rsidP="00F67A03">
            <w:pPr>
              <w:spacing w:after="0" w:line="240" w:lineRule="auto"/>
              <w:ind w:left="381"/>
              <w:jc w:val="both"/>
              <w:rPr>
                <w:rFonts w:ascii="Times New Roman" w:hAnsi="Times New Roman" w:cs="Times New Roman"/>
              </w:rPr>
            </w:pPr>
            <w:r w:rsidRPr="00E656A2">
              <w:rPr>
                <w:rFonts w:ascii="Times New Roman" w:hAnsi="Times New Roman" w:cs="Times New Roman"/>
              </w:rPr>
              <w:t>Юридический адрес</w:t>
            </w:r>
          </w:p>
          <w:p w14:paraId="3C571B8D" w14:textId="77777777" w:rsidR="00F67A03" w:rsidRPr="00E656A2" w:rsidRDefault="00F67A03" w:rsidP="00F67A03">
            <w:pPr>
              <w:spacing w:after="0" w:line="240" w:lineRule="auto"/>
              <w:ind w:left="381"/>
              <w:jc w:val="both"/>
              <w:rPr>
                <w:rFonts w:ascii="Times New Roman" w:hAnsi="Times New Roman" w:cs="Times New Roman"/>
              </w:rPr>
            </w:pPr>
            <w:r w:rsidRPr="00E656A2">
              <w:rPr>
                <w:rFonts w:ascii="Times New Roman" w:hAnsi="Times New Roman" w:cs="Times New Roman"/>
              </w:rPr>
              <w:t>ИНН         КПП</w:t>
            </w:r>
          </w:p>
          <w:p w14:paraId="74C8B2AE" w14:textId="77777777" w:rsidR="00F67A03" w:rsidRPr="00E656A2" w:rsidRDefault="00F67A03" w:rsidP="00F67A03">
            <w:pPr>
              <w:spacing w:after="0" w:line="240" w:lineRule="auto"/>
              <w:ind w:left="381"/>
              <w:jc w:val="both"/>
              <w:rPr>
                <w:rFonts w:ascii="Times New Roman" w:hAnsi="Times New Roman" w:cs="Times New Roman"/>
              </w:rPr>
            </w:pPr>
            <w:r w:rsidRPr="00E656A2">
              <w:rPr>
                <w:rFonts w:ascii="Times New Roman" w:hAnsi="Times New Roman" w:cs="Times New Roman"/>
              </w:rPr>
              <w:t>Дата постановки на учёт</w:t>
            </w:r>
          </w:p>
          <w:p w14:paraId="527BC1D5" w14:textId="77777777" w:rsidR="00F67A03" w:rsidRPr="00E656A2" w:rsidRDefault="00F67A03" w:rsidP="00F67A03">
            <w:pPr>
              <w:spacing w:after="0" w:line="240" w:lineRule="auto"/>
              <w:ind w:left="381"/>
              <w:jc w:val="both"/>
              <w:rPr>
                <w:rFonts w:ascii="Times New Roman" w:hAnsi="Times New Roman" w:cs="Times New Roman"/>
              </w:rPr>
            </w:pPr>
            <w:r w:rsidRPr="00E656A2">
              <w:rPr>
                <w:rFonts w:ascii="Times New Roman" w:hAnsi="Times New Roman" w:cs="Times New Roman"/>
              </w:rPr>
              <w:t>ОКПО</w:t>
            </w:r>
          </w:p>
          <w:p w14:paraId="70C7F5B2" w14:textId="77777777" w:rsidR="00F67A03" w:rsidRPr="00E656A2" w:rsidRDefault="00F67A03" w:rsidP="00F67A03">
            <w:pPr>
              <w:spacing w:after="0" w:line="240" w:lineRule="auto"/>
              <w:ind w:left="381"/>
              <w:jc w:val="both"/>
              <w:rPr>
                <w:rFonts w:ascii="Times New Roman" w:hAnsi="Times New Roman" w:cs="Times New Roman"/>
              </w:rPr>
            </w:pPr>
            <w:r w:rsidRPr="00E656A2">
              <w:rPr>
                <w:rFonts w:ascii="Times New Roman" w:hAnsi="Times New Roman" w:cs="Times New Roman"/>
              </w:rPr>
              <w:t>р/с</w:t>
            </w:r>
          </w:p>
          <w:p w14:paraId="4229AE64" w14:textId="77777777" w:rsidR="00F67A03" w:rsidRPr="00E656A2" w:rsidRDefault="00F67A03" w:rsidP="00F67A03">
            <w:pPr>
              <w:spacing w:after="0" w:line="240" w:lineRule="auto"/>
              <w:ind w:left="381"/>
              <w:jc w:val="both"/>
              <w:rPr>
                <w:rFonts w:ascii="Times New Roman" w:hAnsi="Times New Roman" w:cs="Times New Roman"/>
              </w:rPr>
            </w:pPr>
            <w:r w:rsidRPr="00E656A2">
              <w:rPr>
                <w:rFonts w:ascii="Times New Roman" w:hAnsi="Times New Roman" w:cs="Times New Roman"/>
              </w:rPr>
              <w:t>к/с</w:t>
            </w:r>
          </w:p>
          <w:p w14:paraId="54140E90" w14:textId="77777777" w:rsidR="00F67A03" w:rsidRPr="00E656A2" w:rsidRDefault="00F67A03" w:rsidP="00F67A03">
            <w:pPr>
              <w:spacing w:after="0" w:line="240" w:lineRule="auto"/>
              <w:ind w:left="381"/>
              <w:jc w:val="both"/>
              <w:rPr>
                <w:rFonts w:ascii="Times New Roman" w:hAnsi="Times New Roman" w:cs="Times New Roman"/>
              </w:rPr>
            </w:pPr>
            <w:r w:rsidRPr="00E656A2">
              <w:rPr>
                <w:rFonts w:ascii="Times New Roman" w:hAnsi="Times New Roman" w:cs="Times New Roman"/>
              </w:rPr>
              <w:t>Наименование банка</w:t>
            </w:r>
          </w:p>
          <w:p w14:paraId="207F9B28" w14:textId="77777777" w:rsidR="00F67A03" w:rsidRPr="00E656A2" w:rsidRDefault="00F67A03" w:rsidP="00F67A03">
            <w:pPr>
              <w:spacing w:after="0" w:line="240" w:lineRule="auto"/>
              <w:ind w:left="381"/>
              <w:jc w:val="both"/>
              <w:rPr>
                <w:rFonts w:ascii="Times New Roman" w:hAnsi="Times New Roman" w:cs="Times New Roman"/>
              </w:rPr>
            </w:pPr>
            <w:r w:rsidRPr="00E656A2">
              <w:rPr>
                <w:rFonts w:ascii="Times New Roman" w:hAnsi="Times New Roman" w:cs="Times New Roman"/>
              </w:rPr>
              <w:t xml:space="preserve">БИК </w:t>
            </w:r>
          </w:p>
          <w:p w14:paraId="5A701623" w14:textId="77777777" w:rsidR="00F67A03" w:rsidRPr="00E656A2" w:rsidRDefault="00F67A03" w:rsidP="00F67A03">
            <w:pPr>
              <w:spacing w:after="0" w:line="240" w:lineRule="auto"/>
              <w:ind w:left="381"/>
              <w:jc w:val="both"/>
              <w:rPr>
                <w:rFonts w:ascii="Times New Roman" w:hAnsi="Times New Roman" w:cs="Times New Roman"/>
              </w:rPr>
            </w:pPr>
            <w:r w:rsidRPr="00E656A2">
              <w:rPr>
                <w:rFonts w:ascii="Times New Roman" w:hAnsi="Times New Roman" w:cs="Times New Roman"/>
              </w:rPr>
              <w:t>Должность</w:t>
            </w:r>
          </w:p>
          <w:p w14:paraId="190E16EE" w14:textId="77777777" w:rsidR="00F67A03" w:rsidRPr="00E656A2" w:rsidRDefault="00F67A03" w:rsidP="00F67A03">
            <w:pPr>
              <w:spacing w:after="0" w:line="240" w:lineRule="auto"/>
              <w:ind w:left="381"/>
              <w:jc w:val="both"/>
              <w:rPr>
                <w:rFonts w:ascii="Times New Roman" w:hAnsi="Times New Roman" w:cs="Times New Roman"/>
              </w:rPr>
            </w:pPr>
          </w:p>
          <w:p w14:paraId="4C92769C" w14:textId="77777777" w:rsidR="00F67A03" w:rsidRPr="00E656A2" w:rsidRDefault="00F67A03" w:rsidP="00F67A03">
            <w:pPr>
              <w:spacing w:after="0" w:line="240" w:lineRule="auto"/>
              <w:ind w:left="381"/>
              <w:jc w:val="both"/>
              <w:rPr>
                <w:rFonts w:ascii="Times New Roman" w:hAnsi="Times New Roman" w:cs="Times New Roman"/>
              </w:rPr>
            </w:pPr>
            <w:r w:rsidRPr="00E656A2">
              <w:rPr>
                <w:rFonts w:ascii="Times New Roman" w:hAnsi="Times New Roman" w:cs="Times New Roman"/>
              </w:rPr>
              <w:t xml:space="preserve"> __________________ Ф.И.О.</w:t>
            </w:r>
          </w:p>
          <w:p w14:paraId="29DD29D2" w14:textId="5ECBCE01" w:rsidR="00F67A03" w:rsidRPr="00E656A2" w:rsidRDefault="00F67A03" w:rsidP="00F67A03">
            <w:pPr>
              <w:autoSpaceDE w:val="0"/>
              <w:autoSpaceDN w:val="0"/>
              <w:adjustRightInd w:val="0"/>
              <w:spacing w:after="0" w:line="240" w:lineRule="auto"/>
              <w:ind w:left="381"/>
              <w:jc w:val="both"/>
              <w:rPr>
                <w:rFonts w:ascii="Times New Roman" w:hAnsi="Times New Roman" w:cs="Times New Roman"/>
              </w:rPr>
            </w:pPr>
            <w:r w:rsidRPr="00E656A2">
              <w:rPr>
                <w:rFonts w:ascii="Times New Roman" w:hAnsi="Times New Roman" w:cs="Times New Roman"/>
              </w:rPr>
              <w:t xml:space="preserve"> "___" ____________ 20</w:t>
            </w:r>
            <w:r w:rsidR="001A1E89">
              <w:rPr>
                <w:rFonts w:ascii="Times New Roman" w:hAnsi="Times New Roman" w:cs="Times New Roman"/>
              </w:rPr>
              <w:t>21</w:t>
            </w:r>
            <w:r w:rsidRPr="00E656A2">
              <w:rPr>
                <w:rFonts w:ascii="Times New Roman" w:hAnsi="Times New Roman" w:cs="Times New Roman"/>
              </w:rPr>
              <w:t xml:space="preserve"> года</w:t>
            </w:r>
          </w:p>
          <w:p w14:paraId="249A2D64" w14:textId="77777777" w:rsidR="00F67A03" w:rsidRPr="00E656A2" w:rsidRDefault="00F67A03" w:rsidP="00F67A03">
            <w:pPr>
              <w:autoSpaceDE w:val="0"/>
              <w:autoSpaceDN w:val="0"/>
              <w:adjustRightInd w:val="0"/>
              <w:spacing w:after="0" w:line="240" w:lineRule="auto"/>
              <w:ind w:left="381"/>
              <w:jc w:val="both"/>
              <w:rPr>
                <w:rFonts w:ascii="Times New Roman" w:hAnsi="Times New Roman" w:cs="Times New Roman"/>
              </w:rPr>
            </w:pPr>
            <w:r w:rsidRPr="00E656A2">
              <w:rPr>
                <w:rFonts w:ascii="Times New Roman" w:hAnsi="Times New Roman" w:cs="Times New Roman"/>
              </w:rPr>
              <w:t xml:space="preserve">      М.П.</w:t>
            </w:r>
          </w:p>
        </w:tc>
      </w:tr>
    </w:tbl>
    <w:p w14:paraId="73EC31B5" w14:textId="294B85D1" w:rsidR="00F04947" w:rsidRPr="00F04947" w:rsidRDefault="00F04947" w:rsidP="008A271B">
      <w:pPr>
        <w:spacing w:after="0" w:line="240" w:lineRule="auto"/>
        <w:ind w:left="6521"/>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Приложение № 1 </w:t>
      </w:r>
    </w:p>
    <w:p w14:paraId="473BEB88" w14:textId="77777777"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к </w:t>
      </w:r>
      <w:r w:rsidR="00253E4C">
        <w:rPr>
          <w:rFonts w:ascii="Times New Roman" w:eastAsia="Times New Roman" w:hAnsi="Times New Roman" w:cs="Times New Roman"/>
          <w:sz w:val="24"/>
          <w:szCs w:val="24"/>
        </w:rPr>
        <w:t>К</w:t>
      </w:r>
      <w:r w:rsidRPr="00F04947">
        <w:rPr>
          <w:rFonts w:ascii="Times New Roman" w:eastAsia="Times New Roman" w:hAnsi="Times New Roman" w:cs="Times New Roman"/>
          <w:sz w:val="24"/>
          <w:szCs w:val="24"/>
        </w:rPr>
        <w:t>онтракту</w:t>
      </w:r>
      <w:r w:rsidR="00253E4C">
        <w:rPr>
          <w:rFonts w:ascii="Times New Roman" w:eastAsia="Times New Roman" w:hAnsi="Times New Roman" w:cs="Times New Roman"/>
          <w:sz w:val="24"/>
          <w:szCs w:val="24"/>
        </w:rPr>
        <w:t xml:space="preserve"> №_____</w:t>
      </w:r>
    </w:p>
    <w:p w14:paraId="60C7A722" w14:textId="5E02FF2A"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0093032E">
        <w:rPr>
          <w:rFonts w:ascii="Times New Roman" w:eastAsia="Times New Roman" w:hAnsi="Times New Roman" w:cs="Times New Roman"/>
          <w:sz w:val="24"/>
          <w:szCs w:val="24"/>
        </w:rPr>
        <w:t xml:space="preserve"> от __</w:t>
      </w:r>
      <w:r w:rsidR="00253E4C">
        <w:rPr>
          <w:rFonts w:ascii="Times New Roman" w:eastAsia="Times New Roman" w:hAnsi="Times New Roman" w:cs="Times New Roman"/>
          <w:sz w:val="24"/>
          <w:szCs w:val="24"/>
        </w:rPr>
        <w:t>__</w:t>
      </w:r>
      <w:r w:rsidR="0093032E">
        <w:rPr>
          <w:rFonts w:ascii="Times New Roman" w:eastAsia="Times New Roman" w:hAnsi="Times New Roman" w:cs="Times New Roman"/>
          <w:sz w:val="24"/>
          <w:szCs w:val="24"/>
        </w:rPr>
        <w:t>_______202</w:t>
      </w:r>
      <w:r w:rsidR="00EF53CE">
        <w:rPr>
          <w:rFonts w:ascii="Times New Roman" w:eastAsia="Times New Roman" w:hAnsi="Times New Roman" w:cs="Times New Roman"/>
          <w:sz w:val="24"/>
          <w:szCs w:val="24"/>
        </w:rPr>
        <w:t>1</w:t>
      </w:r>
    </w:p>
    <w:p w14:paraId="77C759B4" w14:textId="77777777" w:rsidR="004325D6" w:rsidRPr="00253E4C" w:rsidRDefault="004325D6" w:rsidP="004325D6">
      <w:pPr>
        <w:tabs>
          <w:tab w:val="left" w:pos="2880"/>
        </w:tabs>
        <w:spacing w:before="40" w:after="0" w:line="240" w:lineRule="auto"/>
        <w:jc w:val="center"/>
        <w:rPr>
          <w:rFonts w:ascii="Times New Roman" w:hAnsi="Times New Roman" w:cs="Times New Roman"/>
          <w:b/>
          <w:sz w:val="24"/>
          <w:szCs w:val="24"/>
        </w:rPr>
      </w:pPr>
      <w:r w:rsidRPr="00253E4C">
        <w:rPr>
          <w:rFonts w:ascii="Times New Roman" w:hAnsi="Times New Roman" w:cs="Times New Roman"/>
          <w:b/>
          <w:sz w:val="24"/>
          <w:szCs w:val="24"/>
        </w:rPr>
        <w:t>Техническое задание</w:t>
      </w:r>
    </w:p>
    <w:p w14:paraId="79C9F9F4" w14:textId="77777777" w:rsidR="00306E36" w:rsidRPr="00306E36" w:rsidRDefault="00306E36" w:rsidP="00306E36">
      <w:pPr>
        <w:spacing w:after="0" w:line="240" w:lineRule="auto"/>
        <w:jc w:val="center"/>
        <w:rPr>
          <w:rFonts w:ascii="Times New Roman" w:eastAsia="Times New Roman" w:hAnsi="Times New Roman" w:cs="Times New Roman"/>
          <w:b/>
          <w:spacing w:val="-10"/>
          <w:sz w:val="24"/>
          <w:szCs w:val="24"/>
        </w:rPr>
      </w:pPr>
    </w:p>
    <w:p w14:paraId="6332072E" w14:textId="77777777" w:rsidR="0035173B" w:rsidRDefault="0035173B" w:rsidP="00612AFE">
      <w:pPr>
        <w:spacing w:after="0"/>
        <w:jc w:val="center"/>
        <w:rPr>
          <w:rStyle w:val="FontStyle51"/>
          <w:b/>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05"/>
        <w:gridCol w:w="3424"/>
        <w:gridCol w:w="1276"/>
        <w:gridCol w:w="1134"/>
      </w:tblGrid>
      <w:tr w:rsidR="0035173B" w:rsidRPr="0035173B" w14:paraId="2BBDF069" w14:textId="77777777" w:rsidTr="00612AFE">
        <w:tc>
          <w:tcPr>
            <w:tcW w:w="568" w:type="dxa"/>
            <w:tcBorders>
              <w:top w:val="single" w:sz="4" w:space="0" w:color="auto"/>
              <w:left w:val="single" w:sz="4" w:space="0" w:color="auto"/>
              <w:bottom w:val="single" w:sz="4" w:space="0" w:color="auto"/>
              <w:right w:val="single" w:sz="4" w:space="0" w:color="auto"/>
            </w:tcBorders>
            <w:hideMark/>
          </w:tcPr>
          <w:p w14:paraId="114A5996"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w:t>
            </w:r>
          </w:p>
        </w:tc>
        <w:tc>
          <w:tcPr>
            <w:tcW w:w="3805" w:type="dxa"/>
            <w:tcBorders>
              <w:top w:val="single" w:sz="4" w:space="0" w:color="auto"/>
              <w:left w:val="single" w:sz="4" w:space="0" w:color="auto"/>
              <w:bottom w:val="single" w:sz="4" w:space="0" w:color="auto"/>
              <w:right w:val="single" w:sz="4" w:space="0" w:color="auto"/>
            </w:tcBorders>
            <w:hideMark/>
          </w:tcPr>
          <w:p w14:paraId="6C5B9C37"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Наименование товара, работы, услуги</w:t>
            </w:r>
          </w:p>
        </w:tc>
        <w:tc>
          <w:tcPr>
            <w:tcW w:w="3424" w:type="dxa"/>
            <w:tcBorders>
              <w:top w:val="single" w:sz="4" w:space="0" w:color="auto"/>
              <w:left w:val="single" w:sz="4" w:space="0" w:color="auto"/>
              <w:bottom w:val="single" w:sz="4" w:space="0" w:color="auto"/>
              <w:right w:val="single" w:sz="4" w:space="0" w:color="auto"/>
            </w:tcBorders>
            <w:hideMark/>
          </w:tcPr>
          <w:p w14:paraId="1184EA30"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Код в соответствии с ОКПД 2</w:t>
            </w:r>
          </w:p>
        </w:tc>
        <w:tc>
          <w:tcPr>
            <w:tcW w:w="1276" w:type="dxa"/>
            <w:tcBorders>
              <w:top w:val="single" w:sz="4" w:space="0" w:color="auto"/>
              <w:left w:val="single" w:sz="4" w:space="0" w:color="auto"/>
              <w:bottom w:val="single" w:sz="4" w:space="0" w:color="auto"/>
              <w:right w:val="single" w:sz="4" w:space="0" w:color="auto"/>
            </w:tcBorders>
            <w:hideMark/>
          </w:tcPr>
          <w:p w14:paraId="3318DED2"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Ед. изм.</w:t>
            </w:r>
          </w:p>
        </w:tc>
        <w:tc>
          <w:tcPr>
            <w:tcW w:w="1134" w:type="dxa"/>
            <w:tcBorders>
              <w:top w:val="single" w:sz="4" w:space="0" w:color="auto"/>
              <w:left w:val="single" w:sz="4" w:space="0" w:color="auto"/>
              <w:bottom w:val="single" w:sz="4" w:space="0" w:color="auto"/>
              <w:right w:val="single" w:sz="4" w:space="0" w:color="auto"/>
            </w:tcBorders>
            <w:hideMark/>
          </w:tcPr>
          <w:p w14:paraId="5C28FEA5"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Кол-во (объем)</w:t>
            </w:r>
          </w:p>
        </w:tc>
      </w:tr>
      <w:tr w:rsidR="0035173B" w:rsidRPr="0035173B" w14:paraId="7F35C1A9" w14:textId="77777777" w:rsidTr="00612AFE">
        <w:tc>
          <w:tcPr>
            <w:tcW w:w="568" w:type="dxa"/>
            <w:tcBorders>
              <w:top w:val="single" w:sz="4" w:space="0" w:color="auto"/>
              <w:left w:val="single" w:sz="4" w:space="0" w:color="auto"/>
              <w:bottom w:val="single" w:sz="4" w:space="0" w:color="auto"/>
              <w:right w:val="single" w:sz="4" w:space="0" w:color="auto"/>
            </w:tcBorders>
            <w:hideMark/>
          </w:tcPr>
          <w:p w14:paraId="30BCB846"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1</w:t>
            </w:r>
          </w:p>
        </w:tc>
        <w:tc>
          <w:tcPr>
            <w:tcW w:w="3805" w:type="dxa"/>
            <w:tcBorders>
              <w:top w:val="single" w:sz="4" w:space="0" w:color="auto"/>
              <w:left w:val="single" w:sz="4" w:space="0" w:color="auto"/>
              <w:bottom w:val="single" w:sz="4" w:space="0" w:color="auto"/>
              <w:right w:val="single" w:sz="4" w:space="0" w:color="auto"/>
            </w:tcBorders>
            <w:hideMark/>
          </w:tcPr>
          <w:p w14:paraId="52F61DE2" w14:textId="77777777" w:rsidR="0035173B" w:rsidRPr="0035173B" w:rsidRDefault="0035173B" w:rsidP="0035173B">
            <w:pPr>
              <w:spacing w:after="0" w:line="240" w:lineRule="auto"/>
              <w:rPr>
                <w:rFonts w:ascii="Times New Roman" w:hAnsi="Times New Roman" w:cs="Times New Roman"/>
                <w:sz w:val="24"/>
                <w:szCs w:val="24"/>
              </w:rPr>
            </w:pPr>
            <w:r w:rsidRPr="0035173B">
              <w:rPr>
                <w:rStyle w:val="FontStyle50"/>
                <w:b w:val="0"/>
              </w:rPr>
              <w:t>Оказание услуг по оценке права на заключение договора аренды земельных участков, предоставляемых с торгов под строительство</w:t>
            </w:r>
          </w:p>
        </w:tc>
        <w:tc>
          <w:tcPr>
            <w:tcW w:w="3424" w:type="dxa"/>
            <w:tcBorders>
              <w:top w:val="single" w:sz="4" w:space="0" w:color="auto"/>
              <w:left w:val="single" w:sz="4" w:space="0" w:color="auto"/>
              <w:bottom w:val="single" w:sz="4" w:space="0" w:color="auto"/>
              <w:right w:val="single" w:sz="4" w:space="0" w:color="auto"/>
            </w:tcBorders>
            <w:hideMark/>
          </w:tcPr>
          <w:p w14:paraId="46E559BE"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68.31.16.120 услуги посреднические при оценке нежилого недвижимого имущества за вознаграждение или на договорной основе</w:t>
            </w:r>
          </w:p>
        </w:tc>
        <w:tc>
          <w:tcPr>
            <w:tcW w:w="1276" w:type="dxa"/>
            <w:tcBorders>
              <w:top w:val="single" w:sz="4" w:space="0" w:color="auto"/>
              <w:left w:val="single" w:sz="4" w:space="0" w:color="auto"/>
              <w:bottom w:val="single" w:sz="4" w:space="0" w:color="auto"/>
              <w:right w:val="single" w:sz="4" w:space="0" w:color="auto"/>
            </w:tcBorders>
            <w:hideMark/>
          </w:tcPr>
          <w:p w14:paraId="67B0A46A"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Усл.ед.</w:t>
            </w:r>
          </w:p>
        </w:tc>
        <w:tc>
          <w:tcPr>
            <w:tcW w:w="1134" w:type="dxa"/>
            <w:tcBorders>
              <w:top w:val="single" w:sz="4" w:space="0" w:color="auto"/>
              <w:left w:val="single" w:sz="4" w:space="0" w:color="auto"/>
              <w:bottom w:val="single" w:sz="4" w:space="0" w:color="auto"/>
              <w:right w:val="single" w:sz="4" w:space="0" w:color="auto"/>
            </w:tcBorders>
          </w:tcPr>
          <w:p w14:paraId="7EA060E7"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1</w:t>
            </w:r>
          </w:p>
          <w:p w14:paraId="69B27B6C" w14:textId="77777777" w:rsidR="0035173B" w:rsidRPr="0035173B" w:rsidRDefault="0035173B" w:rsidP="0035173B">
            <w:pPr>
              <w:spacing w:after="0" w:line="240" w:lineRule="auto"/>
              <w:rPr>
                <w:rFonts w:ascii="Times New Roman" w:hAnsi="Times New Roman" w:cs="Times New Roman"/>
                <w:sz w:val="24"/>
                <w:szCs w:val="24"/>
              </w:rPr>
            </w:pPr>
          </w:p>
        </w:tc>
      </w:tr>
    </w:tbl>
    <w:p w14:paraId="4C537205" w14:textId="77777777" w:rsidR="0035173B" w:rsidRPr="0035173B" w:rsidRDefault="0035173B" w:rsidP="0035173B">
      <w:pPr>
        <w:spacing w:after="0" w:line="240" w:lineRule="auto"/>
        <w:ind w:firstLine="709"/>
        <w:rPr>
          <w:rFonts w:ascii="Times New Roman" w:hAnsi="Times New Roman" w:cs="Times New Roman"/>
          <w:sz w:val="24"/>
          <w:szCs w:val="24"/>
        </w:rPr>
      </w:pPr>
    </w:p>
    <w:p w14:paraId="384A0CF3" w14:textId="77777777" w:rsidR="0035173B" w:rsidRPr="0035173B" w:rsidRDefault="0035173B" w:rsidP="0035173B">
      <w:pPr>
        <w:pStyle w:val="Default"/>
        <w:ind w:firstLine="709"/>
        <w:jc w:val="both"/>
        <w:rPr>
          <w:rFonts w:ascii="Times New Roman" w:hAnsi="Times New Roman" w:cs="Times New Roman"/>
        </w:rPr>
      </w:pPr>
      <w:r w:rsidRPr="0035173B">
        <w:rPr>
          <w:rFonts w:ascii="Times New Roman" w:hAnsi="Times New Roman" w:cs="Times New Roman"/>
        </w:rPr>
        <w:t>Цель оценки:</w:t>
      </w:r>
    </w:p>
    <w:p w14:paraId="0BDF85AC" w14:textId="77777777" w:rsidR="0035173B" w:rsidRPr="0035173B" w:rsidRDefault="0035173B" w:rsidP="0035173B">
      <w:pPr>
        <w:pStyle w:val="Default"/>
        <w:ind w:firstLine="709"/>
        <w:jc w:val="both"/>
        <w:rPr>
          <w:rStyle w:val="FontStyle50"/>
          <w:b w:val="0"/>
        </w:rPr>
      </w:pPr>
      <w:r w:rsidRPr="0035173B">
        <w:rPr>
          <w:rStyle w:val="FontStyle50"/>
          <w:b w:val="0"/>
        </w:rPr>
        <w:t>- оценка права на заключение договора аренды земельных участков, предоставляемых с торгов под строительство.</w:t>
      </w:r>
    </w:p>
    <w:p w14:paraId="1917BE3A" w14:textId="77777777" w:rsidR="0035173B" w:rsidRPr="0035173B" w:rsidRDefault="0035173B" w:rsidP="0035173B">
      <w:pPr>
        <w:pStyle w:val="Default"/>
        <w:ind w:firstLine="709"/>
        <w:jc w:val="both"/>
        <w:rPr>
          <w:rStyle w:val="FontStyle50"/>
          <w:b w:val="0"/>
        </w:rPr>
      </w:pPr>
      <w:r w:rsidRPr="0035173B">
        <w:rPr>
          <w:rStyle w:val="FontStyle50"/>
          <w:b w:val="0"/>
        </w:rPr>
        <w:t>Предполагаемое использование результатов оценки:</w:t>
      </w:r>
    </w:p>
    <w:p w14:paraId="3EE96706" w14:textId="77777777" w:rsidR="0035173B" w:rsidRPr="0035173B" w:rsidRDefault="0035173B" w:rsidP="0035173B">
      <w:pPr>
        <w:pStyle w:val="Default"/>
        <w:ind w:firstLine="709"/>
        <w:jc w:val="both"/>
        <w:rPr>
          <w:rFonts w:ascii="Times New Roman" w:hAnsi="Times New Roman" w:cs="Times New Roman"/>
        </w:rPr>
      </w:pPr>
      <w:r w:rsidRPr="0035173B">
        <w:rPr>
          <w:rFonts w:ascii="Times New Roman" w:hAnsi="Times New Roman" w:cs="Times New Roman"/>
        </w:rPr>
        <w:t>- для сдачи в аренду.</w:t>
      </w:r>
    </w:p>
    <w:p w14:paraId="1B22349D" w14:textId="77777777" w:rsidR="0035173B" w:rsidRPr="0035173B" w:rsidRDefault="0035173B" w:rsidP="0035173B">
      <w:pPr>
        <w:spacing w:after="0" w:line="240" w:lineRule="auto"/>
        <w:ind w:firstLine="709"/>
        <w:rPr>
          <w:rFonts w:ascii="Times New Roman" w:hAnsi="Times New Roman" w:cs="Times New Roman"/>
          <w:sz w:val="24"/>
          <w:szCs w:val="24"/>
        </w:rPr>
      </w:pPr>
    </w:p>
    <w:tbl>
      <w:tblPr>
        <w:tblW w:w="9883" w:type="dxa"/>
        <w:jc w:val="center"/>
        <w:tblLayout w:type="fixed"/>
        <w:tblCellMar>
          <w:left w:w="30" w:type="dxa"/>
          <w:right w:w="30" w:type="dxa"/>
        </w:tblCellMar>
        <w:tblLook w:val="0000" w:firstRow="0" w:lastRow="0" w:firstColumn="0" w:lastColumn="0" w:noHBand="0" w:noVBand="0"/>
      </w:tblPr>
      <w:tblGrid>
        <w:gridCol w:w="576"/>
        <w:gridCol w:w="3692"/>
        <w:gridCol w:w="2780"/>
        <w:gridCol w:w="2835"/>
      </w:tblGrid>
      <w:tr w:rsidR="0035173B" w:rsidRPr="0035173B" w14:paraId="765AB5F8" w14:textId="77777777" w:rsidTr="00612AFE">
        <w:trPr>
          <w:trHeight w:val="610"/>
          <w:jc w:val="center"/>
        </w:trPr>
        <w:tc>
          <w:tcPr>
            <w:tcW w:w="576" w:type="dxa"/>
            <w:tcBorders>
              <w:top w:val="single" w:sz="6" w:space="0" w:color="auto"/>
              <w:left w:val="single" w:sz="6" w:space="0" w:color="auto"/>
              <w:bottom w:val="single" w:sz="6" w:space="0" w:color="auto"/>
              <w:right w:val="single" w:sz="6" w:space="0" w:color="auto"/>
            </w:tcBorders>
            <w:vAlign w:val="center"/>
          </w:tcPr>
          <w:p w14:paraId="0A491FF0" w14:textId="77777777" w:rsidR="0035173B" w:rsidRPr="0035173B" w:rsidRDefault="0035173B" w:rsidP="0035173B">
            <w:pPr>
              <w:autoSpaceDE w:val="0"/>
              <w:autoSpaceDN w:val="0"/>
              <w:adjustRightInd w:val="0"/>
              <w:spacing w:after="0" w:line="240" w:lineRule="auto"/>
              <w:ind w:left="-13"/>
              <w:jc w:val="center"/>
              <w:rPr>
                <w:rFonts w:ascii="Times New Roman" w:hAnsi="Times New Roman" w:cs="Times New Roman"/>
                <w:color w:val="000000"/>
                <w:sz w:val="24"/>
                <w:szCs w:val="24"/>
              </w:rPr>
            </w:pPr>
            <w:r w:rsidRPr="0035173B">
              <w:rPr>
                <w:rFonts w:ascii="Times New Roman" w:hAnsi="Times New Roman" w:cs="Times New Roman"/>
                <w:color w:val="000000"/>
                <w:sz w:val="24"/>
                <w:szCs w:val="24"/>
              </w:rPr>
              <w:t>№</w:t>
            </w:r>
          </w:p>
          <w:p w14:paraId="325AF6CE" w14:textId="77777777" w:rsidR="0035173B" w:rsidRPr="0035173B" w:rsidRDefault="0035173B" w:rsidP="0035173B">
            <w:pPr>
              <w:autoSpaceDE w:val="0"/>
              <w:autoSpaceDN w:val="0"/>
              <w:adjustRightInd w:val="0"/>
              <w:spacing w:after="0" w:line="240" w:lineRule="auto"/>
              <w:jc w:val="center"/>
              <w:rPr>
                <w:rFonts w:ascii="Times New Roman" w:hAnsi="Times New Roman" w:cs="Times New Roman"/>
                <w:color w:val="000000"/>
                <w:sz w:val="24"/>
                <w:szCs w:val="24"/>
              </w:rPr>
            </w:pPr>
            <w:r w:rsidRPr="0035173B">
              <w:rPr>
                <w:rFonts w:ascii="Times New Roman" w:hAnsi="Times New Roman" w:cs="Times New Roman"/>
                <w:color w:val="000000"/>
                <w:sz w:val="24"/>
                <w:szCs w:val="24"/>
              </w:rPr>
              <w:t>п/п</w:t>
            </w:r>
          </w:p>
        </w:tc>
        <w:tc>
          <w:tcPr>
            <w:tcW w:w="3692" w:type="dxa"/>
            <w:tcBorders>
              <w:top w:val="single" w:sz="6" w:space="0" w:color="auto"/>
              <w:left w:val="single" w:sz="6" w:space="0" w:color="auto"/>
              <w:bottom w:val="single" w:sz="6" w:space="0" w:color="auto"/>
              <w:right w:val="single" w:sz="6" w:space="0" w:color="auto"/>
            </w:tcBorders>
            <w:vAlign w:val="center"/>
          </w:tcPr>
          <w:p w14:paraId="66BB14A6" w14:textId="77777777" w:rsidR="0035173B" w:rsidRPr="0035173B" w:rsidRDefault="0035173B" w:rsidP="0035173B">
            <w:pPr>
              <w:autoSpaceDE w:val="0"/>
              <w:autoSpaceDN w:val="0"/>
              <w:adjustRightInd w:val="0"/>
              <w:spacing w:after="0" w:line="240" w:lineRule="auto"/>
              <w:jc w:val="center"/>
              <w:rPr>
                <w:rFonts w:ascii="Times New Roman" w:hAnsi="Times New Roman" w:cs="Times New Roman"/>
                <w:color w:val="000000"/>
                <w:sz w:val="24"/>
                <w:szCs w:val="24"/>
              </w:rPr>
            </w:pPr>
            <w:r w:rsidRPr="0035173B">
              <w:rPr>
                <w:rFonts w:ascii="Times New Roman" w:hAnsi="Times New Roman" w:cs="Times New Roman"/>
                <w:color w:val="000000"/>
                <w:sz w:val="24"/>
                <w:szCs w:val="24"/>
              </w:rPr>
              <w:t>Наименование объекта, характеристика и площадь объекта оценки</w:t>
            </w:r>
          </w:p>
        </w:tc>
        <w:tc>
          <w:tcPr>
            <w:tcW w:w="2780" w:type="dxa"/>
            <w:tcBorders>
              <w:top w:val="single" w:sz="6" w:space="0" w:color="auto"/>
              <w:left w:val="single" w:sz="6" w:space="0" w:color="auto"/>
              <w:bottom w:val="single" w:sz="6" w:space="0" w:color="auto"/>
              <w:right w:val="single" w:sz="6" w:space="0" w:color="auto"/>
            </w:tcBorders>
          </w:tcPr>
          <w:p w14:paraId="32142003" w14:textId="77777777" w:rsidR="0035173B" w:rsidRPr="0035173B" w:rsidRDefault="0035173B" w:rsidP="0035173B">
            <w:pPr>
              <w:autoSpaceDE w:val="0"/>
              <w:autoSpaceDN w:val="0"/>
              <w:adjustRightInd w:val="0"/>
              <w:spacing w:after="0" w:line="240" w:lineRule="auto"/>
              <w:jc w:val="center"/>
              <w:rPr>
                <w:rFonts w:ascii="Times New Roman" w:hAnsi="Times New Roman" w:cs="Times New Roman"/>
                <w:color w:val="000000"/>
                <w:sz w:val="24"/>
                <w:szCs w:val="24"/>
              </w:rPr>
            </w:pPr>
            <w:r w:rsidRPr="0035173B">
              <w:rPr>
                <w:rFonts w:ascii="Times New Roman" w:hAnsi="Times New Roman" w:cs="Times New Roman"/>
                <w:color w:val="000000"/>
                <w:sz w:val="24"/>
                <w:szCs w:val="24"/>
              </w:rPr>
              <w:t>Адрес объекта оценки</w:t>
            </w:r>
          </w:p>
        </w:tc>
        <w:tc>
          <w:tcPr>
            <w:tcW w:w="2835" w:type="dxa"/>
            <w:tcBorders>
              <w:top w:val="single" w:sz="6" w:space="0" w:color="auto"/>
              <w:left w:val="single" w:sz="6" w:space="0" w:color="auto"/>
              <w:bottom w:val="single" w:sz="6" w:space="0" w:color="auto"/>
              <w:right w:val="single" w:sz="6" w:space="0" w:color="auto"/>
            </w:tcBorders>
          </w:tcPr>
          <w:p w14:paraId="491CE8A8" w14:textId="77777777" w:rsidR="0035173B" w:rsidRPr="0035173B" w:rsidRDefault="0035173B" w:rsidP="0035173B">
            <w:pPr>
              <w:pStyle w:val="Default"/>
              <w:jc w:val="center"/>
              <w:rPr>
                <w:rFonts w:ascii="Times New Roman" w:hAnsi="Times New Roman" w:cs="Times New Roman"/>
              </w:rPr>
            </w:pPr>
            <w:r w:rsidRPr="0035173B">
              <w:rPr>
                <w:rFonts w:ascii="Times New Roman" w:hAnsi="Times New Roman" w:cs="Times New Roman"/>
              </w:rPr>
              <w:t xml:space="preserve">Права на объект оценки </w:t>
            </w:r>
          </w:p>
          <w:p w14:paraId="75165F80" w14:textId="77777777" w:rsidR="0035173B" w:rsidRPr="0035173B" w:rsidRDefault="0035173B" w:rsidP="0035173B">
            <w:pPr>
              <w:autoSpaceDE w:val="0"/>
              <w:autoSpaceDN w:val="0"/>
              <w:adjustRightInd w:val="0"/>
              <w:spacing w:after="0" w:line="240" w:lineRule="auto"/>
              <w:jc w:val="center"/>
              <w:rPr>
                <w:rFonts w:ascii="Times New Roman" w:hAnsi="Times New Roman" w:cs="Times New Roman"/>
                <w:color w:val="000000"/>
                <w:sz w:val="24"/>
                <w:szCs w:val="24"/>
              </w:rPr>
            </w:pPr>
          </w:p>
        </w:tc>
      </w:tr>
      <w:tr w:rsidR="0035173B" w:rsidRPr="0035173B" w14:paraId="283BDE84" w14:textId="77777777" w:rsidTr="00612AFE">
        <w:trPr>
          <w:trHeight w:val="817"/>
          <w:jc w:val="center"/>
        </w:trPr>
        <w:tc>
          <w:tcPr>
            <w:tcW w:w="576" w:type="dxa"/>
            <w:tcBorders>
              <w:top w:val="single" w:sz="6" w:space="0" w:color="auto"/>
              <w:left w:val="single" w:sz="6" w:space="0" w:color="auto"/>
              <w:bottom w:val="single" w:sz="6" w:space="0" w:color="auto"/>
              <w:right w:val="single" w:sz="6" w:space="0" w:color="auto"/>
            </w:tcBorders>
            <w:vAlign w:val="center"/>
          </w:tcPr>
          <w:p w14:paraId="1103F0B2" w14:textId="77777777" w:rsidR="0035173B" w:rsidRPr="0035173B" w:rsidRDefault="0035173B" w:rsidP="0035173B">
            <w:pPr>
              <w:autoSpaceDE w:val="0"/>
              <w:autoSpaceDN w:val="0"/>
              <w:adjustRightInd w:val="0"/>
              <w:spacing w:after="0" w:line="240" w:lineRule="auto"/>
              <w:jc w:val="center"/>
              <w:rPr>
                <w:rFonts w:ascii="Times New Roman" w:hAnsi="Times New Roman" w:cs="Times New Roman"/>
                <w:color w:val="000000"/>
                <w:sz w:val="24"/>
                <w:szCs w:val="24"/>
              </w:rPr>
            </w:pPr>
            <w:r w:rsidRPr="0035173B">
              <w:rPr>
                <w:rFonts w:ascii="Times New Roman" w:hAnsi="Times New Roman" w:cs="Times New Roman"/>
                <w:color w:val="000000"/>
                <w:sz w:val="24"/>
                <w:szCs w:val="24"/>
              </w:rPr>
              <w:t>1</w:t>
            </w:r>
          </w:p>
        </w:tc>
        <w:tc>
          <w:tcPr>
            <w:tcW w:w="3692" w:type="dxa"/>
            <w:tcBorders>
              <w:top w:val="single" w:sz="6" w:space="0" w:color="auto"/>
              <w:left w:val="single" w:sz="6" w:space="0" w:color="auto"/>
              <w:bottom w:val="single" w:sz="6" w:space="0" w:color="auto"/>
              <w:right w:val="single" w:sz="6" w:space="0" w:color="auto"/>
            </w:tcBorders>
            <w:vAlign w:val="center"/>
          </w:tcPr>
          <w:p w14:paraId="5F358B0B" w14:textId="77777777" w:rsidR="0035173B" w:rsidRPr="0035173B" w:rsidRDefault="0035173B" w:rsidP="0035173B">
            <w:pPr>
              <w:autoSpaceDE w:val="0"/>
              <w:autoSpaceDN w:val="0"/>
              <w:adjustRightInd w:val="0"/>
              <w:spacing w:after="0" w:line="240" w:lineRule="auto"/>
              <w:rPr>
                <w:rFonts w:ascii="Times New Roman" w:hAnsi="Times New Roman" w:cs="Times New Roman"/>
                <w:color w:val="000000"/>
                <w:sz w:val="24"/>
                <w:szCs w:val="24"/>
              </w:rPr>
            </w:pPr>
            <w:r w:rsidRPr="0035173B">
              <w:rPr>
                <w:rFonts w:ascii="Times New Roman" w:hAnsi="Times New Roman" w:cs="Times New Roman"/>
                <w:color w:val="000000"/>
                <w:sz w:val="24"/>
                <w:szCs w:val="24"/>
              </w:rPr>
              <w:t xml:space="preserve">Земельный участок, 1026 кв.м, </w:t>
            </w:r>
            <w:r w:rsidRPr="0035173B">
              <w:rPr>
                <w:rFonts w:ascii="Times New Roman" w:hAnsi="Times New Roman" w:cs="Times New Roman"/>
                <w:sz w:val="24"/>
                <w:szCs w:val="24"/>
              </w:rPr>
              <w:t>разрешенный вид использования – для индивидуального жилищного строительства, кадастровый № 22:70:011801:15</w:t>
            </w:r>
          </w:p>
        </w:tc>
        <w:tc>
          <w:tcPr>
            <w:tcW w:w="2780" w:type="dxa"/>
            <w:tcBorders>
              <w:top w:val="single" w:sz="6" w:space="0" w:color="auto"/>
              <w:left w:val="single" w:sz="6" w:space="0" w:color="auto"/>
              <w:bottom w:val="single" w:sz="6" w:space="0" w:color="auto"/>
              <w:right w:val="single" w:sz="6" w:space="0" w:color="auto"/>
            </w:tcBorders>
          </w:tcPr>
          <w:p w14:paraId="24240F8C"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РФ, Алтайский край, г. Рубцовск, пер. Объездной, участок 6</w:t>
            </w:r>
          </w:p>
        </w:tc>
        <w:tc>
          <w:tcPr>
            <w:tcW w:w="2835" w:type="dxa"/>
            <w:tcBorders>
              <w:top w:val="single" w:sz="6" w:space="0" w:color="auto"/>
              <w:left w:val="single" w:sz="6" w:space="0" w:color="auto"/>
              <w:bottom w:val="single" w:sz="6" w:space="0" w:color="auto"/>
              <w:right w:val="single" w:sz="6" w:space="0" w:color="auto"/>
            </w:tcBorders>
          </w:tcPr>
          <w:p w14:paraId="16752C94"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Земельный участок, государственная собственность на который не разграничена</w:t>
            </w:r>
          </w:p>
        </w:tc>
      </w:tr>
      <w:tr w:rsidR="0035173B" w:rsidRPr="0035173B" w14:paraId="002FC0D1" w14:textId="77777777" w:rsidTr="00612AFE">
        <w:trPr>
          <w:trHeight w:val="817"/>
          <w:jc w:val="center"/>
        </w:trPr>
        <w:tc>
          <w:tcPr>
            <w:tcW w:w="576" w:type="dxa"/>
            <w:tcBorders>
              <w:top w:val="single" w:sz="6" w:space="0" w:color="auto"/>
              <w:left w:val="single" w:sz="6" w:space="0" w:color="auto"/>
              <w:bottom w:val="single" w:sz="6" w:space="0" w:color="auto"/>
              <w:right w:val="single" w:sz="6" w:space="0" w:color="auto"/>
            </w:tcBorders>
            <w:vAlign w:val="center"/>
          </w:tcPr>
          <w:p w14:paraId="1BD44300" w14:textId="77777777" w:rsidR="0035173B" w:rsidRPr="0035173B" w:rsidRDefault="0035173B" w:rsidP="0035173B">
            <w:pPr>
              <w:autoSpaceDE w:val="0"/>
              <w:autoSpaceDN w:val="0"/>
              <w:adjustRightInd w:val="0"/>
              <w:spacing w:after="0" w:line="240" w:lineRule="auto"/>
              <w:jc w:val="center"/>
              <w:rPr>
                <w:rFonts w:ascii="Times New Roman" w:hAnsi="Times New Roman" w:cs="Times New Roman"/>
                <w:color w:val="000000"/>
                <w:sz w:val="24"/>
                <w:szCs w:val="24"/>
              </w:rPr>
            </w:pPr>
            <w:r w:rsidRPr="0035173B">
              <w:rPr>
                <w:rFonts w:ascii="Times New Roman" w:hAnsi="Times New Roman" w:cs="Times New Roman"/>
                <w:color w:val="000000"/>
                <w:sz w:val="24"/>
                <w:szCs w:val="24"/>
              </w:rPr>
              <w:t>2</w:t>
            </w:r>
          </w:p>
        </w:tc>
        <w:tc>
          <w:tcPr>
            <w:tcW w:w="3692" w:type="dxa"/>
            <w:tcBorders>
              <w:top w:val="single" w:sz="6" w:space="0" w:color="auto"/>
              <w:left w:val="single" w:sz="6" w:space="0" w:color="auto"/>
              <w:bottom w:val="single" w:sz="6" w:space="0" w:color="auto"/>
              <w:right w:val="single" w:sz="6" w:space="0" w:color="auto"/>
            </w:tcBorders>
            <w:vAlign w:val="center"/>
          </w:tcPr>
          <w:p w14:paraId="391B10B2" w14:textId="77777777" w:rsidR="0035173B" w:rsidRPr="0035173B" w:rsidRDefault="0035173B" w:rsidP="0035173B">
            <w:pPr>
              <w:autoSpaceDE w:val="0"/>
              <w:autoSpaceDN w:val="0"/>
              <w:adjustRightInd w:val="0"/>
              <w:spacing w:after="0" w:line="240" w:lineRule="auto"/>
              <w:rPr>
                <w:rFonts w:ascii="Times New Roman" w:hAnsi="Times New Roman" w:cs="Times New Roman"/>
                <w:color w:val="000000"/>
                <w:sz w:val="24"/>
                <w:szCs w:val="24"/>
              </w:rPr>
            </w:pPr>
            <w:r w:rsidRPr="0035173B">
              <w:rPr>
                <w:rFonts w:ascii="Times New Roman" w:hAnsi="Times New Roman" w:cs="Times New Roman"/>
                <w:color w:val="000000"/>
                <w:sz w:val="24"/>
                <w:szCs w:val="24"/>
              </w:rPr>
              <w:t xml:space="preserve">Земельный участок, 1005 кв.м, </w:t>
            </w:r>
            <w:r w:rsidRPr="0035173B">
              <w:rPr>
                <w:rFonts w:ascii="Times New Roman" w:hAnsi="Times New Roman" w:cs="Times New Roman"/>
                <w:sz w:val="24"/>
                <w:szCs w:val="24"/>
              </w:rPr>
              <w:t>разрешенный вид использования – для индивидуального жилищного строительства, кадастровый № 22:70:031605:237</w:t>
            </w:r>
          </w:p>
        </w:tc>
        <w:tc>
          <w:tcPr>
            <w:tcW w:w="2780" w:type="dxa"/>
            <w:tcBorders>
              <w:top w:val="single" w:sz="6" w:space="0" w:color="auto"/>
              <w:left w:val="single" w:sz="6" w:space="0" w:color="auto"/>
              <w:bottom w:val="single" w:sz="6" w:space="0" w:color="auto"/>
              <w:right w:val="single" w:sz="6" w:space="0" w:color="auto"/>
            </w:tcBorders>
          </w:tcPr>
          <w:p w14:paraId="5E5C5142"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РФ, Алтайский край, г. Рубцовск, ул. Монтажников, участок 17</w:t>
            </w:r>
          </w:p>
        </w:tc>
        <w:tc>
          <w:tcPr>
            <w:tcW w:w="2835" w:type="dxa"/>
            <w:tcBorders>
              <w:top w:val="single" w:sz="6" w:space="0" w:color="auto"/>
              <w:left w:val="single" w:sz="6" w:space="0" w:color="auto"/>
              <w:bottom w:val="single" w:sz="6" w:space="0" w:color="auto"/>
              <w:right w:val="single" w:sz="6" w:space="0" w:color="auto"/>
            </w:tcBorders>
          </w:tcPr>
          <w:p w14:paraId="16A62D97"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Земельный участок, государственная собственность на который не разграничена</w:t>
            </w:r>
          </w:p>
        </w:tc>
      </w:tr>
      <w:tr w:rsidR="0035173B" w:rsidRPr="0035173B" w14:paraId="2E3B3761" w14:textId="77777777" w:rsidTr="00612AFE">
        <w:trPr>
          <w:trHeight w:val="817"/>
          <w:jc w:val="center"/>
        </w:trPr>
        <w:tc>
          <w:tcPr>
            <w:tcW w:w="576" w:type="dxa"/>
            <w:tcBorders>
              <w:top w:val="single" w:sz="6" w:space="0" w:color="auto"/>
              <w:left w:val="single" w:sz="6" w:space="0" w:color="auto"/>
              <w:bottom w:val="single" w:sz="6" w:space="0" w:color="auto"/>
              <w:right w:val="single" w:sz="6" w:space="0" w:color="auto"/>
            </w:tcBorders>
            <w:vAlign w:val="center"/>
          </w:tcPr>
          <w:p w14:paraId="4304C5ED" w14:textId="77777777" w:rsidR="0035173B" w:rsidRPr="0035173B" w:rsidRDefault="0035173B" w:rsidP="0035173B">
            <w:pPr>
              <w:autoSpaceDE w:val="0"/>
              <w:autoSpaceDN w:val="0"/>
              <w:adjustRightInd w:val="0"/>
              <w:spacing w:after="0" w:line="240" w:lineRule="auto"/>
              <w:jc w:val="center"/>
              <w:rPr>
                <w:rFonts w:ascii="Times New Roman" w:hAnsi="Times New Roman" w:cs="Times New Roman"/>
                <w:color w:val="000000"/>
                <w:sz w:val="24"/>
                <w:szCs w:val="24"/>
              </w:rPr>
            </w:pPr>
            <w:r w:rsidRPr="0035173B">
              <w:rPr>
                <w:rFonts w:ascii="Times New Roman" w:hAnsi="Times New Roman" w:cs="Times New Roman"/>
                <w:color w:val="000000"/>
                <w:sz w:val="24"/>
                <w:szCs w:val="24"/>
              </w:rPr>
              <w:t>3</w:t>
            </w:r>
          </w:p>
        </w:tc>
        <w:tc>
          <w:tcPr>
            <w:tcW w:w="3692" w:type="dxa"/>
            <w:tcBorders>
              <w:top w:val="single" w:sz="6" w:space="0" w:color="auto"/>
              <w:left w:val="single" w:sz="6" w:space="0" w:color="auto"/>
              <w:bottom w:val="single" w:sz="6" w:space="0" w:color="auto"/>
              <w:right w:val="single" w:sz="6" w:space="0" w:color="auto"/>
            </w:tcBorders>
            <w:vAlign w:val="center"/>
          </w:tcPr>
          <w:p w14:paraId="2929F130" w14:textId="77777777" w:rsidR="0035173B" w:rsidRPr="0035173B" w:rsidRDefault="0035173B" w:rsidP="0035173B">
            <w:pPr>
              <w:autoSpaceDE w:val="0"/>
              <w:autoSpaceDN w:val="0"/>
              <w:adjustRightInd w:val="0"/>
              <w:spacing w:after="0" w:line="240" w:lineRule="auto"/>
              <w:rPr>
                <w:rFonts w:ascii="Times New Roman" w:hAnsi="Times New Roman" w:cs="Times New Roman"/>
                <w:color w:val="000000"/>
                <w:sz w:val="24"/>
                <w:szCs w:val="24"/>
              </w:rPr>
            </w:pPr>
            <w:r w:rsidRPr="0035173B">
              <w:rPr>
                <w:rFonts w:ascii="Times New Roman" w:hAnsi="Times New Roman" w:cs="Times New Roman"/>
                <w:color w:val="000000"/>
                <w:sz w:val="24"/>
                <w:szCs w:val="24"/>
              </w:rPr>
              <w:t xml:space="preserve">Земельный участок, 1186 кв.м, </w:t>
            </w:r>
            <w:r w:rsidRPr="0035173B">
              <w:rPr>
                <w:rFonts w:ascii="Times New Roman" w:hAnsi="Times New Roman" w:cs="Times New Roman"/>
                <w:sz w:val="24"/>
                <w:szCs w:val="24"/>
              </w:rPr>
              <w:t>разрешенный вид использования – для индивидуального жилищного строительства, кадастровый № 22:70:011836:26</w:t>
            </w:r>
          </w:p>
        </w:tc>
        <w:tc>
          <w:tcPr>
            <w:tcW w:w="2780" w:type="dxa"/>
            <w:tcBorders>
              <w:top w:val="single" w:sz="6" w:space="0" w:color="auto"/>
              <w:left w:val="single" w:sz="6" w:space="0" w:color="auto"/>
              <w:bottom w:val="single" w:sz="6" w:space="0" w:color="auto"/>
              <w:right w:val="single" w:sz="6" w:space="0" w:color="auto"/>
            </w:tcBorders>
          </w:tcPr>
          <w:p w14:paraId="4916895E"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РФ, Алтайский край, г. Рубцовск, ул. Гарнизонная, участок 32</w:t>
            </w:r>
          </w:p>
        </w:tc>
        <w:tc>
          <w:tcPr>
            <w:tcW w:w="2835" w:type="dxa"/>
            <w:tcBorders>
              <w:top w:val="single" w:sz="6" w:space="0" w:color="auto"/>
              <w:left w:val="single" w:sz="6" w:space="0" w:color="auto"/>
              <w:bottom w:val="single" w:sz="6" w:space="0" w:color="auto"/>
              <w:right w:val="single" w:sz="6" w:space="0" w:color="auto"/>
            </w:tcBorders>
          </w:tcPr>
          <w:p w14:paraId="00A0A734"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Земельный участок, государственная собственность на который не разграничена</w:t>
            </w:r>
          </w:p>
        </w:tc>
      </w:tr>
      <w:tr w:rsidR="0035173B" w:rsidRPr="0035173B" w14:paraId="355B3F9F" w14:textId="77777777" w:rsidTr="00612AFE">
        <w:trPr>
          <w:trHeight w:val="817"/>
          <w:jc w:val="center"/>
        </w:trPr>
        <w:tc>
          <w:tcPr>
            <w:tcW w:w="576" w:type="dxa"/>
            <w:tcBorders>
              <w:top w:val="single" w:sz="6" w:space="0" w:color="auto"/>
              <w:left w:val="single" w:sz="6" w:space="0" w:color="auto"/>
              <w:bottom w:val="single" w:sz="6" w:space="0" w:color="auto"/>
              <w:right w:val="single" w:sz="6" w:space="0" w:color="auto"/>
            </w:tcBorders>
            <w:vAlign w:val="center"/>
          </w:tcPr>
          <w:p w14:paraId="30C854A4" w14:textId="77777777" w:rsidR="0035173B" w:rsidRPr="0035173B" w:rsidRDefault="0035173B" w:rsidP="0035173B">
            <w:pPr>
              <w:autoSpaceDE w:val="0"/>
              <w:autoSpaceDN w:val="0"/>
              <w:adjustRightInd w:val="0"/>
              <w:spacing w:after="0" w:line="240" w:lineRule="auto"/>
              <w:jc w:val="center"/>
              <w:rPr>
                <w:rFonts w:ascii="Times New Roman" w:hAnsi="Times New Roman" w:cs="Times New Roman"/>
                <w:color w:val="000000"/>
                <w:sz w:val="24"/>
                <w:szCs w:val="24"/>
              </w:rPr>
            </w:pPr>
            <w:r w:rsidRPr="0035173B">
              <w:rPr>
                <w:rFonts w:ascii="Times New Roman" w:hAnsi="Times New Roman" w:cs="Times New Roman"/>
                <w:color w:val="000000"/>
                <w:sz w:val="24"/>
                <w:szCs w:val="24"/>
              </w:rPr>
              <w:t>4</w:t>
            </w:r>
          </w:p>
        </w:tc>
        <w:tc>
          <w:tcPr>
            <w:tcW w:w="3692" w:type="dxa"/>
            <w:tcBorders>
              <w:top w:val="single" w:sz="6" w:space="0" w:color="auto"/>
              <w:left w:val="single" w:sz="6" w:space="0" w:color="auto"/>
              <w:bottom w:val="single" w:sz="6" w:space="0" w:color="auto"/>
              <w:right w:val="single" w:sz="6" w:space="0" w:color="auto"/>
            </w:tcBorders>
            <w:vAlign w:val="center"/>
          </w:tcPr>
          <w:p w14:paraId="1063D2BD" w14:textId="77777777" w:rsidR="0035173B" w:rsidRPr="0035173B" w:rsidRDefault="0035173B" w:rsidP="0035173B">
            <w:pPr>
              <w:autoSpaceDE w:val="0"/>
              <w:autoSpaceDN w:val="0"/>
              <w:adjustRightInd w:val="0"/>
              <w:spacing w:after="0" w:line="240" w:lineRule="auto"/>
              <w:rPr>
                <w:rFonts w:ascii="Times New Roman" w:hAnsi="Times New Roman" w:cs="Times New Roman"/>
                <w:color w:val="000000"/>
                <w:sz w:val="24"/>
                <w:szCs w:val="24"/>
              </w:rPr>
            </w:pPr>
            <w:r w:rsidRPr="0035173B">
              <w:rPr>
                <w:rFonts w:ascii="Times New Roman" w:hAnsi="Times New Roman" w:cs="Times New Roman"/>
                <w:color w:val="000000"/>
                <w:sz w:val="24"/>
                <w:szCs w:val="24"/>
              </w:rPr>
              <w:t xml:space="preserve">Земельный участок, 1500 кв.м, </w:t>
            </w:r>
            <w:r w:rsidRPr="0035173B">
              <w:rPr>
                <w:rFonts w:ascii="Times New Roman" w:hAnsi="Times New Roman" w:cs="Times New Roman"/>
                <w:sz w:val="24"/>
                <w:szCs w:val="24"/>
              </w:rPr>
              <w:t>разрешенный вид использования – для индивидуального жилищного строительства, кадастровый № 22:70:010401:221</w:t>
            </w:r>
          </w:p>
        </w:tc>
        <w:tc>
          <w:tcPr>
            <w:tcW w:w="2780" w:type="dxa"/>
            <w:tcBorders>
              <w:top w:val="single" w:sz="6" w:space="0" w:color="auto"/>
              <w:left w:val="single" w:sz="6" w:space="0" w:color="auto"/>
              <w:bottom w:val="single" w:sz="6" w:space="0" w:color="auto"/>
              <w:right w:val="single" w:sz="6" w:space="0" w:color="auto"/>
            </w:tcBorders>
          </w:tcPr>
          <w:p w14:paraId="60984C80"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РФ, Алтайский край, г. Рубцовск, пер. Озерный, участок 1</w:t>
            </w:r>
          </w:p>
        </w:tc>
        <w:tc>
          <w:tcPr>
            <w:tcW w:w="2835" w:type="dxa"/>
            <w:tcBorders>
              <w:top w:val="single" w:sz="6" w:space="0" w:color="auto"/>
              <w:left w:val="single" w:sz="6" w:space="0" w:color="auto"/>
              <w:bottom w:val="single" w:sz="6" w:space="0" w:color="auto"/>
              <w:right w:val="single" w:sz="6" w:space="0" w:color="auto"/>
            </w:tcBorders>
          </w:tcPr>
          <w:p w14:paraId="4DBBB6A9"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Земельный участок, государственная собственность на который не разграничена</w:t>
            </w:r>
          </w:p>
        </w:tc>
      </w:tr>
      <w:tr w:rsidR="0035173B" w:rsidRPr="0035173B" w14:paraId="56FE290D" w14:textId="77777777" w:rsidTr="00612AFE">
        <w:trPr>
          <w:trHeight w:val="817"/>
          <w:jc w:val="center"/>
        </w:trPr>
        <w:tc>
          <w:tcPr>
            <w:tcW w:w="576" w:type="dxa"/>
            <w:tcBorders>
              <w:top w:val="single" w:sz="6" w:space="0" w:color="auto"/>
              <w:left w:val="single" w:sz="6" w:space="0" w:color="auto"/>
              <w:bottom w:val="single" w:sz="6" w:space="0" w:color="auto"/>
              <w:right w:val="single" w:sz="6" w:space="0" w:color="auto"/>
            </w:tcBorders>
            <w:vAlign w:val="center"/>
          </w:tcPr>
          <w:p w14:paraId="08A48285" w14:textId="77777777" w:rsidR="0035173B" w:rsidRPr="0035173B" w:rsidRDefault="0035173B" w:rsidP="0035173B">
            <w:pPr>
              <w:autoSpaceDE w:val="0"/>
              <w:autoSpaceDN w:val="0"/>
              <w:adjustRightInd w:val="0"/>
              <w:spacing w:after="0" w:line="240" w:lineRule="auto"/>
              <w:jc w:val="center"/>
              <w:rPr>
                <w:rFonts w:ascii="Times New Roman" w:hAnsi="Times New Roman" w:cs="Times New Roman"/>
                <w:color w:val="000000"/>
                <w:sz w:val="24"/>
                <w:szCs w:val="24"/>
              </w:rPr>
            </w:pPr>
            <w:r w:rsidRPr="0035173B">
              <w:rPr>
                <w:rFonts w:ascii="Times New Roman" w:hAnsi="Times New Roman" w:cs="Times New Roman"/>
                <w:color w:val="000000"/>
                <w:sz w:val="24"/>
                <w:szCs w:val="24"/>
              </w:rPr>
              <w:t>5</w:t>
            </w:r>
          </w:p>
        </w:tc>
        <w:tc>
          <w:tcPr>
            <w:tcW w:w="3692" w:type="dxa"/>
            <w:tcBorders>
              <w:top w:val="single" w:sz="6" w:space="0" w:color="auto"/>
              <w:left w:val="single" w:sz="6" w:space="0" w:color="auto"/>
              <w:bottom w:val="single" w:sz="6" w:space="0" w:color="auto"/>
              <w:right w:val="single" w:sz="6" w:space="0" w:color="auto"/>
            </w:tcBorders>
          </w:tcPr>
          <w:p w14:paraId="2A2FCDEF"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color w:val="000000"/>
                <w:sz w:val="24"/>
                <w:szCs w:val="24"/>
              </w:rPr>
              <w:t xml:space="preserve">Земельный участок, 1000 кв.м, </w:t>
            </w:r>
            <w:r w:rsidRPr="0035173B">
              <w:rPr>
                <w:rFonts w:ascii="Times New Roman" w:hAnsi="Times New Roman" w:cs="Times New Roman"/>
                <w:sz w:val="24"/>
                <w:szCs w:val="24"/>
              </w:rPr>
              <w:t xml:space="preserve">разрешенный вид использования- для индивидуального жилищного строительства, кадастровый № </w:t>
            </w:r>
            <w:r w:rsidRPr="0035173B">
              <w:rPr>
                <w:rFonts w:ascii="Times New Roman" w:eastAsia="Calibri" w:hAnsi="Times New Roman" w:cs="Times New Roman"/>
                <w:sz w:val="24"/>
                <w:szCs w:val="24"/>
              </w:rPr>
              <w:t>22:70:031606:8</w:t>
            </w:r>
          </w:p>
        </w:tc>
        <w:tc>
          <w:tcPr>
            <w:tcW w:w="2780" w:type="dxa"/>
            <w:tcBorders>
              <w:top w:val="single" w:sz="6" w:space="0" w:color="auto"/>
              <w:left w:val="single" w:sz="6" w:space="0" w:color="auto"/>
              <w:bottom w:val="single" w:sz="6" w:space="0" w:color="auto"/>
              <w:right w:val="single" w:sz="6" w:space="0" w:color="auto"/>
            </w:tcBorders>
          </w:tcPr>
          <w:p w14:paraId="06FC0459" w14:textId="77777777" w:rsidR="0035173B" w:rsidRPr="0035173B" w:rsidRDefault="0035173B" w:rsidP="0035173B">
            <w:pPr>
              <w:tabs>
                <w:tab w:val="left" w:pos="165"/>
              </w:tabs>
              <w:spacing w:after="0" w:line="240" w:lineRule="auto"/>
              <w:rPr>
                <w:rFonts w:ascii="Times New Roman" w:eastAsia="Calibri" w:hAnsi="Times New Roman" w:cs="Times New Roman"/>
                <w:sz w:val="24"/>
                <w:szCs w:val="24"/>
              </w:rPr>
            </w:pPr>
            <w:r w:rsidRPr="0035173B">
              <w:rPr>
                <w:rFonts w:ascii="Times New Roman" w:hAnsi="Times New Roman" w:cs="Times New Roman"/>
                <w:sz w:val="24"/>
                <w:szCs w:val="24"/>
              </w:rPr>
              <w:t xml:space="preserve">РФ, Алтайский край, г.Рубцовск, </w:t>
            </w:r>
            <w:r w:rsidRPr="0035173B">
              <w:rPr>
                <w:rFonts w:ascii="Times New Roman" w:eastAsia="Calibri" w:hAnsi="Times New Roman" w:cs="Times New Roman"/>
                <w:sz w:val="24"/>
                <w:szCs w:val="24"/>
              </w:rPr>
              <w:t>ул.Энергетиков, участок 19</w:t>
            </w:r>
          </w:p>
        </w:tc>
        <w:tc>
          <w:tcPr>
            <w:tcW w:w="2835" w:type="dxa"/>
            <w:tcBorders>
              <w:top w:val="single" w:sz="6" w:space="0" w:color="auto"/>
              <w:left w:val="single" w:sz="6" w:space="0" w:color="auto"/>
              <w:bottom w:val="single" w:sz="6" w:space="0" w:color="auto"/>
              <w:right w:val="single" w:sz="6" w:space="0" w:color="auto"/>
            </w:tcBorders>
          </w:tcPr>
          <w:p w14:paraId="0D3F787E"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Земельный участок, государственная собственность на который не разграничена</w:t>
            </w:r>
          </w:p>
        </w:tc>
      </w:tr>
      <w:tr w:rsidR="0035173B" w:rsidRPr="0035173B" w14:paraId="486BBB0C" w14:textId="77777777" w:rsidTr="00612AFE">
        <w:trPr>
          <w:trHeight w:val="817"/>
          <w:jc w:val="center"/>
        </w:trPr>
        <w:tc>
          <w:tcPr>
            <w:tcW w:w="576" w:type="dxa"/>
            <w:tcBorders>
              <w:top w:val="single" w:sz="6" w:space="0" w:color="auto"/>
              <w:left w:val="single" w:sz="6" w:space="0" w:color="auto"/>
              <w:bottom w:val="single" w:sz="6" w:space="0" w:color="auto"/>
              <w:right w:val="single" w:sz="6" w:space="0" w:color="auto"/>
            </w:tcBorders>
            <w:vAlign w:val="center"/>
          </w:tcPr>
          <w:p w14:paraId="6F79C929" w14:textId="77777777" w:rsidR="0035173B" w:rsidRPr="0035173B" w:rsidRDefault="0035173B" w:rsidP="0035173B">
            <w:pPr>
              <w:autoSpaceDE w:val="0"/>
              <w:autoSpaceDN w:val="0"/>
              <w:adjustRightInd w:val="0"/>
              <w:spacing w:after="0" w:line="240" w:lineRule="auto"/>
              <w:jc w:val="center"/>
              <w:rPr>
                <w:rFonts w:ascii="Times New Roman" w:hAnsi="Times New Roman" w:cs="Times New Roman"/>
                <w:color w:val="000000"/>
                <w:sz w:val="24"/>
                <w:szCs w:val="24"/>
              </w:rPr>
            </w:pPr>
            <w:r w:rsidRPr="0035173B">
              <w:rPr>
                <w:rFonts w:ascii="Times New Roman" w:hAnsi="Times New Roman" w:cs="Times New Roman"/>
                <w:color w:val="000000"/>
                <w:sz w:val="24"/>
                <w:szCs w:val="24"/>
              </w:rPr>
              <w:t>6</w:t>
            </w:r>
          </w:p>
        </w:tc>
        <w:tc>
          <w:tcPr>
            <w:tcW w:w="3692" w:type="dxa"/>
            <w:tcBorders>
              <w:top w:val="single" w:sz="6" w:space="0" w:color="auto"/>
              <w:left w:val="single" w:sz="6" w:space="0" w:color="auto"/>
              <w:bottom w:val="single" w:sz="6" w:space="0" w:color="auto"/>
              <w:right w:val="single" w:sz="6" w:space="0" w:color="auto"/>
            </w:tcBorders>
          </w:tcPr>
          <w:p w14:paraId="2E272A40"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color w:val="000000"/>
                <w:sz w:val="24"/>
                <w:szCs w:val="24"/>
              </w:rPr>
              <w:t xml:space="preserve">Земельный участок, 1005 кв.м, </w:t>
            </w:r>
            <w:r w:rsidRPr="0035173B">
              <w:rPr>
                <w:rFonts w:ascii="Times New Roman" w:hAnsi="Times New Roman" w:cs="Times New Roman"/>
                <w:sz w:val="24"/>
                <w:szCs w:val="24"/>
              </w:rPr>
              <w:t xml:space="preserve">разрешенный вид использования- для индивидуального жилищного строительства, кадастровый № </w:t>
            </w:r>
            <w:r w:rsidRPr="0035173B">
              <w:rPr>
                <w:rFonts w:ascii="Times New Roman" w:eastAsia="Calibri" w:hAnsi="Times New Roman" w:cs="Times New Roman"/>
                <w:sz w:val="24"/>
                <w:szCs w:val="24"/>
              </w:rPr>
              <w:t>22:70:011801:17</w:t>
            </w:r>
          </w:p>
        </w:tc>
        <w:tc>
          <w:tcPr>
            <w:tcW w:w="2780" w:type="dxa"/>
            <w:tcBorders>
              <w:top w:val="single" w:sz="6" w:space="0" w:color="auto"/>
              <w:left w:val="single" w:sz="6" w:space="0" w:color="auto"/>
              <w:bottom w:val="single" w:sz="6" w:space="0" w:color="auto"/>
              <w:right w:val="single" w:sz="6" w:space="0" w:color="auto"/>
            </w:tcBorders>
          </w:tcPr>
          <w:p w14:paraId="2F8C9292" w14:textId="77777777" w:rsidR="0035173B" w:rsidRPr="0035173B" w:rsidRDefault="0035173B" w:rsidP="0035173B">
            <w:pPr>
              <w:tabs>
                <w:tab w:val="left" w:pos="165"/>
              </w:tabs>
              <w:spacing w:after="0" w:line="240" w:lineRule="auto"/>
              <w:rPr>
                <w:rFonts w:ascii="Times New Roman" w:hAnsi="Times New Roman" w:cs="Times New Roman"/>
                <w:sz w:val="24"/>
                <w:szCs w:val="24"/>
              </w:rPr>
            </w:pPr>
            <w:r w:rsidRPr="0035173B">
              <w:rPr>
                <w:rFonts w:ascii="Times New Roman" w:hAnsi="Times New Roman" w:cs="Times New Roman"/>
                <w:sz w:val="24"/>
                <w:szCs w:val="24"/>
              </w:rPr>
              <w:t xml:space="preserve">РФ, Алтайский край, г.Рубцовск, </w:t>
            </w:r>
          </w:p>
          <w:p w14:paraId="3EDFC328" w14:textId="77777777" w:rsidR="0035173B" w:rsidRPr="0035173B" w:rsidRDefault="0035173B" w:rsidP="0035173B">
            <w:pPr>
              <w:tabs>
                <w:tab w:val="left" w:pos="165"/>
              </w:tabs>
              <w:spacing w:after="0" w:line="240" w:lineRule="auto"/>
              <w:rPr>
                <w:rFonts w:ascii="Times New Roman" w:eastAsia="Calibri" w:hAnsi="Times New Roman" w:cs="Times New Roman"/>
                <w:sz w:val="24"/>
                <w:szCs w:val="24"/>
              </w:rPr>
            </w:pPr>
            <w:r w:rsidRPr="0035173B">
              <w:rPr>
                <w:rFonts w:ascii="Times New Roman" w:eastAsia="Calibri" w:hAnsi="Times New Roman" w:cs="Times New Roman"/>
                <w:sz w:val="24"/>
                <w:szCs w:val="24"/>
              </w:rPr>
              <w:t>Ул. Павлодарская, участок 11</w:t>
            </w:r>
          </w:p>
        </w:tc>
        <w:tc>
          <w:tcPr>
            <w:tcW w:w="2835" w:type="dxa"/>
            <w:tcBorders>
              <w:top w:val="single" w:sz="6" w:space="0" w:color="auto"/>
              <w:left w:val="single" w:sz="6" w:space="0" w:color="auto"/>
              <w:bottom w:val="single" w:sz="6" w:space="0" w:color="auto"/>
              <w:right w:val="single" w:sz="6" w:space="0" w:color="auto"/>
            </w:tcBorders>
          </w:tcPr>
          <w:p w14:paraId="294EA063"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Земельный участок, государственная собственность на который не разграничена</w:t>
            </w:r>
          </w:p>
        </w:tc>
      </w:tr>
      <w:tr w:rsidR="0035173B" w:rsidRPr="0035173B" w14:paraId="4B2439A2" w14:textId="77777777" w:rsidTr="00612AFE">
        <w:trPr>
          <w:trHeight w:val="817"/>
          <w:jc w:val="center"/>
        </w:trPr>
        <w:tc>
          <w:tcPr>
            <w:tcW w:w="576" w:type="dxa"/>
            <w:tcBorders>
              <w:top w:val="single" w:sz="6" w:space="0" w:color="auto"/>
              <w:left w:val="single" w:sz="6" w:space="0" w:color="auto"/>
              <w:bottom w:val="single" w:sz="6" w:space="0" w:color="auto"/>
              <w:right w:val="single" w:sz="6" w:space="0" w:color="auto"/>
            </w:tcBorders>
            <w:vAlign w:val="center"/>
          </w:tcPr>
          <w:p w14:paraId="67F3A754" w14:textId="77777777" w:rsidR="0035173B" w:rsidRPr="0035173B" w:rsidRDefault="0035173B" w:rsidP="0035173B">
            <w:pPr>
              <w:autoSpaceDE w:val="0"/>
              <w:autoSpaceDN w:val="0"/>
              <w:adjustRightInd w:val="0"/>
              <w:spacing w:after="0" w:line="240" w:lineRule="auto"/>
              <w:jc w:val="center"/>
              <w:rPr>
                <w:rFonts w:ascii="Times New Roman" w:hAnsi="Times New Roman" w:cs="Times New Roman"/>
                <w:color w:val="000000"/>
                <w:sz w:val="24"/>
                <w:szCs w:val="24"/>
              </w:rPr>
            </w:pPr>
            <w:r w:rsidRPr="0035173B">
              <w:rPr>
                <w:rFonts w:ascii="Times New Roman" w:hAnsi="Times New Roman" w:cs="Times New Roman"/>
                <w:color w:val="000000"/>
                <w:sz w:val="24"/>
                <w:szCs w:val="24"/>
              </w:rPr>
              <w:lastRenderedPageBreak/>
              <w:t>7</w:t>
            </w:r>
          </w:p>
        </w:tc>
        <w:tc>
          <w:tcPr>
            <w:tcW w:w="3692" w:type="dxa"/>
            <w:tcBorders>
              <w:top w:val="single" w:sz="6" w:space="0" w:color="auto"/>
              <w:left w:val="single" w:sz="6" w:space="0" w:color="auto"/>
              <w:bottom w:val="single" w:sz="6" w:space="0" w:color="auto"/>
              <w:right w:val="single" w:sz="6" w:space="0" w:color="auto"/>
            </w:tcBorders>
          </w:tcPr>
          <w:p w14:paraId="096737E8"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color w:val="000000"/>
                <w:sz w:val="24"/>
                <w:szCs w:val="24"/>
              </w:rPr>
              <w:t xml:space="preserve">Земельный участок, 31 кв.м, </w:t>
            </w:r>
            <w:r w:rsidRPr="0035173B">
              <w:rPr>
                <w:rFonts w:ascii="Times New Roman" w:hAnsi="Times New Roman" w:cs="Times New Roman"/>
                <w:sz w:val="24"/>
                <w:szCs w:val="24"/>
              </w:rPr>
              <w:t xml:space="preserve">разрешенный вид использования- для строительства гаража, кадастровый № </w:t>
            </w:r>
            <w:r w:rsidRPr="0035173B">
              <w:rPr>
                <w:rFonts w:ascii="Times New Roman" w:eastAsia="Calibri" w:hAnsi="Times New Roman" w:cs="Times New Roman"/>
                <w:sz w:val="24"/>
                <w:szCs w:val="24"/>
              </w:rPr>
              <w:t>22:70:021420:10</w:t>
            </w:r>
          </w:p>
        </w:tc>
        <w:tc>
          <w:tcPr>
            <w:tcW w:w="2780" w:type="dxa"/>
            <w:tcBorders>
              <w:top w:val="single" w:sz="6" w:space="0" w:color="auto"/>
              <w:left w:val="single" w:sz="6" w:space="0" w:color="auto"/>
              <w:bottom w:val="single" w:sz="6" w:space="0" w:color="auto"/>
              <w:right w:val="single" w:sz="6" w:space="0" w:color="auto"/>
            </w:tcBorders>
          </w:tcPr>
          <w:p w14:paraId="57D87275" w14:textId="77777777" w:rsidR="0035173B" w:rsidRPr="0035173B" w:rsidRDefault="0035173B" w:rsidP="0035173B">
            <w:pPr>
              <w:tabs>
                <w:tab w:val="left" w:pos="165"/>
              </w:tabs>
              <w:spacing w:after="0" w:line="240" w:lineRule="auto"/>
              <w:rPr>
                <w:rFonts w:ascii="Times New Roman" w:eastAsia="Calibri" w:hAnsi="Times New Roman" w:cs="Times New Roman"/>
                <w:sz w:val="24"/>
                <w:szCs w:val="24"/>
              </w:rPr>
            </w:pPr>
            <w:r w:rsidRPr="0035173B">
              <w:rPr>
                <w:rFonts w:ascii="Times New Roman" w:hAnsi="Times New Roman" w:cs="Times New Roman"/>
                <w:sz w:val="24"/>
                <w:szCs w:val="24"/>
              </w:rPr>
              <w:t xml:space="preserve">РФ, Алтайский край, г. Рубцовск, </w:t>
            </w:r>
            <w:r w:rsidRPr="0035173B">
              <w:rPr>
                <w:rFonts w:ascii="Times New Roman" w:eastAsia="Calibri" w:hAnsi="Times New Roman" w:cs="Times New Roman"/>
                <w:sz w:val="24"/>
                <w:szCs w:val="24"/>
              </w:rPr>
              <w:t>в 45 м с юго-восточной стороны жилого дома №22 по пер. Полюсному</w:t>
            </w:r>
          </w:p>
        </w:tc>
        <w:tc>
          <w:tcPr>
            <w:tcW w:w="2835" w:type="dxa"/>
            <w:tcBorders>
              <w:top w:val="single" w:sz="6" w:space="0" w:color="auto"/>
              <w:left w:val="single" w:sz="6" w:space="0" w:color="auto"/>
              <w:bottom w:val="single" w:sz="6" w:space="0" w:color="auto"/>
              <w:right w:val="single" w:sz="6" w:space="0" w:color="auto"/>
            </w:tcBorders>
          </w:tcPr>
          <w:p w14:paraId="25ABCEAB"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Земельный участок, государственная собственность на который не разграничена</w:t>
            </w:r>
          </w:p>
        </w:tc>
      </w:tr>
      <w:tr w:rsidR="0035173B" w:rsidRPr="0035173B" w14:paraId="20DCC1A1" w14:textId="77777777" w:rsidTr="00612AFE">
        <w:trPr>
          <w:trHeight w:val="817"/>
          <w:jc w:val="center"/>
        </w:trPr>
        <w:tc>
          <w:tcPr>
            <w:tcW w:w="576" w:type="dxa"/>
            <w:tcBorders>
              <w:top w:val="single" w:sz="6" w:space="0" w:color="auto"/>
              <w:left w:val="single" w:sz="6" w:space="0" w:color="auto"/>
              <w:bottom w:val="single" w:sz="6" w:space="0" w:color="auto"/>
              <w:right w:val="single" w:sz="6" w:space="0" w:color="auto"/>
            </w:tcBorders>
            <w:vAlign w:val="center"/>
          </w:tcPr>
          <w:p w14:paraId="47C3C894" w14:textId="77777777" w:rsidR="0035173B" w:rsidRPr="0035173B" w:rsidRDefault="0035173B" w:rsidP="0035173B">
            <w:pPr>
              <w:autoSpaceDE w:val="0"/>
              <w:autoSpaceDN w:val="0"/>
              <w:adjustRightInd w:val="0"/>
              <w:spacing w:after="0" w:line="240" w:lineRule="auto"/>
              <w:jc w:val="center"/>
              <w:rPr>
                <w:rFonts w:ascii="Times New Roman" w:hAnsi="Times New Roman" w:cs="Times New Roman"/>
                <w:color w:val="000000"/>
                <w:sz w:val="24"/>
                <w:szCs w:val="24"/>
              </w:rPr>
            </w:pPr>
            <w:r w:rsidRPr="0035173B">
              <w:rPr>
                <w:rFonts w:ascii="Times New Roman" w:hAnsi="Times New Roman" w:cs="Times New Roman"/>
                <w:color w:val="000000"/>
                <w:sz w:val="24"/>
                <w:szCs w:val="24"/>
              </w:rPr>
              <w:t>8</w:t>
            </w:r>
          </w:p>
        </w:tc>
        <w:tc>
          <w:tcPr>
            <w:tcW w:w="3692" w:type="dxa"/>
            <w:tcBorders>
              <w:top w:val="single" w:sz="6" w:space="0" w:color="auto"/>
              <w:left w:val="single" w:sz="6" w:space="0" w:color="auto"/>
              <w:bottom w:val="single" w:sz="6" w:space="0" w:color="auto"/>
              <w:right w:val="single" w:sz="6" w:space="0" w:color="auto"/>
            </w:tcBorders>
          </w:tcPr>
          <w:p w14:paraId="3CF2AF9B"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color w:val="000000"/>
                <w:sz w:val="24"/>
                <w:szCs w:val="24"/>
              </w:rPr>
              <w:t xml:space="preserve">Земельный участок, 36 кв.м, </w:t>
            </w:r>
            <w:r w:rsidRPr="0035173B">
              <w:rPr>
                <w:rFonts w:ascii="Times New Roman" w:hAnsi="Times New Roman" w:cs="Times New Roman"/>
                <w:sz w:val="24"/>
                <w:szCs w:val="24"/>
              </w:rPr>
              <w:t xml:space="preserve">разрешенный вид использования- хранение автотранспорта, кадастровый № </w:t>
            </w:r>
            <w:r w:rsidRPr="0035173B">
              <w:rPr>
                <w:rFonts w:ascii="Times New Roman" w:eastAsia="Calibri" w:hAnsi="Times New Roman" w:cs="Times New Roman"/>
                <w:sz w:val="24"/>
                <w:szCs w:val="24"/>
              </w:rPr>
              <w:t>22:70:0011542:36</w:t>
            </w:r>
          </w:p>
        </w:tc>
        <w:tc>
          <w:tcPr>
            <w:tcW w:w="2780" w:type="dxa"/>
            <w:tcBorders>
              <w:top w:val="single" w:sz="6" w:space="0" w:color="auto"/>
              <w:left w:val="single" w:sz="6" w:space="0" w:color="auto"/>
              <w:bottom w:val="single" w:sz="6" w:space="0" w:color="auto"/>
              <w:right w:val="single" w:sz="6" w:space="0" w:color="auto"/>
            </w:tcBorders>
          </w:tcPr>
          <w:p w14:paraId="45479EFB" w14:textId="77777777" w:rsidR="0035173B" w:rsidRPr="0035173B" w:rsidRDefault="0035173B" w:rsidP="0035173B">
            <w:pPr>
              <w:tabs>
                <w:tab w:val="left" w:pos="165"/>
              </w:tabs>
              <w:spacing w:after="0" w:line="240" w:lineRule="auto"/>
              <w:rPr>
                <w:rFonts w:ascii="Times New Roman" w:eastAsia="Calibri" w:hAnsi="Times New Roman" w:cs="Times New Roman"/>
                <w:sz w:val="24"/>
                <w:szCs w:val="24"/>
              </w:rPr>
            </w:pPr>
            <w:r w:rsidRPr="0035173B">
              <w:rPr>
                <w:rFonts w:ascii="Times New Roman" w:hAnsi="Times New Roman" w:cs="Times New Roman"/>
                <w:sz w:val="24"/>
                <w:szCs w:val="24"/>
              </w:rPr>
              <w:t xml:space="preserve">РФ, Алтайский край, г.Рубцовск, </w:t>
            </w:r>
            <w:r w:rsidRPr="0035173B">
              <w:rPr>
                <w:rFonts w:ascii="Times New Roman" w:eastAsia="Calibri" w:hAnsi="Times New Roman" w:cs="Times New Roman"/>
                <w:sz w:val="24"/>
                <w:szCs w:val="24"/>
              </w:rPr>
              <w:t>проезд Кирпичного завода, участок 1А</w:t>
            </w:r>
          </w:p>
        </w:tc>
        <w:tc>
          <w:tcPr>
            <w:tcW w:w="2835" w:type="dxa"/>
            <w:tcBorders>
              <w:top w:val="single" w:sz="6" w:space="0" w:color="auto"/>
              <w:left w:val="single" w:sz="6" w:space="0" w:color="auto"/>
              <w:bottom w:val="single" w:sz="6" w:space="0" w:color="auto"/>
              <w:right w:val="single" w:sz="6" w:space="0" w:color="auto"/>
            </w:tcBorders>
          </w:tcPr>
          <w:p w14:paraId="67AADC92"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Земельный участок, государственная собственность на который не разграничена</w:t>
            </w:r>
          </w:p>
        </w:tc>
      </w:tr>
      <w:tr w:rsidR="0035173B" w:rsidRPr="0035173B" w14:paraId="58B8FCE7" w14:textId="77777777" w:rsidTr="00612AFE">
        <w:trPr>
          <w:trHeight w:val="817"/>
          <w:jc w:val="center"/>
        </w:trPr>
        <w:tc>
          <w:tcPr>
            <w:tcW w:w="576" w:type="dxa"/>
            <w:tcBorders>
              <w:top w:val="single" w:sz="6" w:space="0" w:color="auto"/>
              <w:left w:val="single" w:sz="6" w:space="0" w:color="auto"/>
              <w:bottom w:val="single" w:sz="6" w:space="0" w:color="auto"/>
              <w:right w:val="single" w:sz="6" w:space="0" w:color="auto"/>
            </w:tcBorders>
            <w:vAlign w:val="center"/>
          </w:tcPr>
          <w:p w14:paraId="4FFD093D" w14:textId="77777777" w:rsidR="0035173B" w:rsidRPr="0035173B" w:rsidRDefault="0035173B" w:rsidP="0035173B">
            <w:pPr>
              <w:autoSpaceDE w:val="0"/>
              <w:autoSpaceDN w:val="0"/>
              <w:adjustRightInd w:val="0"/>
              <w:spacing w:after="0" w:line="240" w:lineRule="auto"/>
              <w:jc w:val="center"/>
              <w:rPr>
                <w:rFonts w:ascii="Times New Roman" w:hAnsi="Times New Roman" w:cs="Times New Roman"/>
                <w:color w:val="000000"/>
                <w:sz w:val="24"/>
                <w:szCs w:val="24"/>
              </w:rPr>
            </w:pPr>
            <w:r w:rsidRPr="0035173B">
              <w:rPr>
                <w:rFonts w:ascii="Times New Roman" w:hAnsi="Times New Roman" w:cs="Times New Roman"/>
                <w:color w:val="000000"/>
                <w:sz w:val="24"/>
                <w:szCs w:val="24"/>
              </w:rPr>
              <w:t>9</w:t>
            </w:r>
          </w:p>
        </w:tc>
        <w:tc>
          <w:tcPr>
            <w:tcW w:w="3692" w:type="dxa"/>
            <w:tcBorders>
              <w:top w:val="single" w:sz="6" w:space="0" w:color="auto"/>
              <w:left w:val="single" w:sz="6" w:space="0" w:color="auto"/>
              <w:bottom w:val="single" w:sz="6" w:space="0" w:color="auto"/>
              <w:right w:val="single" w:sz="6" w:space="0" w:color="auto"/>
            </w:tcBorders>
          </w:tcPr>
          <w:p w14:paraId="39585B80"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color w:val="000000"/>
                <w:sz w:val="24"/>
                <w:szCs w:val="24"/>
              </w:rPr>
              <w:t xml:space="preserve">Земельный участок, 982 кв.м, </w:t>
            </w:r>
            <w:r w:rsidRPr="0035173B">
              <w:rPr>
                <w:rFonts w:ascii="Times New Roman" w:hAnsi="Times New Roman" w:cs="Times New Roman"/>
                <w:sz w:val="24"/>
                <w:szCs w:val="24"/>
              </w:rPr>
              <w:t xml:space="preserve">разрешенный вид использования- для строительства здания автостоянки закрытого типа на пять машиномест, кадастровый № </w:t>
            </w:r>
            <w:r w:rsidRPr="0035173B">
              <w:rPr>
                <w:rFonts w:ascii="Times New Roman" w:eastAsia="Calibri" w:hAnsi="Times New Roman" w:cs="Times New Roman"/>
                <w:sz w:val="24"/>
                <w:szCs w:val="24"/>
              </w:rPr>
              <w:t>22:70:021114:298</w:t>
            </w:r>
          </w:p>
        </w:tc>
        <w:tc>
          <w:tcPr>
            <w:tcW w:w="2780" w:type="dxa"/>
            <w:tcBorders>
              <w:top w:val="single" w:sz="6" w:space="0" w:color="auto"/>
              <w:left w:val="single" w:sz="6" w:space="0" w:color="auto"/>
              <w:bottom w:val="single" w:sz="6" w:space="0" w:color="auto"/>
              <w:right w:val="single" w:sz="6" w:space="0" w:color="auto"/>
            </w:tcBorders>
          </w:tcPr>
          <w:p w14:paraId="0DBB1E63" w14:textId="77777777" w:rsidR="0035173B" w:rsidRPr="0035173B" w:rsidRDefault="0035173B" w:rsidP="0035173B">
            <w:pPr>
              <w:tabs>
                <w:tab w:val="left" w:pos="165"/>
              </w:tabs>
              <w:spacing w:after="0" w:line="240" w:lineRule="auto"/>
              <w:rPr>
                <w:rFonts w:ascii="Times New Roman" w:eastAsia="Calibri" w:hAnsi="Times New Roman" w:cs="Times New Roman"/>
                <w:sz w:val="24"/>
                <w:szCs w:val="24"/>
              </w:rPr>
            </w:pPr>
            <w:r w:rsidRPr="0035173B">
              <w:rPr>
                <w:rFonts w:ascii="Times New Roman" w:hAnsi="Times New Roman" w:cs="Times New Roman"/>
                <w:sz w:val="24"/>
                <w:szCs w:val="24"/>
              </w:rPr>
              <w:t xml:space="preserve">РФ, Алтайский край, г.Рубцовск, </w:t>
            </w:r>
            <w:r w:rsidRPr="0035173B">
              <w:rPr>
                <w:rFonts w:ascii="Times New Roman" w:eastAsia="Calibri" w:hAnsi="Times New Roman" w:cs="Times New Roman"/>
                <w:sz w:val="24"/>
                <w:szCs w:val="24"/>
              </w:rPr>
              <w:t>в 30 метрах юго-западнее здания по ул. Локомотивной, 39</w:t>
            </w:r>
          </w:p>
        </w:tc>
        <w:tc>
          <w:tcPr>
            <w:tcW w:w="2835" w:type="dxa"/>
            <w:tcBorders>
              <w:top w:val="single" w:sz="6" w:space="0" w:color="auto"/>
              <w:left w:val="single" w:sz="6" w:space="0" w:color="auto"/>
              <w:bottom w:val="single" w:sz="6" w:space="0" w:color="auto"/>
              <w:right w:val="single" w:sz="6" w:space="0" w:color="auto"/>
            </w:tcBorders>
          </w:tcPr>
          <w:p w14:paraId="5E896A1E"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Земельный участок, государственная собственность на который не разграничена</w:t>
            </w:r>
          </w:p>
        </w:tc>
      </w:tr>
      <w:tr w:rsidR="0035173B" w:rsidRPr="0035173B" w14:paraId="60BE6F51" w14:textId="77777777" w:rsidTr="00612AFE">
        <w:trPr>
          <w:trHeight w:val="817"/>
          <w:jc w:val="center"/>
        </w:trPr>
        <w:tc>
          <w:tcPr>
            <w:tcW w:w="576" w:type="dxa"/>
            <w:tcBorders>
              <w:top w:val="single" w:sz="6" w:space="0" w:color="auto"/>
              <w:left w:val="single" w:sz="6" w:space="0" w:color="auto"/>
              <w:bottom w:val="single" w:sz="6" w:space="0" w:color="auto"/>
              <w:right w:val="single" w:sz="6" w:space="0" w:color="auto"/>
            </w:tcBorders>
            <w:vAlign w:val="center"/>
          </w:tcPr>
          <w:p w14:paraId="4BCB1B5C" w14:textId="77777777" w:rsidR="0035173B" w:rsidRPr="0035173B" w:rsidRDefault="0035173B" w:rsidP="0035173B">
            <w:pPr>
              <w:autoSpaceDE w:val="0"/>
              <w:autoSpaceDN w:val="0"/>
              <w:adjustRightInd w:val="0"/>
              <w:spacing w:after="0" w:line="240" w:lineRule="auto"/>
              <w:jc w:val="center"/>
              <w:rPr>
                <w:rFonts w:ascii="Times New Roman" w:hAnsi="Times New Roman" w:cs="Times New Roman"/>
                <w:color w:val="000000"/>
                <w:sz w:val="24"/>
                <w:szCs w:val="24"/>
              </w:rPr>
            </w:pPr>
            <w:r w:rsidRPr="0035173B">
              <w:rPr>
                <w:rFonts w:ascii="Times New Roman" w:hAnsi="Times New Roman" w:cs="Times New Roman"/>
                <w:color w:val="000000"/>
                <w:sz w:val="24"/>
                <w:szCs w:val="24"/>
              </w:rPr>
              <w:t>10</w:t>
            </w:r>
          </w:p>
        </w:tc>
        <w:tc>
          <w:tcPr>
            <w:tcW w:w="3692" w:type="dxa"/>
            <w:tcBorders>
              <w:top w:val="single" w:sz="6" w:space="0" w:color="auto"/>
              <w:left w:val="single" w:sz="6" w:space="0" w:color="auto"/>
              <w:bottom w:val="single" w:sz="6" w:space="0" w:color="auto"/>
              <w:right w:val="single" w:sz="6" w:space="0" w:color="auto"/>
            </w:tcBorders>
          </w:tcPr>
          <w:p w14:paraId="49E57269"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color w:val="000000"/>
                <w:sz w:val="24"/>
                <w:szCs w:val="24"/>
              </w:rPr>
              <w:t xml:space="preserve">Земельный участок, 3908 кв.м, </w:t>
            </w:r>
            <w:r w:rsidRPr="0035173B">
              <w:rPr>
                <w:rFonts w:ascii="Times New Roman" w:hAnsi="Times New Roman" w:cs="Times New Roman"/>
                <w:sz w:val="24"/>
                <w:szCs w:val="24"/>
              </w:rPr>
              <w:t>разрешенный вид использования - для строительства автостоянки надземного закрытого боксового типа,, кадастровый № 22:70:010303:563</w:t>
            </w:r>
          </w:p>
        </w:tc>
        <w:tc>
          <w:tcPr>
            <w:tcW w:w="2780" w:type="dxa"/>
            <w:tcBorders>
              <w:top w:val="single" w:sz="6" w:space="0" w:color="auto"/>
              <w:left w:val="single" w:sz="6" w:space="0" w:color="auto"/>
              <w:bottom w:val="single" w:sz="6" w:space="0" w:color="auto"/>
              <w:right w:val="single" w:sz="6" w:space="0" w:color="auto"/>
            </w:tcBorders>
          </w:tcPr>
          <w:p w14:paraId="026305C2"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РФ, Алтайский край, г. Рубцовск, в 60 метрах юго-западнее здания гаража по Рабочему тракту, 20</w:t>
            </w:r>
          </w:p>
        </w:tc>
        <w:tc>
          <w:tcPr>
            <w:tcW w:w="2835" w:type="dxa"/>
            <w:tcBorders>
              <w:top w:val="single" w:sz="6" w:space="0" w:color="auto"/>
              <w:left w:val="single" w:sz="6" w:space="0" w:color="auto"/>
              <w:bottom w:val="single" w:sz="6" w:space="0" w:color="auto"/>
              <w:right w:val="single" w:sz="6" w:space="0" w:color="auto"/>
            </w:tcBorders>
          </w:tcPr>
          <w:p w14:paraId="2BE08E43"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Земельный участок, государственная собственность на который не разграничена</w:t>
            </w:r>
          </w:p>
        </w:tc>
      </w:tr>
      <w:tr w:rsidR="0035173B" w:rsidRPr="0035173B" w14:paraId="79A73A6F" w14:textId="77777777" w:rsidTr="00612AFE">
        <w:trPr>
          <w:trHeight w:val="817"/>
          <w:jc w:val="center"/>
        </w:trPr>
        <w:tc>
          <w:tcPr>
            <w:tcW w:w="576" w:type="dxa"/>
            <w:tcBorders>
              <w:top w:val="single" w:sz="6" w:space="0" w:color="auto"/>
              <w:left w:val="single" w:sz="6" w:space="0" w:color="auto"/>
              <w:bottom w:val="single" w:sz="6" w:space="0" w:color="auto"/>
              <w:right w:val="single" w:sz="6" w:space="0" w:color="auto"/>
            </w:tcBorders>
            <w:vAlign w:val="center"/>
          </w:tcPr>
          <w:p w14:paraId="04C15224" w14:textId="77777777" w:rsidR="0035173B" w:rsidRPr="0035173B" w:rsidRDefault="0035173B" w:rsidP="0035173B">
            <w:pPr>
              <w:autoSpaceDE w:val="0"/>
              <w:autoSpaceDN w:val="0"/>
              <w:adjustRightInd w:val="0"/>
              <w:spacing w:after="0" w:line="240" w:lineRule="auto"/>
              <w:jc w:val="center"/>
              <w:rPr>
                <w:rFonts w:ascii="Times New Roman" w:hAnsi="Times New Roman" w:cs="Times New Roman"/>
                <w:color w:val="000000"/>
                <w:sz w:val="24"/>
                <w:szCs w:val="24"/>
              </w:rPr>
            </w:pPr>
            <w:r w:rsidRPr="0035173B">
              <w:rPr>
                <w:rFonts w:ascii="Times New Roman" w:hAnsi="Times New Roman" w:cs="Times New Roman"/>
                <w:color w:val="000000"/>
                <w:sz w:val="24"/>
                <w:szCs w:val="24"/>
              </w:rPr>
              <w:t>11</w:t>
            </w:r>
          </w:p>
        </w:tc>
        <w:tc>
          <w:tcPr>
            <w:tcW w:w="3692" w:type="dxa"/>
            <w:tcBorders>
              <w:top w:val="single" w:sz="6" w:space="0" w:color="auto"/>
              <w:left w:val="single" w:sz="6" w:space="0" w:color="auto"/>
              <w:bottom w:val="single" w:sz="6" w:space="0" w:color="auto"/>
              <w:right w:val="single" w:sz="6" w:space="0" w:color="auto"/>
            </w:tcBorders>
          </w:tcPr>
          <w:p w14:paraId="0778EF25"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color w:val="000000"/>
                <w:sz w:val="24"/>
                <w:szCs w:val="24"/>
              </w:rPr>
              <w:t xml:space="preserve">Земельный участок, 3996 кв.м, </w:t>
            </w:r>
            <w:r w:rsidRPr="0035173B">
              <w:rPr>
                <w:rFonts w:ascii="Times New Roman" w:hAnsi="Times New Roman" w:cs="Times New Roman"/>
                <w:sz w:val="24"/>
                <w:szCs w:val="24"/>
              </w:rPr>
              <w:t>разрешенный вид использования – служебные гаражи , кадастровый № 22:70:011406:68</w:t>
            </w:r>
          </w:p>
        </w:tc>
        <w:tc>
          <w:tcPr>
            <w:tcW w:w="2780" w:type="dxa"/>
            <w:tcBorders>
              <w:top w:val="single" w:sz="6" w:space="0" w:color="auto"/>
              <w:left w:val="single" w:sz="6" w:space="0" w:color="auto"/>
              <w:bottom w:val="single" w:sz="6" w:space="0" w:color="auto"/>
              <w:right w:val="single" w:sz="6" w:space="0" w:color="auto"/>
            </w:tcBorders>
          </w:tcPr>
          <w:p w14:paraId="457B1D88"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РФ, Алтайский край, г. Рубцовск, с восточной стороны территории по Угловскому тракту, 6</w:t>
            </w:r>
          </w:p>
        </w:tc>
        <w:tc>
          <w:tcPr>
            <w:tcW w:w="2835" w:type="dxa"/>
            <w:tcBorders>
              <w:top w:val="single" w:sz="6" w:space="0" w:color="auto"/>
              <w:left w:val="single" w:sz="6" w:space="0" w:color="auto"/>
              <w:bottom w:val="single" w:sz="6" w:space="0" w:color="auto"/>
              <w:right w:val="single" w:sz="6" w:space="0" w:color="auto"/>
            </w:tcBorders>
          </w:tcPr>
          <w:p w14:paraId="1F28C200"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Земельный участок, государственная собственность на который не разграничена</w:t>
            </w:r>
          </w:p>
        </w:tc>
      </w:tr>
      <w:tr w:rsidR="0035173B" w:rsidRPr="0035173B" w14:paraId="15DA2DF8" w14:textId="77777777" w:rsidTr="00612AFE">
        <w:trPr>
          <w:trHeight w:val="817"/>
          <w:jc w:val="center"/>
        </w:trPr>
        <w:tc>
          <w:tcPr>
            <w:tcW w:w="576" w:type="dxa"/>
            <w:tcBorders>
              <w:top w:val="single" w:sz="6" w:space="0" w:color="auto"/>
              <w:left w:val="single" w:sz="6" w:space="0" w:color="auto"/>
              <w:bottom w:val="single" w:sz="6" w:space="0" w:color="auto"/>
              <w:right w:val="single" w:sz="6" w:space="0" w:color="auto"/>
            </w:tcBorders>
            <w:vAlign w:val="center"/>
          </w:tcPr>
          <w:p w14:paraId="1F79BC9F" w14:textId="77777777" w:rsidR="0035173B" w:rsidRPr="0035173B" w:rsidRDefault="0035173B" w:rsidP="0035173B">
            <w:pPr>
              <w:autoSpaceDE w:val="0"/>
              <w:autoSpaceDN w:val="0"/>
              <w:adjustRightInd w:val="0"/>
              <w:spacing w:after="0" w:line="240" w:lineRule="auto"/>
              <w:jc w:val="center"/>
              <w:rPr>
                <w:rFonts w:ascii="Times New Roman" w:hAnsi="Times New Roman" w:cs="Times New Roman"/>
                <w:color w:val="000000"/>
                <w:sz w:val="24"/>
                <w:szCs w:val="24"/>
              </w:rPr>
            </w:pPr>
            <w:r w:rsidRPr="0035173B">
              <w:rPr>
                <w:rFonts w:ascii="Times New Roman" w:hAnsi="Times New Roman" w:cs="Times New Roman"/>
                <w:color w:val="000000"/>
                <w:sz w:val="24"/>
                <w:szCs w:val="24"/>
              </w:rPr>
              <w:t>12</w:t>
            </w:r>
          </w:p>
        </w:tc>
        <w:tc>
          <w:tcPr>
            <w:tcW w:w="3692" w:type="dxa"/>
            <w:tcBorders>
              <w:top w:val="single" w:sz="6" w:space="0" w:color="auto"/>
              <w:left w:val="single" w:sz="6" w:space="0" w:color="auto"/>
              <w:bottom w:val="single" w:sz="6" w:space="0" w:color="auto"/>
              <w:right w:val="single" w:sz="6" w:space="0" w:color="auto"/>
            </w:tcBorders>
          </w:tcPr>
          <w:p w14:paraId="1C45E2D3"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color w:val="000000"/>
                <w:sz w:val="24"/>
                <w:szCs w:val="24"/>
              </w:rPr>
              <w:t xml:space="preserve">Земельный участок, 4180 кв.м, </w:t>
            </w:r>
            <w:r w:rsidRPr="0035173B">
              <w:rPr>
                <w:rFonts w:ascii="Times New Roman" w:hAnsi="Times New Roman" w:cs="Times New Roman"/>
                <w:sz w:val="24"/>
                <w:szCs w:val="24"/>
              </w:rPr>
              <w:t>разрешенный вид использования – общественное питание , кадастровый № 22:70:000000:699</w:t>
            </w:r>
          </w:p>
        </w:tc>
        <w:tc>
          <w:tcPr>
            <w:tcW w:w="2780" w:type="dxa"/>
            <w:tcBorders>
              <w:top w:val="single" w:sz="6" w:space="0" w:color="auto"/>
              <w:left w:val="single" w:sz="6" w:space="0" w:color="auto"/>
              <w:bottom w:val="single" w:sz="6" w:space="0" w:color="auto"/>
              <w:right w:val="single" w:sz="6" w:space="0" w:color="auto"/>
            </w:tcBorders>
          </w:tcPr>
          <w:p w14:paraId="401B81EF"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РФ, Алтайский край, г. Рубцовск, пр. Ленина, участок 72</w:t>
            </w:r>
          </w:p>
        </w:tc>
        <w:tc>
          <w:tcPr>
            <w:tcW w:w="2835" w:type="dxa"/>
            <w:tcBorders>
              <w:top w:val="single" w:sz="6" w:space="0" w:color="auto"/>
              <w:left w:val="single" w:sz="6" w:space="0" w:color="auto"/>
              <w:bottom w:val="single" w:sz="6" w:space="0" w:color="auto"/>
              <w:right w:val="single" w:sz="6" w:space="0" w:color="auto"/>
            </w:tcBorders>
          </w:tcPr>
          <w:p w14:paraId="7A547A06"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Земельный участок, государственная собственность на который не разграничена</w:t>
            </w:r>
          </w:p>
        </w:tc>
      </w:tr>
      <w:tr w:rsidR="0035173B" w:rsidRPr="0035173B" w14:paraId="1B6C9F85" w14:textId="77777777" w:rsidTr="00612AFE">
        <w:trPr>
          <w:trHeight w:val="817"/>
          <w:jc w:val="center"/>
        </w:trPr>
        <w:tc>
          <w:tcPr>
            <w:tcW w:w="576" w:type="dxa"/>
            <w:tcBorders>
              <w:top w:val="single" w:sz="6" w:space="0" w:color="auto"/>
              <w:left w:val="single" w:sz="6" w:space="0" w:color="auto"/>
              <w:bottom w:val="single" w:sz="6" w:space="0" w:color="auto"/>
              <w:right w:val="single" w:sz="6" w:space="0" w:color="auto"/>
            </w:tcBorders>
            <w:vAlign w:val="center"/>
          </w:tcPr>
          <w:p w14:paraId="6E224B3F" w14:textId="77777777" w:rsidR="0035173B" w:rsidRPr="0035173B" w:rsidRDefault="0035173B" w:rsidP="0035173B">
            <w:pPr>
              <w:autoSpaceDE w:val="0"/>
              <w:autoSpaceDN w:val="0"/>
              <w:adjustRightInd w:val="0"/>
              <w:spacing w:after="0" w:line="240" w:lineRule="auto"/>
              <w:jc w:val="center"/>
              <w:rPr>
                <w:rFonts w:ascii="Times New Roman" w:hAnsi="Times New Roman" w:cs="Times New Roman"/>
                <w:color w:val="000000"/>
                <w:sz w:val="24"/>
                <w:szCs w:val="24"/>
              </w:rPr>
            </w:pPr>
            <w:r w:rsidRPr="0035173B">
              <w:rPr>
                <w:rFonts w:ascii="Times New Roman" w:hAnsi="Times New Roman" w:cs="Times New Roman"/>
                <w:color w:val="000000"/>
                <w:sz w:val="24"/>
                <w:szCs w:val="24"/>
              </w:rPr>
              <w:t>13</w:t>
            </w:r>
          </w:p>
        </w:tc>
        <w:tc>
          <w:tcPr>
            <w:tcW w:w="3692" w:type="dxa"/>
            <w:tcBorders>
              <w:top w:val="single" w:sz="6" w:space="0" w:color="auto"/>
              <w:left w:val="single" w:sz="6" w:space="0" w:color="auto"/>
              <w:bottom w:val="single" w:sz="6" w:space="0" w:color="auto"/>
              <w:right w:val="single" w:sz="6" w:space="0" w:color="auto"/>
            </w:tcBorders>
          </w:tcPr>
          <w:p w14:paraId="34ADAD05"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color w:val="000000"/>
                <w:sz w:val="24"/>
                <w:szCs w:val="24"/>
              </w:rPr>
              <w:t xml:space="preserve">Земельный участок, 1410 кв.м, </w:t>
            </w:r>
            <w:r w:rsidRPr="0035173B">
              <w:rPr>
                <w:rFonts w:ascii="Times New Roman" w:hAnsi="Times New Roman" w:cs="Times New Roman"/>
                <w:sz w:val="24"/>
                <w:szCs w:val="24"/>
              </w:rPr>
              <w:t>разрешенный вид использования - склады, кадастровый № 22:70:021420:9</w:t>
            </w:r>
          </w:p>
        </w:tc>
        <w:tc>
          <w:tcPr>
            <w:tcW w:w="2780" w:type="dxa"/>
            <w:tcBorders>
              <w:top w:val="single" w:sz="6" w:space="0" w:color="auto"/>
              <w:left w:val="single" w:sz="6" w:space="0" w:color="auto"/>
              <w:bottom w:val="single" w:sz="6" w:space="0" w:color="auto"/>
              <w:right w:val="single" w:sz="6" w:space="0" w:color="auto"/>
            </w:tcBorders>
          </w:tcPr>
          <w:p w14:paraId="05D3597C"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РФ, Алтайский край, г. Рубцовск, проезд Малый, участок 23</w:t>
            </w:r>
          </w:p>
        </w:tc>
        <w:tc>
          <w:tcPr>
            <w:tcW w:w="2835" w:type="dxa"/>
            <w:tcBorders>
              <w:top w:val="single" w:sz="6" w:space="0" w:color="auto"/>
              <w:left w:val="single" w:sz="6" w:space="0" w:color="auto"/>
              <w:bottom w:val="single" w:sz="6" w:space="0" w:color="auto"/>
              <w:right w:val="single" w:sz="6" w:space="0" w:color="auto"/>
            </w:tcBorders>
          </w:tcPr>
          <w:p w14:paraId="181C9429"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Земельный участок, государственная собственность на который не разграничена</w:t>
            </w:r>
          </w:p>
        </w:tc>
      </w:tr>
      <w:tr w:rsidR="0035173B" w:rsidRPr="0035173B" w14:paraId="4C177706" w14:textId="77777777" w:rsidTr="00612AFE">
        <w:trPr>
          <w:trHeight w:val="817"/>
          <w:jc w:val="center"/>
        </w:trPr>
        <w:tc>
          <w:tcPr>
            <w:tcW w:w="576" w:type="dxa"/>
            <w:tcBorders>
              <w:top w:val="single" w:sz="6" w:space="0" w:color="auto"/>
              <w:left w:val="single" w:sz="6" w:space="0" w:color="auto"/>
              <w:bottom w:val="single" w:sz="6" w:space="0" w:color="auto"/>
              <w:right w:val="single" w:sz="6" w:space="0" w:color="auto"/>
            </w:tcBorders>
            <w:vAlign w:val="center"/>
          </w:tcPr>
          <w:p w14:paraId="313074C1" w14:textId="77777777" w:rsidR="0035173B" w:rsidRPr="0035173B" w:rsidRDefault="0035173B" w:rsidP="0035173B">
            <w:pPr>
              <w:autoSpaceDE w:val="0"/>
              <w:autoSpaceDN w:val="0"/>
              <w:adjustRightInd w:val="0"/>
              <w:spacing w:after="0" w:line="240" w:lineRule="auto"/>
              <w:jc w:val="center"/>
              <w:rPr>
                <w:rFonts w:ascii="Times New Roman" w:hAnsi="Times New Roman" w:cs="Times New Roman"/>
                <w:color w:val="000000"/>
                <w:sz w:val="24"/>
                <w:szCs w:val="24"/>
              </w:rPr>
            </w:pPr>
            <w:r w:rsidRPr="0035173B">
              <w:rPr>
                <w:rFonts w:ascii="Times New Roman" w:hAnsi="Times New Roman" w:cs="Times New Roman"/>
                <w:color w:val="000000"/>
                <w:sz w:val="24"/>
                <w:szCs w:val="24"/>
              </w:rPr>
              <w:t>14</w:t>
            </w:r>
          </w:p>
        </w:tc>
        <w:tc>
          <w:tcPr>
            <w:tcW w:w="3692" w:type="dxa"/>
            <w:tcBorders>
              <w:top w:val="single" w:sz="6" w:space="0" w:color="auto"/>
              <w:left w:val="single" w:sz="6" w:space="0" w:color="auto"/>
              <w:bottom w:val="single" w:sz="6" w:space="0" w:color="auto"/>
              <w:right w:val="single" w:sz="6" w:space="0" w:color="auto"/>
            </w:tcBorders>
          </w:tcPr>
          <w:p w14:paraId="2AFBD5E0"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color w:val="000000"/>
                <w:sz w:val="24"/>
                <w:szCs w:val="24"/>
              </w:rPr>
              <w:t xml:space="preserve">Земельный участок, 2927 кв.м, </w:t>
            </w:r>
            <w:r w:rsidRPr="0035173B">
              <w:rPr>
                <w:rFonts w:ascii="Times New Roman" w:hAnsi="Times New Roman" w:cs="Times New Roman"/>
                <w:sz w:val="24"/>
                <w:szCs w:val="24"/>
              </w:rPr>
              <w:t>разрешенный вид использования - склады , кадастровый № 22:70:011607:24</w:t>
            </w:r>
          </w:p>
        </w:tc>
        <w:tc>
          <w:tcPr>
            <w:tcW w:w="2780" w:type="dxa"/>
            <w:tcBorders>
              <w:top w:val="single" w:sz="6" w:space="0" w:color="auto"/>
              <w:left w:val="single" w:sz="6" w:space="0" w:color="auto"/>
              <w:bottom w:val="single" w:sz="6" w:space="0" w:color="auto"/>
              <w:right w:val="single" w:sz="6" w:space="0" w:color="auto"/>
            </w:tcBorders>
          </w:tcPr>
          <w:p w14:paraId="1A48A9F9"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РФ, Алтайский край, г. Рубцовск, проезд Кооперативный, участок 10</w:t>
            </w:r>
          </w:p>
        </w:tc>
        <w:tc>
          <w:tcPr>
            <w:tcW w:w="2835" w:type="dxa"/>
            <w:tcBorders>
              <w:top w:val="single" w:sz="6" w:space="0" w:color="auto"/>
              <w:left w:val="single" w:sz="6" w:space="0" w:color="auto"/>
              <w:bottom w:val="single" w:sz="6" w:space="0" w:color="auto"/>
              <w:right w:val="single" w:sz="6" w:space="0" w:color="auto"/>
            </w:tcBorders>
          </w:tcPr>
          <w:p w14:paraId="70AD86C0"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Земельный участок, государственная собственность на который не разграничена</w:t>
            </w:r>
          </w:p>
        </w:tc>
      </w:tr>
      <w:tr w:rsidR="0035173B" w:rsidRPr="0035173B" w14:paraId="6472350F" w14:textId="77777777" w:rsidTr="00612AFE">
        <w:trPr>
          <w:trHeight w:val="817"/>
          <w:jc w:val="center"/>
        </w:trPr>
        <w:tc>
          <w:tcPr>
            <w:tcW w:w="576" w:type="dxa"/>
            <w:tcBorders>
              <w:top w:val="single" w:sz="6" w:space="0" w:color="auto"/>
              <w:left w:val="single" w:sz="6" w:space="0" w:color="auto"/>
              <w:bottom w:val="single" w:sz="6" w:space="0" w:color="auto"/>
              <w:right w:val="single" w:sz="6" w:space="0" w:color="auto"/>
            </w:tcBorders>
            <w:vAlign w:val="center"/>
          </w:tcPr>
          <w:p w14:paraId="3B3E0403" w14:textId="77777777" w:rsidR="0035173B" w:rsidRPr="0035173B" w:rsidRDefault="0035173B" w:rsidP="0035173B">
            <w:pPr>
              <w:autoSpaceDE w:val="0"/>
              <w:autoSpaceDN w:val="0"/>
              <w:adjustRightInd w:val="0"/>
              <w:spacing w:after="0" w:line="240" w:lineRule="auto"/>
              <w:jc w:val="center"/>
              <w:rPr>
                <w:rFonts w:ascii="Times New Roman" w:hAnsi="Times New Roman" w:cs="Times New Roman"/>
                <w:color w:val="000000"/>
                <w:sz w:val="24"/>
                <w:szCs w:val="24"/>
              </w:rPr>
            </w:pPr>
            <w:r w:rsidRPr="0035173B">
              <w:rPr>
                <w:rFonts w:ascii="Times New Roman" w:hAnsi="Times New Roman" w:cs="Times New Roman"/>
                <w:color w:val="000000"/>
                <w:sz w:val="24"/>
                <w:szCs w:val="24"/>
              </w:rPr>
              <w:t>15</w:t>
            </w:r>
          </w:p>
        </w:tc>
        <w:tc>
          <w:tcPr>
            <w:tcW w:w="3692" w:type="dxa"/>
            <w:tcBorders>
              <w:top w:val="single" w:sz="6" w:space="0" w:color="auto"/>
              <w:left w:val="single" w:sz="6" w:space="0" w:color="auto"/>
              <w:bottom w:val="single" w:sz="6" w:space="0" w:color="auto"/>
              <w:right w:val="single" w:sz="6" w:space="0" w:color="auto"/>
            </w:tcBorders>
          </w:tcPr>
          <w:p w14:paraId="552CB0F8"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color w:val="000000"/>
                <w:sz w:val="24"/>
                <w:szCs w:val="24"/>
              </w:rPr>
              <w:t xml:space="preserve">Земельный участок, 3909 кв.м, </w:t>
            </w:r>
            <w:r w:rsidRPr="0035173B">
              <w:rPr>
                <w:rFonts w:ascii="Times New Roman" w:hAnsi="Times New Roman" w:cs="Times New Roman"/>
                <w:sz w:val="24"/>
                <w:szCs w:val="24"/>
              </w:rPr>
              <w:t>разрешенный вид использования - для строительства здания склада, кадастровый № 22:70:021409:35</w:t>
            </w:r>
          </w:p>
        </w:tc>
        <w:tc>
          <w:tcPr>
            <w:tcW w:w="2780" w:type="dxa"/>
            <w:tcBorders>
              <w:top w:val="single" w:sz="6" w:space="0" w:color="auto"/>
              <w:left w:val="single" w:sz="6" w:space="0" w:color="auto"/>
              <w:bottom w:val="single" w:sz="6" w:space="0" w:color="auto"/>
              <w:right w:val="single" w:sz="6" w:space="0" w:color="auto"/>
            </w:tcBorders>
          </w:tcPr>
          <w:p w14:paraId="2E8DF7AE"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РФ, Алтайский край, г. Рубцовск, ул. Сельмашская, 1В</w:t>
            </w:r>
          </w:p>
        </w:tc>
        <w:tc>
          <w:tcPr>
            <w:tcW w:w="2835" w:type="dxa"/>
            <w:tcBorders>
              <w:top w:val="single" w:sz="6" w:space="0" w:color="auto"/>
              <w:left w:val="single" w:sz="6" w:space="0" w:color="auto"/>
              <w:bottom w:val="single" w:sz="6" w:space="0" w:color="auto"/>
              <w:right w:val="single" w:sz="6" w:space="0" w:color="auto"/>
            </w:tcBorders>
          </w:tcPr>
          <w:p w14:paraId="1763A308" w14:textId="77777777" w:rsidR="0035173B" w:rsidRPr="0035173B" w:rsidRDefault="0035173B" w:rsidP="0035173B">
            <w:pPr>
              <w:spacing w:after="0" w:line="240" w:lineRule="auto"/>
              <w:rPr>
                <w:rFonts w:ascii="Times New Roman" w:hAnsi="Times New Roman" w:cs="Times New Roman"/>
                <w:sz w:val="24"/>
                <w:szCs w:val="24"/>
              </w:rPr>
            </w:pPr>
            <w:r w:rsidRPr="0035173B">
              <w:rPr>
                <w:rFonts w:ascii="Times New Roman" w:hAnsi="Times New Roman" w:cs="Times New Roman"/>
                <w:sz w:val="24"/>
                <w:szCs w:val="24"/>
              </w:rPr>
              <w:t>Земельный участок, государственная собственность на который не разграничена</w:t>
            </w:r>
          </w:p>
        </w:tc>
      </w:tr>
    </w:tbl>
    <w:p w14:paraId="4D6B8E2B" w14:textId="77777777" w:rsidR="00484167" w:rsidRDefault="00484167" w:rsidP="00484167">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0C6A6169" w14:textId="071861C6" w:rsidR="0035173B" w:rsidRPr="0035173B" w:rsidRDefault="0035173B" w:rsidP="0048416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5173B">
        <w:rPr>
          <w:rFonts w:ascii="Times New Roman" w:hAnsi="Times New Roman" w:cs="Times New Roman"/>
          <w:color w:val="000000"/>
          <w:sz w:val="24"/>
          <w:szCs w:val="24"/>
        </w:rPr>
        <w:t xml:space="preserve">Оценка должна быть выполнена в соответствии </w:t>
      </w:r>
      <w:r w:rsidRPr="0035173B">
        <w:rPr>
          <w:rFonts w:ascii="Times New Roman" w:hAnsi="Times New Roman" w:cs="Times New Roman"/>
          <w:sz w:val="24"/>
          <w:szCs w:val="24"/>
        </w:rPr>
        <w:t>с требованиями Федеральных стандартов оценки</w:t>
      </w:r>
      <w:r w:rsidRPr="0035173B">
        <w:rPr>
          <w:rFonts w:ascii="Times New Roman" w:hAnsi="Times New Roman" w:cs="Times New Roman"/>
          <w:color w:val="000000"/>
          <w:sz w:val="24"/>
          <w:szCs w:val="24"/>
        </w:rPr>
        <w:t>:</w:t>
      </w:r>
    </w:p>
    <w:p w14:paraId="6827AE44" w14:textId="77777777" w:rsidR="0035173B" w:rsidRPr="0035173B" w:rsidRDefault="0035173B" w:rsidP="0048416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5173B">
        <w:rPr>
          <w:rFonts w:ascii="Times New Roman" w:hAnsi="Times New Roman" w:cs="Times New Roman"/>
          <w:color w:val="000000"/>
          <w:sz w:val="24"/>
          <w:szCs w:val="24"/>
        </w:rPr>
        <w:t xml:space="preserve">- Федеральный стандарт оценки «Общие понятия оценки, подходы и требования к проведению оценки (ФСО №1)», утвержденный приказом Минэкономразвития России от от 20.05.2015 № 297; </w:t>
      </w:r>
    </w:p>
    <w:p w14:paraId="55555E96" w14:textId="77777777" w:rsidR="0035173B" w:rsidRPr="0035173B" w:rsidRDefault="0035173B" w:rsidP="0048416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5173B">
        <w:rPr>
          <w:rFonts w:ascii="Times New Roman" w:hAnsi="Times New Roman" w:cs="Times New Roman"/>
          <w:color w:val="000000"/>
          <w:sz w:val="24"/>
          <w:szCs w:val="24"/>
        </w:rPr>
        <w:t xml:space="preserve">- Федеральный стандарт оценки «Цель оценки и виды стоимости (ФСО №2)», утвержденный приказом Минэкономразвития России от 20.05.2015  № 298; </w:t>
      </w:r>
    </w:p>
    <w:p w14:paraId="471A924F" w14:textId="77777777" w:rsidR="0035173B" w:rsidRPr="0035173B" w:rsidRDefault="0035173B" w:rsidP="0048416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5173B">
        <w:rPr>
          <w:rFonts w:ascii="Times New Roman" w:hAnsi="Times New Roman" w:cs="Times New Roman"/>
          <w:color w:val="000000"/>
          <w:sz w:val="24"/>
          <w:szCs w:val="24"/>
        </w:rPr>
        <w:t xml:space="preserve">- Федеральный стандарт оценки «Требования к отчету об оценке (ФСО №3)», утвержденный приказом Минэкономразвития России от 20.05.2015 № 299; </w:t>
      </w:r>
    </w:p>
    <w:p w14:paraId="616BB72A" w14:textId="77777777" w:rsidR="0035173B" w:rsidRPr="0035173B" w:rsidRDefault="0035173B" w:rsidP="0048416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5173B">
        <w:rPr>
          <w:rFonts w:ascii="Times New Roman" w:hAnsi="Times New Roman" w:cs="Times New Roman"/>
          <w:color w:val="000000"/>
          <w:sz w:val="24"/>
          <w:szCs w:val="24"/>
        </w:rPr>
        <w:lastRenderedPageBreak/>
        <w:t>- Федеральный стандарт оценки «Оценка недвижимости (ФСО №7)», утвержденный приказом Минэкономразвития России от 25.09.2014 № 611;</w:t>
      </w:r>
    </w:p>
    <w:p w14:paraId="7C5EB79F" w14:textId="77777777" w:rsidR="0035173B" w:rsidRPr="0035173B" w:rsidRDefault="0035173B" w:rsidP="0048416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5173B">
        <w:rPr>
          <w:rFonts w:ascii="Times New Roman" w:hAnsi="Times New Roman" w:cs="Times New Roman"/>
          <w:color w:val="000000"/>
          <w:sz w:val="24"/>
          <w:szCs w:val="24"/>
        </w:rPr>
        <w:t xml:space="preserve">- </w:t>
      </w:r>
      <w:r w:rsidRPr="0035173B">
        <w:rPr>
          <w:rFonts w:ascii="Times New Roman" w:hAnsi="Times New Roman" w:cs="Times New Roman"/>
          <w:sz w:val="24"/>
          <w:szCs w:val="24"/>
        </w:rPr>
        <w:t>Федеральный закон от 29.07.1998 № 135-ФЗ «Об Оценочной деятельности в Российской Федерации».</w:t>
      </w:r>
      <w:r w:rsidRPr="0035173B">
        <w:rPr>
          <w:rFonts w:ascii="Times New Roman" w:hAnsi="Times New Roman" w:cs="Times New Roman"/>
          <w:color w:val="000000"/>
          <w:sz w:val="24"/>
          <w:szCs w:val="24"/>
        </w:rPr>
        <w:t xml:space="preserve"> </w:t>
      </w:r>
    </w:p>
    <w:p w14:paraId="58B74825" w14:textId="77777777" w:rsidR="0035173B" w:rsidRPr="0035173B" w:rsidRDefault="0035173B" w:rsidP="00484167">
      <w:pPr>
        <w:spacing w:after="0" w:line="240" w:lineRule="auto"/>
        <w:ind w:firstLine="709"/>
        <w:jc w:val="both"/>
        <w:rPr>
          <w:rFonts w:ascii="Times New Roman" w:hAnsi="Times New Roman" w:cs="Times New Roman"/>
          <w:sz w:val="24"/>
          <w:szCs w:val="24"/>
        </w:rPr>
      </w:pPr>
      <w:r w:rsidRPr="0035173B">
        <w:rPr>
          <w:rFonts w:ascii="Times New Roman" w:hAnsi="Times New Roman" w:cs="Times New Roman"/>
          <w:sz w:val="24"/>
          <w:szCs w:val="24"/>
        </w:rPr>
        <w:t>При оказании услуг осмотр объектов оценки Исполнителем (лично) обязателен.</w:t>
      </w:r>
    </w:p>
    <w:p w14:paraId="0A57972D" w14:textId="77777777" w:rsidR="0035173B" w:rsidRPr="0035173B" w:rsidRDefault="0035173B" w:rsidP="00484167">
      <w:pPr>
        <w:spacing w:after="0" w:line="240" w:lineRule="auto"/>
        <w:ind w:firstLine="709"/>
        <w:jc w:val="both"/>
        <w:rPr>
          <w:rFonts w:ascii="Times New Roman" w:hAnsi="Times New Roman" w:cs="Times New Roman"/>
          <w:sz w:val="24"/>
          <w:szCs w:val="24"/>
        </w:rPr>
      </w:pPr>
      <w:r w:rsidRPr="0035173B">
        <w:rPr>
          <w:rFonts w:ascii="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14:paraId="5D4F43C1" w14:textId="77777777" w:rsidR="0035173B" w:rsidRPr="0035173B" w:rsidRDefault="0035173B" w:rsidP="00484167">
      <w:pPr>
        <w:spacing w:after="0" w:line="240" w:lineRule="auto"/>
        <w:ind w:firstLine="709"/>
        <w:jc w:val="both"/>
        <w:rPr>
          <w:rFonts w:ascii="Times New Roman" w:hAnsi="Times New Roman" w:cs="Times New Roman"/>
          <w:sz w:val="24"/>
          <w:szCs w:val="24"/>
        </w:rPr>
      </w:pPr>
      <w:r w:rsidRPr="0035173B">
        <w:rPr>
          <w:rFonts w:ascii="Times New Roman" w:hAnsi="Times New Roman" w:cs="Times New Roman"/>
          <w:sz w:val="24"/>
          <w:szCs w:val="24"/>
        </w:rPr>
        <w:t>- отчеты об оценке объектов оценки (с приложением цветных фотоматериалов) в бумажном варианте в двух экземплярах на каждый объект оценки;</w:t>
      </w:r>
    </w:p>
    <w:p w14:paraId="44E73BF9" w14:textId="77777777" w:rsidR="0035173B" w:rsidRPr="0035173B" w:rsidRDefault="0035173B" w:rsidP="00484167">
      <w:pPr>
        <w:spacing w:after="0" w:line="240" w:lineRule="auto"/>
        <w:ind w:firstLine="709"/>
        <w:jc w:val="both"/>
        <w:rPr>
          <w:rFonts w:ascii="Times New Roman" w:hAnsi="Times New Roman" w:cs="Times New Roman"/>
          <w:sz w:val="24"/>
          <w:szCs w:val="24"/>
        </w:rPr>
      </w:pPr>
      <w:r w:rsidRPr="0035173B">
        <w:rPr>
          <w:rFonts w:ascii="Times New Roman" w:hAnsi="Times New Roman" w:cs="Times New Roman"/>
          <w:sz w:val="24"/>
          <w:szCs w:val="24"/>
        </w:rPr>
        <w:t>- отчеты об оценке объектов оценки в электронном варианте (допустимые типы файлов: pdf, zip, rar). Размер файла по отчету не должен превышать 5Мб;</w:t>
      </w:r>
    </w:p>
    <w:p w14:paraId="75F498C5" w14:textId="0C3D5F2B" w:rsidR="0035173B" w:rsidRDefault="0035173B" w:rsidP="00484167">
      <w:pPr>
        <w:spacing w:after="0" w:line="240" w:lineRule="auto"/>
        <w:ind w:firstLine="709"/>
        <w:jc w:val="both"/>
        <w:rPr>
          <w:rFonts w:ascii="Times New Roman" w:hAnsi="Times New Roman" w:cs="Times New Roman"/>
          <w:sz w:val="24"/>
          <w:szCs w:val="24"/>
        </w:rPr>
      </w:pPr>
      <w:r w:rsidRPr="0035173B">
        <w:rPr>
          <w:rFonts w:ascii="Times New Roman" w:hAnsi="Times New Roman" w:cs="Times New Roman"/>
          <w:sz w:val="24"/>
          <w:szCs w:val="24"/>
        </w:rPr>
        <w:t>по адресу: 658200, г. Рубцовск, пер. Бульварный, 25, каб.64.</w:t>
      </w:r>
    </w:p>
    <w:p w14:paraId="29789AE9" w14:textId="12DBAF85" w:rsidR="0035173B" w:rsidRDefault="0035173B" w:rsidP="00484167">
      <w:pPr>
        <w:spacing w:after="0" w:line="240" w:lineRule="auto"/>
        <w:ind w:firstLine="709"/>
        <w:jc w:val="both"/>
        <w:rPr>
          <w:rFonts w:ascii="Times New Roman" w:hAnsi="Times New Roman" w:cs="Times New Roman"/>
          <w:sz w:val="24"/>
          <w:szCs w:val="24"/>
        </w:rPr>
      </w:pPr>
    </w:p>
    <w:p w14:paraId="10E930C0" w14:textId="5CFFE866" w:rsidR="0035173B" w:rsidRDefault="0035173B" w:rsidP="00484167">
      <w:pPr>
        <w:spacing w:after="0" w:line="240" w:lineRule="auto"/>
        <w:ind w:firstLine="709"/>
        <w:jc w:val="both"/>
        <w:rPr>
          <w:rFonts w:ascii="Times New Roman" w:hAnsi="Times New Roman" w:cs="Times New Roman"/>
          <w:sz w:val="24"/>
          <w:szCs w:val="24"/>
        </w:rPr>
      </w:pPr>
    </w:p>
    <w:p w14:paraId="6083892A" w14:textId="77777777" w:rsidR="0035173B" w:rsidRPr="0035173B" w:rsidRDefault="0035173B" w:rsidP="00484167">
      <w:pPr>
        <w:spacing w:after="0" w:line="240" w:lineRule="auto"/>
        <w:ind w:firstLine="709"/>
        <w:jc w:val="both"/>
        <w:rPr>
          <w:rFonts w:ascii="Times New Roman" w:hAnsi="Times New Roman" w:cs="Times New Roman"/>
          <w:sz w:val="24"/>
          <w:szCs w:val="24"/>
        </w:rPr>
      </w:pPr>
    </w:p>
    <w:tbl>
      <w:tblPr>
        <w:tblW w:w="9923" w:type="dxa"/>
        <w:tblInd w:w="108" w:type="dxa"/>
        <w:tblLook w:val="0000" w:firstRow="0" w:lastRow="0" w:firstColumn="0" w:lastColumn="0" w:noHBand="0" w:noVBand="0"/>
      </w:tblPr>
      <w:tblGrid>
        <w:gridCol w:w="5040"/>
        <w:gridCol w:w="4883"/>
      </w:tblGrid>
      <w:tr w:rsidR="00253E4C" w:rsidRPr="0035173B" w14:paraId="4EFF4E54" w14:textId="77777777" w:rsidTr="00696622">
        <w:tc>
          <w:tcPr>
            <w:tcW w:w="5040" w:type="dxa"/>
          </w:tcPr>
          <w:p w14:paraId="4F001886" w14:textId="06BE90FE" w:rsidR="00253E4C" w:rsidRPr="0035173B" w:rsidRDefault="00306E36" w:rsidP="00696622">
            <w:pPr>
              <w:spacing w:after="0" w:line="240" w:lineRule="auto"/>
              <w:ind w:firstLine="34"/>
              <w:rPr>
                <w:rFonts w:ascii="Times New Roman" w:eastAsia="Times New Roman" w:hAnsi="Times New Roman" w:cs="Times New Roman"/>
                <w:sz w:val="24"/>
                <w:szCs w:val="24"/>
              </w:rPr>
            </w:pPr>
            <w:r w:rsidRPr="0035173B">
              <w:rPr>
                <w:rFonts w:ascii="Times New Roman" w:eastAsia="Times New Roman" w:hAnsi="Times New Roman" w:cs="Times New Roman"/>
                <w:b/>
                <w:bCs/>
                <w:sz w:val="24"/>
                <w:szCs w:val="24"/>
              </w:rPr>
              <w:t>З</w:t>
            </w:r>
            <w:r w:rsidR="00253E4C" w:rsidRPr="0035173B">
              <w:rPr>
                <w:rFonts w:ascii="Times New Roman" w:eastAsia="Times New Roman" w:hAnsi="Times New Roman" w:cs="Times New Roman"/>
                <w:b/>
                <w:bCs/>
                <w:sz w:val="24"/>
                <w:szCs w:val="24"/>
              </w:rPr>
              <w:t>АКАЗЧИК:</w:t>
            </w:r>
          </w:p>
          <w:p w14:paraId="13D839F3" w14:textId="26E2AE72" w:rsidR="00253E4C" w:rsidRPr="0035173B" w:rsidRDefault="00253E4C" w:rsidP="00696622">
            <w:pPr>
              <w:spacing w:after="0" w:line="240" w:lineRule="auto"/>
              <w:ind w:left="-108"/>
              <w:jc w:val="both"/>
              <w:rPr>
                <w:rFonts w:ascii="Times New Roman" w:eastAsia="Times New Roman" w:hAnsi="Times New Roman" w:cs="Times New Roman"/>
                <w:sz w:val="24"/>
                <w:szCs w:val="24"/>
              </w:rPr>
            </w:pPr>
            <w:r w:rsidRPr="0035173B">
              <w:rPr>
                <w:rFonts w:ascii="Times New Roman" w:eastAsia="Times New Roman" w:hAnsi="Times New Roman" w:cs="Times New Roman"/>
                <w:sz w:val="24"/>
                <w:szCs w:val="24"/>
              </w:rPr>
              <w:t xml:space="preserve">   _________________ Ф.И.О.</w:t>
            </w:r>
          </w:p>
          <w:p w14:paraId="6933CB1C" w14:textId="01683B27" w:rsidR="00253E4C" w:rsidRPr="0035173B" w:rsidRDefault="00253E4C" w:rsidP="0069662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35173B">
              <w:rPr>
                <w:rFonts w:ascii="Times New Roman" w:eastAsia="Times New Roman" w:hAnsi="Times New Roman" w:cs="Times New Roman"/>
                <w:sz w:val="24"/>
                <w:szCs w:val="24"/>
              </w:rPr>
              <w:t xml:space="preserve"> "___" __________ 202</w:t>
            </w:r>
            <w:r w:rsidR="0035173B">
              <w:rPr>
                <w:rFonts w:ascii="Times New Roman" w:eastAsia="Times New Roman" w:hAnsi="Times New Roman" w:cs="Times New Roman"/>
                <w:sz w:val="24"/>
                <w:szCs w:val="24"/>
              </w:rPr>
              <w:t>1</w:t>
            </w:r>
            <w:r w:rsidRPr="0035173B">
              <w:rPr>
                <w:rFonts w:ascii="Times New Roman" w:eastAsia="Times New Roman" w:hAnsi="Times New Roman" w:cs="Times New Roman"/>
                <w:sz w:val="24"/>
                <w:szCs w:val="24"/>
              </w:rPr>
              <w:t xml:space="preserve"> г.</w:t>
            </w:r>
          </w:p>
          <w:p w14:paraId="0303D4FB" w14:textId="77777777" w:rsidR="00253E4C" w:rsidRPr="0035173B" w:rsidRDefault="00253E4C" w:rsidP="0069662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35173B">
              <w:rPr>
                <w:rFonts w:ascii="Times New Roman" w:eastAsia="Times New Roman" w:hAnsi="Times New Roman" w:cs="Times New Roman"/>
                <w:sz w:val="24"/>
                <w:szCs w:val="24"/>
              </w:rPr>
              <w:t xml:space="preserve">       М.П.</w:t>
            </w:r>
          </w:p>
        </w:tc>
        <w:tc>
          <w:tcPr>
            <w:tcW w:w="4883" w:type="dxa"/>
          </w:tcPr>
          <w:p w14:paraId="450E5290" w14:textId="77777777" w:rsidR="00253E4C" w:rsidRPr="0035173B" w:rsidRDefault="00253E4C" w:rsidP="00696622">
            <w:pPr>
              <w:spacing w:after="0" w:line="240" w:lineRule="auto"/>
              <w:rPr>
                <w:rFonts w:ascii="Times New Roman" w:eastAsia="Times New Roman" w:hAnsi="Times New Roman" w:cs="Times New Roman"/>
                <w:sz w:val="24"/>
                <w:szCs w:val="24"/>
              </w:rPr>
            </w:pPr>
            <w:r w:rsidRPr="0035173B">
              <w:rPr>
                <w:rFonts w:ascii="Times New Roman" w:eastAsia="Times New Roman" w:hAnsi="Times New Roman" w:cs="Times New Roman"/>
                <w:b/>
                <w:bCs/>
                <w:sz w:val="24"/>
                <w:szCs w:val="24"/>
              </w:rPr>
              <w:t xml:space="preserve">        ИСПОЛНИТЕЛЬ:</w:t>
            </w:r>
          </w:p>
          <w:p w14:paraId="09F94CA2" w14:textId="77777777" w:rsidR="00253E4C" w:rsidRPr="0035173B" w:rsidRDefault="00253E4C" w:rsidP="00696622">
            <w:pPr>
              <w:spacing w:after="0" w:line="240" w:lineRule="auto"/>
              <w:ind w:left="381"/>
              <w:jc w:val="both"/>
              <w:rPr>
                <w:rFonts w:ascii="Times New Roman" w:eastAsia="Times New Roman" w:hAnsi="Times New Roman" w:cs="Times New Roman"/>
                <w:sz w:val="24"/>
                <w:szCs w:val="24"/>
              </w:rPr>
            </w:pPr>
            <w:r w:rsidRPr="0035173B">
              <w:rPr>
                <w:rFonts w:ascii="Times New Roman" w:eastAsia="Times New Roman" w:hAnsi="Times New Roman" w:cs="Times New Roman"/>
                <w:sz w:val="24"/>
                <w:szCs w:val="24"/>
              </w:rPr>
              <w:t xml:space="preserve"> __________________ Ф.И.О.</w:t>
            </w:r>
          </w:p>
          <w:p w14:paraId="3BFD9D85" w14:textId="33D805EE" w:rsidR="00253E4C" w:rsidRPr="0035173B" w:rsidRDefault="00253E4C" w:rsidP="0069662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35173B">
              <w:rPr>
                <w:rFonts w:ascii="Times New Roman" w:eastAsia="Times New Roman" w:hAnsi="Times New Roman" w:cs="Times New Roman"/>
                <w:sz w:val="24"/>
                <w:szCs w:val="24"/>
              </w:rPr>
              <w:t xml:space="preserve"> "___" ___________ 202</w:t>
            </w:r>
            <w:r w:rsidR="0035173B">
              <w:rPr>
                <w:rFonts w:ascii="Times New Roman" w:eastAsia="Times New Roman" w:hAnsi="Times New Roman" w:cs="Times New Roman"/>
                <w:sz w:val="24"/>
                <w:szCs w:val="24"/>
              </w:rPr>
              <w:t>1</w:t>
            </w:r>
            <w:r w:rsidRPr="0035173B">
              <w:rPr>
                <w:rFonts w:ascii="Times New Roman" w:eastAsia="Times New Roman" w:hAnsi="Times New Roman" w:cs="Times New Roman"/>
                <w:sz w:val="24"/>
                <w:szCs w:val="24"/>
              </w:rPr>
              <w:t xml:space="preserve"> г.</w:t>
            </w:r>
          </w:p>
          <w:p w14:paraId="0B90D9C7" w14:textId="77777777" w:rsidR="00253E4C" w:rsidRPr="0035173B" w:rsidRDefault="00253E4C" w:rsidP="0069662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35173B">
              <w:rPr>
                <w:rFonts w:ascii="Times New Roman" w:eastAsia="Times New Roman" w:hAnsi="Times New Roman" w:cs="Times New Roman"/>
                <w:sz w:val="24"/>
                <w:szCs w:val="24"/>
              </w:rPr>
              <w:t xml:space="preserve">      М.П.</w:t>
            </w:r>
          </w:p>
        </w:tc>
      </w:tr>
    </w:tbl>
    <w:p w14:paraId="336CDEB5" w14:textId="77777777" w:rsidR="004325D6" w:rsidRPr="00865B29" w:rsidRDefault="004325D6" w:rsidP="004325D6">
      <w:pPr>
        <w:spacing w:after="0" w:line="240" w:lineRule="auto"/>
        <w:jc w:val="both"/>
        <w:rPr>
          <w:rFonts w:ascii="Times New Roman" w:hAnsi="Times New Roman" w:cs="Times New Roman"/>
          <w:sz w:val="20"/>
          <w:szCs w:val="20"/>
        </w:rPr>
      </w:pPr>
    </w:p>
    <w:p w14:paraId="72A898B2" w14:textId="77777777" w:rsidR="004325D6" w:rsidRPr="00865B29" w:rsidRDefault="004325D6" w:rsidP="004325D6">
      <w:pPr>
        <w:spacing w:after="0" w:line="240" w:lineRule="auto"/>
        <w:ind w:firstLine="709"/>
        <w:jc w:val="both"/>
        <w:rPr>
          <w:rFonts w:ascii="Times New Roman" w:hAnsi="Times New Roman" w:cs="Times New Roman"/>
          <w:sz w:val="20"/>
          <w:szCs w:val="20"/>
        </w:rPr>
      </w:pPr>
    </w:p>
    <w:p w14:paraId="48F6E7CA" w14:textId="77777777" w:rsidR="00F04947" w:rsidRPr="00865B29" w:rsidRDefault="00F04947" w:rsidP="00F04947">
      <w:pPr>
        <w:spacing w:after="0" w:line="240" w:lineRule="auto"/>
        <w:rPr>
          <w:rFonts w:ascii="Times New Roman" w:eastAsia="Times New Roman" w:hAnsi="Times New Roman" w:cs="Times New Roman"/>
          <w:sz w:val="20"/>
          <w:szCs w:val="20"/>
        </w:rPr>
      </w:pPr>
    </w:p>
    <w:sectPr w:rsidR="00F04947" w:rsidRPr="00865B29" w:rsidSect="002D36D1">
      <w:pgSz w:w="11906" w:h="16838"/>
      <w:pgMar w:top="1134" w:right="85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ABE9E" w14:textId="77777777" w:rsidR="00D72CF0" w:rsidRDefault="00D72CF0" w:rsidP="00EA5749">
      <w:pPr>
        <w:spacing w:after="0" w:line="240" w:lineRule="auto"/>
      </w:pPr>
      <w:r>
        <w:separator/>
      </w:r>
    </w:p>
  </w:endnote>
  <w:endnote w:type="continuationSeparator" w:id="0">
    <w:p w14:paraId="69612DCC" w14:textId="77777777" w:rsidR="00D72CF0" w:rsidRDefault="00D72CF0" w:rsidP="00EA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7056D" w14:textId="77777777" w:rsidR="00D72CF0" w:rsidRDefault="00D72CF0" w:rsidP="00EA5749">
      <w:pPr>
        <w:spacing w:after="0" w:line="240" w:lineRule="auto"/>
      </w:pPr>
      <w:r>
        <w:separator/>
      </w:r>
    </w:p>
  </w:footnote>
  <w:footnote w:type="continuationSeparator" w:id="0">
    <w:p w14:paraId="0DF42FA1" w14:textId="77777777" w:rsidR="00D72CF0" w:rsidRDefault="00D72CF0" w:rsidP="00EA5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15:restartNumberingAfterBreak="0">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15:restartNumberingAfterBreak="0">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D452EAD"/>
    <w:multiLevelType w:val="multilevel"/>
    <w:tmpl w:val="86701A86"/>
    <w:lvl w:ilvl="0">
      <w:start w:val="7"/>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10"/>
  </w:num>
  <w:num w:numId="2">
    <w:abstractNumId w:val="2"/>
  </w:num>
  <w:num w:numId="3">
    <w:abstractNumId w:val="11"/>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2540"/>
    <w:rsid w:val="00006F75"/>
    <w:rsid w:val="0003080E"/>
    <w:rsid w:val="00035674"/>
    <w:rsid w:val="00044E00"/>
    <w:rsid w:val="00055D1F"/>
    <w:rsid w:val="0008255F"/>
    <w:rsid w:val="0008372D"/>
    <w:rsid w:val="000934C3"/>
    <w:rsid w:val="000D227F"/>
    <w:rsid w:val="000F5B42"/>
    <w:rsid w:val="00116BDC"/>
    <w:rsid w:val="00131FCA"/>
    <w:rsid w:val="0013596E"/>
    <w:rsid w:val="00146C97"/>
    <w:rsid w:val="001521A8"/>
    <w:rsid w:val="0015282A"/>
    <w:rsid w:val="0016171B"/>
    <w:rsid w:val="00172176"/>
    <w:rsid w:val="001A1E89"/>
    <w:rsid w:val="001A48F4"/>
    <w:rsid w:val="001B42F6"/>
    <w:rsid w:val="001C6ECB"/>
    <w:rsid w:val="00222E3F"/>
    <w:rsid w:val="00227A3A"/>
    <w:rsid w:val="002409BF"/>
    <w:rsid w:val="00246627"/>
    <w:rsid w:val="00253E4C"/>
    <w:rsid w:val="002666A5"/>
    <w:rsid w:val="002926B2"/>
    <w:rsid w:val="002C7F93"/>
    <w:rsid w:val="002D36D1"/>
    <w:rsid w:val="002E639A"/>
    <w:rsid w:val="00306E36"/>
    <w:rsid w:val="00324EB3"/>
    <w:rsid w:val="00336375"/>
    <w:rsid w:val="00337455"/>
    <w:rsid w:val="0035173B"/>
    <w:rsid w:val="003C5480"/>
    <w:rsid w:val="003E75B7"/>
    <w:rsid w:val="00407525"/>
    <w:rsid w:val="0041153B"/>
    <w:rsid w:val="004325D6"/>
    <w:rsid w:val="004530CB"/>
    <w:rsid w:val="00476B90"/>
    <w:rsid w:val="00482F17"/>
    <w:rsid w:val="00484167"/>
    <w:rsid w:val="00490C16"/>
    <w:rsid w:val="004A14A0"/>
    <w:rsid w:val="004C7460"/>
    <w:rsid w:val="0053727E"/>
    <w:rsid w:val="005413E8"/>
    <w:rsid w:val="00544B9A"/>
    <w:rsid w:val="00546923"/>
    <w:rsid w:val="00557F99"/>
    <w:rsid w:val="00560364"/>
    <w:rsid w:val="00562674"/>
    <w:rsid w:val="00567D7F"/>
    <w:rsid w:val="00571EBF"/>
    <w:rsid w:val="00591CAC"/>
    <w:rsid w:val="005C15BC"/>
    <w:rsid w:val="005F0C14"/>
    <w:rsid w:val="005F3B4D"/>
    <w:rsid w:val="00614869"/>
    <w:rsid w:val="00625B71"/>
    <w:rsid w:val="00644076"/>
    <w:rsid w:val="00653CE8"/>
    <w:rsid w:val="006861C1"/>
    <w:rsid w:val="006A0B9D"/>
    <w:rsid w:val="006B700D"/>
    <w:rsid w:val="006D468F"/>
    <w:rsid w:val="006F6FBB"/>
    <w:rsid w:val="006F7287"/>
    <w:rsid w:val="007616C2"/>
    <w:rsid w:val="00773096"/>
    <w:rsid w:val="007810BC"/>
    <w:rsid w:val="007A0D1E"/>
    <w:rsid w:val="007B4F50"/>
    <w:rsid w:val="0082251E"/>
    <w:rsid w:val="00830EA3"/>
    <w:rsid w:val="00841C24"/>
    <w:rsid w:val="00865B29"/>
    <w:rsid w:val="008A271B"/>
    <w:rsid w:val="008A5EE6"/>
    <w:rsid w:val="0091330F"/>
    <w:rsid w:val="00925358"/>
    <w:rsid w:val="0093032E"/>
    <w:rsid w:val="00940E02"/>
    <w:rsid w:val="0095611C"/>
    <w:rsid w:val="00963FE1"/>
    <w:rsid w:val="00976BB4"/>
    <w:rsid w:val="0098218B"/>
    <w:rsid w:val="009A556E"/>
    <w:rsid w:val="009E531A"/>
    <w:rsid w:val="009F48BB"/>
    <w:rsid w:val="00A47DEA"/>
    <w:rsid w:val="00A63CEE"/>
    <w:rsid w:val="00A64077"/>
    <w:rsid w:val="00A83CAB"/>
    <w:rsid w:val="00AA7DA5"/>
    <w:rsid w:val="00AD17E7"/>
    <w:rsid w:val="00AD1E91"/>
    <w:rsid w:val="00AD2433"/>
    <w:rsid w:val="00AD4C3B"/>
    <w:rsid w:val="00AF5D9D"/>
    <w:rsid w:val="00B27846"/>
    <w:rsid w:val="00B44075"/>
    <w:rsid w:val="00B60A8C"/>
    <w:rsid w:val="00B85C27"/>
    <w:rsid w:val="00B87980"/>
    <w:rsid w:val="00B92117"/>
    <w:rsid w:val="00B92540"/>
    <w:rsid w:val="00BA37FA"/>
    <w:rsid w:val="00BA791A"/>
    <w:rsid w:val="00BE6486"/>
    <w:rsid w:val="00C279CE"/>
    <w:rsid w:val="00C33799"/>
    <w:rsid w:val="00C35151"/>
    <w:rsid w:val="00C75062"/>
    <w:rsid w:val="00CD5728"/>
    <w:rsid w:val="00CF67A6"/>
    <w:rsid w:val="00CF6CEC"/>
    <w:rsid w:val="00D03066"/>
    <w:rsid w:val="00D30ED4"/>
    <w:rsid w:val="00D543AB"/>
    <w:rsid w:val="00D72CF0"/>
    <w:rsid w:val="00D77191"/>
    <w:rsid w:val="00D95EB1"/>
    <w:rsid w:val="00DA1496"/>
    <w:rsid w:val="00DB27C8"/>
    <w:rsid w:val="00DB4E40"/>
    <w:rsid w:val="00DD6FC1"/>
    <w:rsid w:val="00DE523D"/>
    <w:rsid w:val="00E07BF7"/>
    <w:rsid w:val="00E5677D"/>
    <w:rsid w:val="00E63326"/>
    <w:rsid w:val="00E656A2"/>
    <w:rsid w:val="00E80DF8"/>
    <w:rsid w:val="00E827CF"/>
    <w:rsid w:val="00EA5749"/>
    <w:rsid w:val="00EE479F"/>
    <w:rsid w:val="00EF1431"/>
    <w:rsid w:val="00EF53CE"/>
    <w:rsid w:val="00F04947"/>
    <w:rsid w:val="00F05397"/>
    <w:rsid w:val="00F165EB"/>
    <w:rsid w:val="00F476AA"/>
    <w:rsid w:val="00F67A03"/>
    <w:rsid w:val="00F70284"/>
    <w:rsid w:val="00FA14F4"/>
    <w:rsid w:val="00FA2D2B"/>
    <w:rsid w:val="00FB0200"/>
    <w:rsid w:val="00FB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99CE"/>
  <w15:docId w15:val="{05F6B47B-F6B2-4497-86D9-0E116BBA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 w:type="paragraph" w:customStyle="1" w:styleId="ad">
    <w:name w:val="Таблицы (моноширинный)"/>
    <w:basedOn w:val="a"/>
    <w:next w:val="a"/>
    <w:uiPriority w:val="99"/>
    <w:rsid w:val="001A48F4"/>
    <w:pPr>
      <w:widowControl w:val="0"/>
      <w:autoSpaceDE w:val="0"/>
      <w:autoSpaceDN w:val="0"/>
      <w:adjustRightInd w:val="0"/>
      <w:spacing w:after="0" w:line="240" w:lineRule="auto"/>
    </w:pPr>
    <w:rPr>
      <w:rFonts w:ascii="Courier New" w:hAnsi="Courier New" w:cs="Courier New"/>
      <w:sz w:val="24"/>
      <w:szCs w:val="24"/>
    </w:rPr>
  </w:style>
  <w:style w:type="character" w:customStyle="1" w:styleId="VL">
    <w:name w:val="VL_Основной текст Знак"/>
    <w:link w:val="VL0"/>
    <w:locked/>
    <w:rsid w:val="001A48F4"/>
    <w:rPr>
      <w:rFonts w:eastAsia="Calibri"/>
      <w:color w:val="1E0E01" w:themeColor="accent6" w:themeShade="1A"/>
      <w:lang w:eastAsia="en-US"/>
    </w:rPr>
  </w:style>
  <w:style w:type="paragraph" w:customStyle="1" w:styleId="VL0">
    <w:name w:val="VL_Основной текст"/>
    <w:basedOn w:val="a"/>
    <w:link w:val="VL"/>
    <w:qFormat/>
    <w:rsid w:val="001A48F4"/>
    <w:pPr>
      <w:spacing w:before="240" w:after="0" w:line="240" w:lineRule="auto"/>
      <w:jc w:val="both"/>
    </w:pPr>
    <w:rPr>
      <w:rFonts w:eastAsia="Calibri"/>
      <w:color w:val="1E0E01" w:themeColor="accent6" w:themeShade="1A"/>
      <w:lang w:eastAsia="en-US"/>
    </w:rPr>
  </w:style>
  <w:style w:type="paragraph" w:styleId="ae">
    <w:name w:val="Balloon Text"/>
    <w:basedOn w:val="a"/>
    <w:link w:val="af"/>
    <w:uiPriority w:val="99"/>
    <w:semiHidden/>
    <w:unhideWhenUsed/>
    <w:rsid w:val="006861C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861C1"/>
    <w:rPr>
      <w:rFonts w:ascii="Segoe UI" w:hAnsi="Segoe UI" w:cs="Segoe UI"/>
      <w:sz w:val="18"/>
      <w:szCs w:val="18"/>
    </w:rPr>
  </w:style>
  <w:style w:type="paragraph" w:customStyle="1" w:styleId="ConsPlusNormal">
    <w:name w:val="ConsPlusNormal"/>
    <w:link w:val="ConsPlusNormal0"/>
    <w:rsid w:val="00F67A03"/>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67A03"/>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38428">
      <w:bodyDiv w:val="1"/>
      <w:marLeft w:val="0"/>
      <w:marRight w:val="0"/>
      <w:marTop w:val="0"/>
      <w:marBottom w:val="0"/>
      <w:divBdr>
        <w:top w:val="none" w:sz="0" w:space="0" w:color="auto"/>
        <w:left w:val="none" w:sz="0" w:space="0" w:color="auto"/>
        <w:bottom w:val="none" w:sz="0" w:space="0" w:color="auto"/>
        <w:right w:val="none" w:sz="0" w:space="0" w:color="auto"/>
      </w:divBdr>
    </w:div>
    <w:div w:id="380248461">
      <w:bodyDiv w:val="1"/>
      <w:marLeft w:val="0"/>
      <w:marRight w:val="0"/>
      <w:marTop w:val="0"/>
      <w:marBottom w:val="0"/>
      <w:divBdr>
        <w:top w:val="none" w:sz="0" w:space="0" w:color="auto"/>
        <w:left w:val="none" w:sz="0" w:space="0" w:color="auto"/>
        <w:bottom w:val="none" w:sz="0" w:space="0" w:color="auto"/>
        <w:right w:val="none" w:sz="0" w:space="0" w:color="auto"/>
      </w:divBdr>
    </w:div>
    <w:div w:id="779228640">
      <w:bodyDiv w:val="1"/>
      <w:marLeft w:val="0"/>
      <w:marRight w:val="0"/>
      <w:marTop w:val="0"/>
      <w:marBottom w:val="0"/>
      <w:divBdr>
        <w:top w:val="none" w:sz="0" w:space="0" w:color="auto"/>
        <w:left w:val="none" w:sz="0" w:space="0" w:color="auto"/>
        <w:bottom w:val="none" w:sz="0" w:space="0" w:color="auto"/>
        <w:right w:val="none" w:sz="0" w:space="0" w:color="auto"/>
      </w:divBdr>
    </w:div>
    <w:div w:id="100265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18</Pages>
  <Words>8588</Words>
  <Characters>48958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Ирина Владимировна Кутепова</cp:lastModifiedBy>
  <cp:revision>109</cp:revision>
  <cp:lastPrinted>2020-11-24T03:13:00Z</cp:lastPrinted>
  <dcterms:created xsi:type="dcterms:W3CDTF">2019-06-18T07:26:00Z</dcterms:created>
  <dcterms:modified xsi:type="dcterms:W3CDTF">2021-01-25T07:12:00Z</dcterms:modified>
</cp:coreProperties>
</file>