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1803A7A6" w:rsidR="006F49FE" w:rsidRPr="004F3297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F3297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4F3297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F3297">
        <w:rPr>
          <w:rFonts w:ascii="Times New Roman" w:hAnsi="Times New Roman"/>
          <w:b/>
          <w:i/>
        </w:rPr>
        <w:t>к извещению</w:t>
      </w:r>
      <w:r w:rsidR="006F49FE" w:rsidRPr="004F3297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F3297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4F3297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F3297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7777777" w:rsidR="006F49FE" w:rsidRPr="004F3297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F3297">
        <w:rPr>
          <w:rStyle w:val="FontStyle51"/>
          <w:b/>
          <w:sz w:val="24"/>
          <w:szCs w:val="24"/>
        </w:rPr>
        <w:t>(Техническое задание)</w:t>
      </w:r>
    </w:p>
    <w:p w14:paraId="0E14F8C7" w14:textId="77777777" w:rsidR="006F49FE" w:rsidRPr="004F3297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04DC669A" w14:textId="77777777" w:rsidR="0048538F" w:rsidRPr="004F3297" w:rsidRDefault="0048538F" w:rsidP="004853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>Оказание услуг по содержанию и ремонту ливневой канализации и дождеприёмных колодцев на территории города Рубцовска Алтайского края</w:t>
      </w:r>
    </w:p>
    <w:p w14:paraId="49CB0391" w14:textId="3D7FAC97" w:rsidR="0045789A" w:rsidRPr="004F3297" w:rsidRDefault="0045789A" w:rsidP="0045789A">
      <w:pPr>
        <w:tabs>
          <w:tab w:val="left" w:pos="7485"/>
        </w:tabs>
        <w:spacing w:after="0"/>
        <w:ind w:firstLine="709"/>
        <w:jc w:val="center"/>
        <w:rPr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156"/>
        <w:gridCol w:w="1134"/>
        <w:gridCol w:w="850"/>
        <w:gridCol w:w="1384"/>
        <w:gridCol w:w="1309"/>
      </w:tblGrid>
      <w:tr w:rsidR="00335334" w:rsidRPr="004F3297" w14:paraId="1760D3B2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C97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FF9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C36F" w14:textId="77777777" w:rsidR="00335334" w:rsidRPr="004F3297" w:rsidRDefault="00335334" w:rsidP="003353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Код ОКПД2</w:t>
            </w:r>
          </w:p>
          <w:p w14:paraId="7CD85C73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и код позиции по КТРУ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3E5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571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Количество (объем)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44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Стоимость за единицу услуг,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F87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Общая стоимость, руб.</w:t>
            </w:r>
          </w:p>
        </w:tc>
      </w:tr>
      <w:tr w:rsidR="00335334" w:rsidRPr="004F3297" w14:paraId="18464F19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093C" w14:textId="77777777" w:rsidR="00335334" w:rsidRPr="004F3297" w:rsidRDefault="00335334" w:rsidP="00335334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3E22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Замена дефектных решеток водоприемных колодцев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13A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04B9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133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31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1006,32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ADD3" w14:textId="2902D6E9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334</w:t>
            </w:r>
            <w:r w:rsidR="003452BB" w:rsidRPr="004F3297">
              <w:rPr>
                <w:rFonts w:ascii="Times New Roman" w:hAnsi="Times New Roman"/>
                <w:sz w:val="20"/>
                <w:szCs w:val="20"/>
              </w:rPr>
              <w:t>098,24</w:t>
            </w:r>
          </w:p>
        </w:tc>
      </w:tr>
      <w:tr w:rsidR="00335334" w:rsidRPr="004F3297" w14:paraId="12379B24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2495" w14:textId="482B255B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4B3592">
              <w:rPr>
                <w:rFonts w:ascii="Times New Roman" w:hAnsi="Times New Roman"/>
                <w:spacing w:val="-1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524D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Установка дорожных знаков со световозвращающей поверхностью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3C92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CC2" w14:textId="3F936524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91A5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589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1087,45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135" w14:textId="04264AA0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361033,</w:t>
            </w:r>
            <w:r w:rsidR="003452BB" w:rsidRPr="004F3297">
              <w:rPr>
                <w:rFonts w:ascii="Times New Roman" w:hAnsi="Times New Roman"/>
                <w:sz w:val="20"/>
                <w:szCs w:val="20"/>
              </w:rPr>
              <w:t>4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5334" w:rsidRPr="004F3297" w14:paraId="1AF787BB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FF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3152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Демонтаж дорожных знаков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EA7D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6CC4" w14:textId="4365FA21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6D41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061E" w14:textId="12CBD04F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388,7</w:t>
            </w:r>
            <w:r w:rsidR="00A5077A" w:rsidRPr="004F32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CE3" w14:textId="57E42E65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12906</w:t>
            </w:r>
            <w:r w:rsidR="00A5077A" w:rsidRPr="004F329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335334" w:rsidRPr="004F3297" w14:paraId="6334D5F2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CB4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35EC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Промывка спецмашинами канализационных трубопроводов диаметром: 300 мм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641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EC4F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4D5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F19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3717,76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4B6" w14:textId="5C56D6E0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371776</w:t>
            </w:r>
            <w:r w:rsidR="00D106B7" w:rsidRPr="004F3297">
              <w:rPr>
                <w:rFonts w:ascii="Times New Roman" w:hAnsi="Times New Roman"/>
                <w:sz w:val="20"/>
                <w:szCs w:val="20"/>
              </w:rPr>
              <w:t>,0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5334" w:rsidRPr="004F3297" w14:paraId="5CCA9E40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63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6DB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Очистка водоприемных колодцев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ECA0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916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 колодец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65F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CCD" w14:textId="2C99D15F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1027,2</w:t>
            </w:r>
            <w:r w:rsidR="00DE0C72" w:rsidRPr="004F32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727" w14:textId="5D7D2012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3410</w:t>
            </w:r>
            <w:r w:rsidR="00DE0C72" w:rsidRPr="004F3297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</w:tr>
      <w:tr w:rsidR="00335334" w:rsidRPr="004F3297" w14:paraId="07D140D7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E819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1AC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Замена люков и кирпичных горловин колодцев и камер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E1E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8514" w14:textId="3E7E3551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3D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4D10" w14:textId="59335411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13324,2</w:t>
            </w:r>
            <w:r w:rsidR="00905AF6" w:rsidRPr="004F32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1C8D" w14:textId="529BF2D1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53296,8</w:t>
            </w:r>
            <w:r w:rsidR="00905AF6" w:rsidRPr="004F32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5334" w:rsidRPr="004F3297" w14:paraId="2206971E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600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52D4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Замена решёток дождеприёмных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4AB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20AF" w14:textId="563BDC23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2E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942" w14:textId="2E24E31E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4024,2</w:t>
            </w:r>
            <w:r w:rsidR="000130EF" w:rsidRPr="004F32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CBA6" w14:textId="2A69B7F8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36218,</w:t>
            </w:r>
            <w:r w:rsidR="000130EF" w:rsidRPr="004F32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35334" w:rsidRPr="004F3297" w14:paraId="50346E90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1E75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010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Изготовление решёток дождеприёмных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3C78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AC73" w14:textId="70747A09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DF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0,2844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F4" w14:textId="49CA5946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182345,9</w:t>
            </w:r>
            <w:r w:rsidR="002755AF" w:rsidRPr="004F32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89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51859,20</w:t>
            </w:r>
          </w:p>
        </w:tc>
      </w:tr>
      <w:tr w:rsidR="00335334" w:rsidRPr="004F3297" w14:paraId="083E70EA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582B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1288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Сколка льда и обледенелого снега, прорубка борозд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CBFD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7E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881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206,95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8014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83,62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757" w14:textId="1398A9BA" w:rsidR="00335334" w:rsidRPr="004F3297" w:rsidRDefault="00335334" w:rsidP="00335334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17305,</w:t>
            </w:r>
            <w:r w:rsidR="0057658D" w:rsidRPr="004F32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35334" w:rsidRPr="004F3297" w14:paraId="5508E20B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81AB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3F5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5AFE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85B6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 т груза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CE1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28,603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DB56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150,82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438B" w14:textId="4A0F9B10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431</w:t>
            </w:r>
            <w:r w:rsidR="005B256C" w:rsidRPr="004F3297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</w:tr>
      <w:tr w:rsidR="00335334" w:rsidRPr="004F3297" w14:paraId="7738A479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A2D3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68E6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Услуги автоцистерны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6C6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51C" w14:textId="3F7AAE65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маш.-ч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4AF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722,36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E4E5" w14:textId="4F4371B2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1330,1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00D3" w14:textId="3CD8A573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96086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8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,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335334" w:rsidRPr="004F3297" w14:paraId="6735472C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9FA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B70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Утилизация ЖБО (с 01.01.2022 по 30.06.2022 г.)</w:t>
            </w:r>
            <w:r w:rsidRPr="004F329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A0BC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3F75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72C0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0459" w14:textId="3C5A6CC1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25,4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095" w14:textId="2A0D92AA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558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26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,</w:t>
            </w:r>
            <w:r w:rsidR="00C307BF" w:rsidRPr="004F3297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14:paraId="13D09B17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A755B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50026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736E5A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5D1D2E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334" w:rsidRPr="004F3297" w14:paraId="7D6511CA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E8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14:paraId="304FC221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857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Утилизация ЖБО (с 01.07.2022 г по 31.12.2022 г.)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5F9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E86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B08B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2190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C680" w14:textId="1937E191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26,8</w:t>
            </w:r>
            <w:r w:rsidR="00E5279C" w:rsidRPr="004F32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599" w14:textId="7F774F9F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588</w:t>
            </w:r>
            <w:r w:rsidR="00E5279C" w:rsidRPr="004F3297">
              <w:rPr>
                <w:rFonts w:ascii="Times New Roman" w:hAnsi="Times New Roman"/>
                <w:sz w:val="20"/>
                <w:szCs w:val="20"/>
              </w:rPr>
              <w:t>67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,</w:t>
            </w:r>
            <w:r w:rsidR="00E5279C" w:rsidRPr="004F3297">
              <w:rPr>
                <w:rFonts w:ascii="Times New Roman" w:hAnsi="Times New Roman"/>
                <w:sz w:val="20"/>
                <w:szCs w:val="20"/>
              </w:rPr>
              <w:t>2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5334" w:rsidRPr="004F3297" w14:paraId="08B9398E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6FF7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1AB1" w14:textId="5A200341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Проект на</w:t>
            </w:r>
            <w:r w:rsidR="00FF1497" w:rsidRPr="004F3297">
              <w:rPr>
                <w:rFonts w:ascii="Times New Roman" w:hAnsi="Times New Roman"/>
                <w:sz w:val="20"/>
                <w:szCs w:val="20"/>
              </w:rPr>
              <w:t xml:space="preserve"> организацию дорожного движения при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проведени</w:t>
            </w:r>
            <w:r w:rsidR="00FF1497" w:rsidRPr="004F3297">
              <w:rPr>
                <w:rFonts w:ascii="Times New Roman" w:hAnsi="Times New Roman"/>
                <w:sz w:val="20"/>
                <w:szCs w:val="20"/>
              </w:rPr>
              <w:t>и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C879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37.00.11.150 </w:t>
            </w:r>
            <w:r w:rsidRPr="004F3297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16F" w14:textId="477128A7" w:rsidR="00335334" w:rsidRPr="004F3297" w:rsidRDefault="00FF1497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33F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0C25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37D" w14:textId="77777777" w:rsidR="00335334" w:rsidRPr="004F3297" w:rsidRDefault="00335334" w:rsidP="003353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335334" w:rsidRPr="004F3297" w14:paraId="00038F54" w14:textId="77777777" w:rsidTr="0033533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994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710" w14:textId="77777777" w:rsidR="00335334" w:rsidRPr="004F3297" w:rsidRDefault="00335334" w:rsidP="00335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18C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5AB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3B2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C4D0" w14:textId="77777777" w:rsidR="00335334" w:rsidRPr="004F3297" w:rsidRDefault="00335334" w:rsidP="003353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5B3" w14:textId="77777777" w:rsidR="00335334" w:rsidRPr="004F3297" w:rsidRDefault="00335334" w:rsidP="00335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97">
              <w:rPr>
                <w:rFonts w:ascii="Times New Roman" w:hAnsi="Times New Roman"/>
                <w:sz w:val="20"/>
                <w:szCs w:val="20"/>
              </w:rPr>
              <w:t>2815575,60</w:t>
            </w:r>
          </w:p>
        </w:tc>
      </w:tr>
    </w:tbl>
    <w:p w14:paraId="239E4130" w14:textId="77777777" w:rsidR="00335334" w:rsidRPr="004F3297" w:rsidRDefault="00335334" w:rsidP="0033533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37A6B5" w14:textId="488DC30F" w:rsidR="00335334" w:rsidRPr="004F3297" w:rsidRDefault="00335334" w:rsidP="0033533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Место </w:t>
      </w:r>
      <w:r w:rsidR="00386462">
        <w:rPr>
          <w:rFonts w:ascii="Times New Roman" w:hAnsi="Times New Roman"/>
          <w:sz w:val="24"/>
          <w:szCs w:val="24"/>
        </w:rPr>
        <w:t>оказания услуг</w:t>
      </w:r>
      <w:r w:rsidRPr="004F3297">
        <w:rPr>
          <w:rFonts w:ascii="Times New Roman" w:hAnsi="Times New Roman"/>
          <w:sz w:val="24"/>
          <w:szCs w:val="24"/>
        </w:rPr>
        <w:t xml:space="preserve">: Российская Федерация, Алтайский край, </w:t>
      </w:r>
      <w:r w:rsidR="00911DC9" w:rsidRPr="004F3297">
        <w:rPr>
          <w:rFonts w:ascii="Times New Roman" w:hAnsi="Times New Roman"/>
          <w:bCs/>
          <w:sz w:val="24"/>
          <w:szCs w:val="24"/>
        </w:rPr>
        <w:t>улично-дорожная сеть города Рубцовска по заявкам Заказчика.</w:t>
      </w:r>
    </w:p>
    <w:p w14:paraId="37032E01" w14:textId="77777777" w:rsidR="00335334" w:rsidRPr="004F3297" w:rsidRDefault="00335334" w:rsidP="0033533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>Заявки направляются Подрядчику по средствам электронной почты, а также дублируются по телефону.</w:t>
      </w:r>
    </w:p>
    <w:p w14:paraId="6E197F16" w14:textId="77777777" w:rsidR="003768C7" w:rsidRPr="004F3297" w:rsidRDefault="00335334" w:rsidP="003768C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Ремонт и содержание ливневой канализации, включая дождеприемные колодцы, представляет собой комплекс мероприятий по поддержанию и восстановлению нормального режима функционирования ливневой канализации. Содержание ливневой канализации проводится в соответствии с требованиями нормативных документов на данные виды работ, с </w:t>
      </w:r>
      <w:r w:rsidRPr="004F3297">
        <w:rPr>
          <w:rFonts w:ascii="Times New Roman" w:hAnsi="Times New Roman"/>
          <w:kern w:val="2"/>
          <w:sz w:val="24"/>
          <w:szCs w:val="24"/>
        </w:rPr>
        <w:t xml:space="preserve">использованием материалов и оборудования Исполнителя. </w:t>
      </w:r>
    </w:p>
    <w:p w14:paraId="1008C00F" w14:textId="5256139A" w:rsidR="00335334" w:rsidRPr="004F3297" w:rsidRDefault="00335334" w:rsidP="003768C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Поставляемые материалы и изделия, используемые для выполнения </w:t>
      </w:r>
      <w:r w:rsidR="003768C7" w:rsidRPr="004F3297">
        <w:rPr>
          <w:rFonts w:ascii="Times New Roman" w:hAnsi="Times New Roman"/>
          <w:sz w:val="24"/>
          <w:szCs w:val="24"/>
        </w:rPr>
        <w:t>работ,</w:t>
      </w:r>
      <w:r w:rsidRPr="004F3297">
        <w:rPr>
          <w:rFonts w:ascii="Times New Roman" w:hAnsi="Times New Roman"/>
          <w:sz w:val="24"/>
          <w:szCs w:val="24"/>
        </w:rPr>
        <w:t xml:space="preserve"> должны быть новыми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соответствовать техническим регламентам, ГОСТам, СП. При выполнении работ Исполнителю необходимо соблюдать санитарно-гигиенические требования, правила техники безопасности, дорожного движения, правила пожарной безопасности и охраны окружающей среды.  </w:t>
      </w:r>
    </w:p>
    <w:p w14:paraId="3ABCB998" w14:textId="16413362" w:rsidR="00335334" w:rsidRPr="004F3297" w:rsidRDefault="00E13B82" w:rsidP="003353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335334" w:rsidRPr="004F3297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ы</w:t>
      </w:r>
      <w:r w:rsidR="00335334" w:rsidRPr="004F3297">
        <w:rPr>
          <w:rFonts w:ascii="Times New Roman" w:hAnsi="Times New Roman"/>
          <w:sz w:val="24"/>
          <w:szCs w:val="24"/>
        </w:rPr>
        <w:t xml:space="preserve"> по прочистке ливневой канализации осуществляется с использованием специальной техники Исполнителя на базе автомобиля, оборудованного установкой по промывке системы канализации под высоким давлением.  </w:t>
      </w:r>
    </w:p>
    <w:p w14:paraId="1C09465B" w14:textId="77777777" w:rsidR="003768C7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зависимости </w:t>
      </w:r>
      <w:r w:rsidRPr="004F3297">
        <w:rPr>
          <w:rFonts w:ascii="Times New Roman" w:hAnsi="Times New Roman"/>
          <w:sz w:val="24"/>
          <w:szCs w:val="24"/>
        </w:rPr>
        <w:t xml:space="preserve">от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периодов </w:t>
      </w:r>
      <w:r w:rsidRPr="004F3297">
        <w:rPr>
          <w:rFonts w:ascii="Times New Roman" w:hAnsi="Times New Roman"/>
          <w:sz w:val="24"/>
          <w:szCs w:val="24"/>
        </w:rPr>
        <w:t xml:space="preserve">года, в которые производятся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работы </w:t>
      </w:r>
      <w:r w:rsidRPr="004F3297">
        <w:rPr>
          <w:rFonts w:ascii="Times New Roman" w:hAnsi="Times New Roman"/>
          <w:sz w:val="24"/>
          <w:szCs w:val="24"/>
        </w:rPr>
        <w:t xml:space="preserve">по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содержанию </w:t>
      </w:r>
      <w:r w:rsidRPr="004F3297">
        <w:rPr>
          <w:rFonts w:ascii="Times New Roman" w:hAnsi="Times New Roman"/>
          <w:sz w:val="24"/>
          <w:szCs w:val="24"/>
        </w:rPr>
        <w:t xml:space="preserve">ливневой </w:t>
      </w:r>
      <w:r w:rsidRPr="004F3297">
        <w:rPr>
          <w:rFonts w:ascii="Times New Roman" w:hAnsi="Times New Roman"/>
          <w:spacing w:val="-1"/>
          <w:sz w:val="24"/>
          <w:szCs w:val="24"/>
        </w:rPr>
        <w:t>канализации, работы разделить на категории: весенние, летние</w:t>
      </w:r>
      <w:r w:rsidR="003768C7" w:rsidRPr="004F3297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4F3297">
        <w:rPr>
          <w:rFonts w:ascii="Times New Roman" w:hAnsi="Times New Roman"/>
          <w:spacing w:val="-1"/>
          <w:sz w:val="24"/>
          <w:szCs w:val="24"/>
        </w:rPr>
        <w:t>осенние, зимние</w:t>
      </w:r>
      <w:r w:rsidR="003768C7" w:rsidRPr="004F3297">
        <w:rPr>
          <w:rFonts w:ascii="Times New Roman" w:hAnsi="Times New Roman"/>
          <w:spacing w:val="-1"/>
          <w:sz w:val="24"/>
          <w:szCs w:val="24"/>
        </w:rPr>
        <w:t>.</w:t>
      </w:r>
    </w:p>
    <w:p w14:paraId="7528D442" w14:textId="144AFE45" w:rsidR="00335334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4F3297">
        <w:rPr>
          <w:rFonts w:ascii="Times New Roman" w:hAnsi="Times New Roman"/>
          <w:spacing w:val="-1"/>
          <w:sz w:val="24"/>
          <w:szCs w:val="24"/>
        </w:rPr>
        <w:t xml:space="preserve">Мероприятия </w:t>
      </w:r>
      <w:r w:rsidRPr="004F3297">
        <w:rPr>
          <w:rFonts w:ascii="Times New Roman" w:hAnsi="Times New Roman"/>
          <w:sz w:val="24"/>
          <w:szCs w:val="24"/>
        </w:rPr>
        <w:t xml:space="preserve">по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пропуску весенних паводковых </w:t>
      </w:r>
      <w:r w:rsidRPr="004F3297">
        <w:rPr>
          <w:rFonts w:ascii="Times New Roman" w:hAnsi="Times New Roman"/>
          <w:sz w:val="24"/>
          <w:szCs w:val="24"/>
        </w:rPr>
        <w:t xml:space="preserve">вод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следует начинать </w:t>
      </w:r>
      <w:r w:rsidRPr="004F3297">
        <w:rPr>
          <w:rFonts w:ascii="Times New Roman" w:hAnsi="Times New Roman"/>
          <w:sz w:val="24"/>
          <w:szCs w:val="24"/>
        </w:rPr>
        <w:t xml:space="preserve">с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оценки объема снега, </w:t>
      </w:r>
      <w:r w:rsidRPr="004F3297">
        <w:rPr>
          <w:rFonts w:ascii="Times New Roman" w:hAnsi="Times New Roman"/>
          <w:sz w:val="24"/>
          <w:szCs w:val="24"/>
        </w:rPr>
        <w:t xml:space="preserve">скопившегося на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городской территории, степени его уплотнения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загрязненности, прогноза </w:t>
      </w:r>
      <w:r w:rsidRPr="004F3297">
        <w:rPr>
          <w:rFonts w:ascii="Times New Roman" w:hAnsi="Times New Roman"/>
          <w:sz w:val="24"/>
          <w:szCs w:val="24"/>
        </w:rPr>
        <w:t xml:space="preserve">погоды на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предпаводковый период. </w:t>
      </w:r>
    </w:p>
    <w:p w14:paraId="3A63D23A" w14:textId="1CC492FF" w:rsidR="00335334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На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период прохождения паводковых </w:t>
      </w:r>
      <w:r w:rsidRPr="004F3297">
        <w:rPr>
          <w:rFonts w:ascii="Times New Roman" w:hAnsi="Times New Roman"/>
          <w:sz w:val="24"/>
          <w:szCs w:val="24"/>
        </w:rPr>
        <w:t xml:space="preserve">вод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Исполнитель </w:t>
      </w:r>
      <w:r w:rsidRPr="004F3297">
        <w:rPr>
          <w:rFonts w:ascii="Times New Roman" w:hAnsi="Times New Roman"/>
          <w:sz w:val="24"/>
          <w:szCs w:val="24"/>
        </w:rPr>
        <w:t xml:space="preserve">должен быть готов по </w:t>
      </w:r>
      <w:r w:rsidRPr="004F3297">
        <w:rPr>
          <w:rFonts w:ascii="Times New Roman" w:hAnsi="Times New Roman"/>
          <w:spacing w:val="-1"/>
          <w:sz w:val="24"/>
          <w:szCs w:val="24"/>
        </w:rPr>
        <w:t>первому требованию Заказчика в течение 2</w:t>
      </w:r>
      <w:r w:rsidR="003768C7" w:rsidRPr="004F3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(двух) часов предоставить специальную </w:t>
      </w:r>
      <w:r w:rsidRPr="004F3297">
        <w:rPr>
          <w:rFonts w:ascii="Times New Roman" w:hAnsi="Times New Roman"/>
          <w:sz w:val="24"/>
          <w:szCs w:val="24"/>
        </w:rPr>
        <w:t xml:space="preserve">бригаду рабочих,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оснащенную необходимым инструментом, спецодеждой, транспортом, запасом материалов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средствами механизации, </w:t>
      </w:r>
      <w:r w:rsidRPr="004F3297">
        <w:rPr>
          <w:rFonts w:ascii="Times New Roman" w:hAnsi="Times New Roman"/>
          <w:sz w:val="24"/>
          <w:szCs w:val="24"/>
        </w:rPr>
        <w:t xml:space="preserve">для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устранения аварийных ситуаций </w:t>
      </w:r>
      <w:r w:rsidRPr="004F3297">
        <w:rPr>
          <w:rFonts w:ascii="Times New Roman" w:hAnsi="Times New Roman"/>
          <w:sz w:val="24"/>
          <w:szCs w:val="24"/>
        </w:rPr>
        <w:t xml:space="preserve">на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водосточной сети, вызванных прохождением </w:t>
      </w:r>
      <w:r w:rsidR="003768C7" w:rsidRPr="004F3297">
        <w:rPr>
          <w:rFonts w:ascii="Times New Roman" w:hAnsi="Times New Roman"/>
          <w:spacing w:val="-1"/>
          <w:sz w:val="24"/>
          <w:szCs w:val="24"/>
        </w:rPr>
        <w:t>паводковых вод</w:t>
      </w:r>
      <w:r w:rsidRPr="004F3297">
        <w:rPr>
          <w:rFonts w:ascii="Times New Roman" w:hAnsi="Times New Roman"/>
          <w:i/>
          <w:sz w:val="24"/>
          <w:szCs w:val="24"/>
        </w:rPr>
        <w:t>.</w:t>
      </w:r>
    </w:p>
    <w:p w14:paraId="2284C46D" w14:textId="77777777" w:rsidR="00335334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spacing w:val="2"/>
          <w:sz w:val="24"/>
          <w:szCs w:val="24"/>
        </w:rPr>
      </w:pPr>
      <w:r w:rsidRPr="004F3297">
        <w:rPr>
          <w:rFonts w:ascii="Times New Roman" w:hAnsi="Times New Roman"/>
          <w:spacing w:val="-1"/>
          <w:sz w:val="24"/>
          <w:szCs w:val="24"/>
        </w:rPr>
        <w:t xml:space="preserve">После пропуска весеннего паводка сеть ливневой канализации должна </w:t>
      </w:r>
      <w:r w:rsidRPr="004F3297">
        <w:rPr>
          <w:rFonts w:ascii="Times New Roman" w:hAnsi="Times New Roman"/>
          <w:sz w:val="24"/>
          <w:szCs w:val="24"/>
        </w:rPr>
        <w:t xml:space="preserve">быть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тщательно обследована </w:t>
      </w:r>
      <w:r w:rsidRPr="004F3297">
        <w:rPr>
          <w:rFonts w:ascii="Times New Roman" w:hAnsi="Times New Roman"/>
          <w:sz w:val="24"/>
          <w:szCs w:val="24"/>
        </w:rPr>
        <w:t xml:space="preserve">с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целью выявления повреждений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разрушений колодцев, водосточных </w:t>
      </w:r>
      <w:r w:rsidRPr="004F3297">
        <w:rPr>
          <w:rFonts w:ascii="Times New Roman" w:hAnsi="Times New Roman"/>
          <w:spacing w:val="-2"/>
          <w:sz w:val="24"/>
          <w:szCs w:val="24"/>
        </w:rPr>
        <w:t xml:space="preserve">труб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диаметром </w:t>
      </w:r>
      <w:r w:rsidRPr="004F3297">
        <w:rPr>
          <w:rFonts w:ascii="Times New Roman" w:hAnsi="Times New Roman"/>
          <w:sz w:val="24"/>
          <w:szCs w:val="24"/>
        </w:rPr>
        <w:t xml:space="preserve">до1000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мм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коллекторов диаметром </w:t>
      </w:r>
      <w:r w:rsidRPr="004F3297">
        <w:rPr>
          <w:rFonts w:ascii="Times New Roman" w:hAnsi="Times New Roman"/>
          <w:sz w:val="24"/>
          <w:szCs w:val="24"/>
        </w:rPr>
        <w:t xml:space="preserve">более 1000 </w:t>
      </w:r>
      <w:r w:rsidRPr="004F3297">
        <w:rPr>
          <w:rFonts w:ascii="Times New Roman" w:hAnsi="Times New Roman"/>
          <w:spacing w:val="-1"/>
          <w:sz w:val="24"/>
          <w:szCs w:val="24"/>
        </w:rPr>
        <w:t>мм.</w:t>
      </w:r>
    </w:p>
    <w:p w14:paraId="5A705CC4" w14:textId="77777777" w:rsidR="00335334" w:rsidRPr="004F3297" w:rsidRDefault="00335334" w:rsidP="00335334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Для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ликвидации образовавшихся </w:t>
      </w:r>
      <w:r w:rsidRPr="004F3297">
        <w:rPr>
          <w:rFonts w:ascii="Times New Roman" w:hAnsi="Times New Roman"/>
          <w:sz w:val="24"/>
          <w:szCs w:val="24"/>
        </w:rPr>
        <w:t xml:space="preserve">ледяных пробок 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результате промерзания сети </w:t>
      </w:r>
      <w:r w:rsidRPr="004F3297">
        <w:rPr>
          <w:rFonts w:ascii="Times New Roman" w:hAnsi="Times New Roman"/>
          <w:sz w:val="24"/>
          <w:szCs w:val="24"/>
        </w:rPr>
        <w:t xml:space="preserve">ливневой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канализации, смотровых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дождеприемных колодцев, Исполнитель ежедневно обязан выполнять работы по паропрогреву. Исполнитель определяет места промерзания на водосточной сети, </w:t>
      </w:r>
      <w:r w:rsidRPr="004F3297">
        <w:rPr>
          <w:rFonts w:ascii="Times New Roman" w:hAnsi="Times New Roman"/>
          <w:sz w:val="24"/>
          <w:szCs w:val="24"/>
        </w:rPr>
        <w:t xml:space="preserve">и, 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случае необходимости, </w:t>
      </w:r>
      <w:r w:rsidRPr="004F3297">
        <w:rPr>
          <w:rFonts w:ascii="Times New Roman" w:hAnsi="Times New Roman"/>
          <w:sz w:val="24"/>
          <w:szCs w:val="24"/>
        </w:rPr>
        <w:t xml:space="preserve">проводить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аварийные работы </w:t>
      </w:r>
      <w:r w:rsidRPr="004F3297">
        <w:rPr>
          <w:rFonts w:ascii="Times New Roman" w:hAnsi="Times New Roman"/>
          <w:sz w:val="24"/>
          <w:szCs w:val="24"/>
        </w:rPr>
        <w:t xml:space="preserve">по </w:t>
      </w:r>
      <w:r w:rsidRPr="004F3297">
        <w:rPr>
          <w:rFonts w:ascii="Times New Roman" w:hAnsi="Times New Roman"/>
          <w:spacing w:val="-1"/>
          <w:sz w:val="24"/>
          <w:szCs w:val="24"/>
        </w:rPr>
        <w:t>их ликвидации.</w:t>
      </w:r>
    </w:p>
    <w:p w14:paraId="23A3BCDF" w14:textId="2AF18FE5" w:rsidR="00335334" w:rsidRPr="004F3297" w:rsidRDefault="00335334" w:rsidP="0033533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pacing w:val="-1"/>
          <w:sz w:val="24"/>
          <w:szCs w:val="24"/>
        </w:rPr>
        <w:tab/>
        <w:t xml:space="preserve">Работы </w:t>
      </w:r>
      <w:r w:rsidRPr="004F3297">
        <w:rPr>
          <w:rFonts w:ascii="Times New Roman" w:hAnsi="Times New Roman"/>
          <w:sz w:val="24"/>
          <w:szCs w:val="24"/>
        </w:rPr>
        <w:t xml:space="preserve">по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паропрогреву сетей </w:t>
      </w:r>
      <w:r w:rsidRPr="004F3297">
        <w:rPr>
          <w:rFonts w:ascii="Times New Roman" w:hAnsi="Times New Roman"/>
          <w:sz w:val="24"/>
          <w:szCs w:val="24"/>
        </w:rPr>
        <w:t xml:space="preserve">ливневой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канализации должны вестись </w:t>
      </w:r>
      <w:r w:rsidRPr="004F3297">
        <w:rPr>
          <w:rFonts w:ascii="Times New Roman" w:hAnsi="Times New Roman"/>
          <w:sz w:val="24"/>
          <w:szCs w:val="24"/>
        </w:rPr>
        <w:t xml:space="preserve">под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руководством ответственного должностного </w:t>
      </w:r>
      <w:r w:rsidRPr="004F3297">
        <w:rPr>
          <w:rFonts w:ascii="Times New Roman" w:hAnsi="Times New Roman"/>
          <w:sz w:val="24"/>
          <w:szCs w:val="24"/>
        </w:rPr>
        <w:t xml:space="preserve">лица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(инженера, мастера). Использование парообразователей, </w:t>
      </w:r>
      <w:r w:rsidRPr="004F3297">
        <w:rPr>
          <w:rFonts w:ascii="Times New Roman" w:hAnsi="Times New Roman"/>
          <w:sz w:val="24"/>
          <w:szCs w:val="24"/>
        </w:rPr>
        <w:t xml:space="preserve">не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прошедших регистрацию </w:t>
      </w:r>
      <w:r w:rsidRPr="004F3297">
        <w:rPr>
          <w:rFonts w:ascii="Times New Roman" w:hAnsi="Times New Roman"/>
          <w:sz w:val="24"/>
          <w:szCs w:val="24"/>
        </w:rPr>
        <w:t xml:space="preserve">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Ростехнадзоре, запрещается. Передвижной парообразователь должен иметь </w:t>
      </w:r>
      <w:r w:rsidRPr="004F3297">
        <w:rPr>
          <w:rFonts w:ascii="Times New Roman" w:hAnsi="Times New Roman"/>
          <w:sz w:val="24"/>
          <w:szCs w:val="24"/>
        </w:rPr>
        <w:t xml:space="preserve">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исправном состоянии предохранительные клапаны, манометр, </w:t>
      </w:r>
      <w:r w:rsidRPr="004F3297">
        <w:rPr>
          <w:rFonts w:ascii="Times New Roman" w:hAnsi="Times New Roman"/>
          <w:sz w:val="24"/>
          <w:szCs w:val="24"/>
        </w:rPr>
        <w:t xml:space="preserve">водопроводные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краны, водомерные стекла </w:t>
      </w:r>
      <w:r w:rsidRPr="004F3297">
        <w:rPr>
          <w:rFonts w:ascii="Times New Roman" w:hAnsi="Times New Roman"/>
          <w:sz w:val="24"/>
          <w:szCs w:val="24"/>
        </w:rPr>
        <w:t xml:space="preserve">и паропроводные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рукава </w:t>
      </w:r>
      <w:r w:rsidRPr="004F3297">
        <w:rPr>
          <w:rFonts w:ascii="Times New Roman" w:hAnsi="Times New Roman"/>
          <w:sz w:val="24"/>
          <w:szCs w:val="24"/>
        </w:rPr>
        <w:t xml:space="preserve">(шланги).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Повышение давления пара </w:t>
      </w:r>
      <w:r w:rsidRPr="004F3297">
        <w:rPr>
          <w:rFonts w:ascii="Times New Roman" w:hAnsi="Times New Roman"/>
          <w:sz w:val="24"/>
          <w:szCs w:val="24"/>
        </w:rPr>
        <w:t xml:space="preserve">в котле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парообразователя выше </w:t>
      </w:r>
      <w:r w:rsidRPr="004F3297">
        <w:rPr>
          <w:rFonts w:ascii="Times New Roman" w:hAnsi="Times New Roman"/>
          <w:sz w:val="24"/>
          <w:szCs w:val="24"/>
        </w:rPr>
        <w:t xml:space="preserve">красной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черты, обозначенной </w:t>
      </w:r>
      <w:r w:rsidRPr="004F3297">
        <w:rPr>
          <w:rFonts w:ascii="Times New Roman" w:hAnsi="Times New Roman"/>
          <w:sz w:val="24"/>
          <w:szCs w:val="24"/>
        </w:rPr>
        <w:t xml:space="preserve">в </w:t>
      </w:r>
      <w:r w:rsidRPr="004F3297">
        <w:rPr>
          <w:rFonts w:ascii="Times New Roman" w:hAnsi="Times New Roman"/>
          <w:spacing w:val="-1"/>
          <w:sz w:val="24"/>
          <w:szCs w:val="24"/>
        </w:rPr>
        <w:t>манометре, запрещается. Все рабочие,</w:t>
      </w:r>
      <w:r w:rsidRPr="004F3297">
        <w:rPr>
          <w:rFonts w:ascii="Times New Roman" w:hAnsi="Times New Roman"/>
          <w:sz w:val="24"/>
          <w:szCs w:val="24"/>
        </w:rPr>
        <w:t xml:space="preserve"> производящие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паропрогрев ливневой канализации, </w:t>
      </w:r>
      <w:r w:rsidRPr="004F3297">
        <w:rPr>
          <w:rFonts w:ascii="Times New Roman" w:hAnsi="Times New Roman"/>
          <w:sz w:val="24"/>
          <w:szCs w:val="24"/>
        </w:rPr>
        <w:t xml:space="preserve">должны быть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обеспечены прорезиненными костюмами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рукавицами. Надзор </w:t>
      </w:r>
      <w:r w:rsidRPr="004F3297">
        <w:rPr>
          <w:rFonts w:ascii="Times New Roman" w:hAnsi="Times New Roman"/>
          <w:sz w:val="24"/>
          <w:szCs w:val="24"/>
        </w:rPr>
        <w:t xml:space="preserve">за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безопасностью рабочего персонала, занятого </w:t>
      </w:r>
      <w:r w:rsidRPr="004F3297">
        <w:rPr>
          <w:rFonts w:ascii="Times New Roman" w:hAnsi="Times New Roman"/>
          <w:sz w:val="24"/>
          <w:szCs w:val="24"/>
        </w:rPr>
        <w:t xml:space="preserve">на </w:t>
      </w:r>
      <w:r w:rsidRPr="004F3297">
        <w:rPr>
          <w:rFonts w:ascii="Times New Roman" w:hAnsi="Times New Roman"/>
          <w:spacing w:val="-1"/>
          <w:sz w:val="24"/>
          <w:szCs w:val="24"/>
        </w:rPr>
        <w:t>паропрогреве</w:t>
      </w:r>
      <w:r w:rsidR="00BA4FD3" w:rsidRPr="004F3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3297">
        <w:rPr>
          <w:rFonts w:ascii="Times New Roman" w:hAnsi="Times New Roman"/>
          <w:sz w:val="24"/>
          <w:szCs w:val="24"/>
        </w:rPr>
        <w:t xml:space="preserve">ливневой </w:t>
      </w:r>
      <w:r w:rsidRPr="004F3297">
        <w:rPr>
          <w:rFonts w:ascii="Times New Roman" w:hAnsi="Times New Roman"/>
          <w:spacing w:val="-1"/>
          <w:sz w:val="24"/>
          <w:szCs w:val="24"/>
        </w:rPr>
        <w:t>канализации, возлагается</w:t>
      </w:r>
      <w:r w:rsidRPr="004F3297">
        <w:rPr>
          <w:rFonts w:ascii="Times New Roman" w:hAnsi="Times New Roman"/>
          <w:sz w:val="24"/>
          <w:szCs w:val="24"/>
        </w:rPr>
        <w:t xml:space="preserve"> на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 Исполнителя.</w:t>
      </w:r>
    </w:p>
    <w:p w14:paraId="5B917F8A" w14:textId="77777777" w:rsidR="00335334" w:rsidRPr="004F3297" w:rsidRDefault="00335334" w:rsidP="00335334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4F3297">
        <w:rPr>
          <w:rFonts w:ascii="Times New Roman" w:hAnsi="Times New Roman"/>
          <w:spacing w:val="-1"/>
          <w:sz w:val="24"/>
          <w:szCs w:val="24"/>
        </w:rPr>
        <w:t xml:space="preserve">Задачей </w:t>
      </w:r>
      <w:r w:rsidRPr="004F3297">
        <w:rPr>
          <w:rFonts w:ascii="Times New Roman" w:hAnsi="Times New Roman"/>
          <w:sz w:val="24"/>
          <w:szCs w:val="24"/>
        </w:rPr>
        <w:t xml:space="preserve">летнего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содержания ливневой канализации является обеспечение пропуска ливневых </w:t>
      </w:r>
      <w:r w:rsidRPr="004F3297">
        <w:rPr>
          <w:rFonts w:ascii="Times New Roman" w:hAnsi="Times New Roman"/>
          <w:sz w:val="24"/>
          <w:szCs w:val="24"/>
        </w:rPr>
        <w:t xml:space="preserve">вод с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целью избежание затопления </w:t>
      </w:r>
      <w:r w:rsidRPr="004F3297">
        <w:rPr>
          <w:rFonts w:ascii="Times New Roman" w:hAnsi="Times New Roman"/>
          <w:spacing w:val="-2"/>
          <w:sz w:val="24"/>
          <w:szCs w:val="24"/>
        </w:rPr>
        <w:t xml:space="preserve">улиц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проездов. </w:t>
      </w:r>
      <w:r w:rsidRPr="004F3297">
        <w:rPr>
          <w:rFonts w:ascii="Times New Roman" w:hAnsi="Times New Roman"/>
          <w:sz w:val="24"/>
          <w:szCs w:val="24"/>
        </w:rPr>
        <w:t xml:space="preserve">Для </w:t>
      </w:r>
      <w:r w:rsidRPr="004F3297">
        <w:rPr>
          <w:rFonts w:ascii="Times New Roman" w:hAnsi="Times New Roman"/>
          <w:spacing w:val="-2"/>
          <w:sz w:val="24"/>
          <w:szCs w:val="24"/>
        </w:rPr>
        <w:t xml:space="preserve">этого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Исполнитель </w:t>
      </w:r>
      <w:r w:rsidRPr="004F3297">
        <w:rPr>
          <w:rFonts w:ascii="Times New Roman" w:hAnsi="Times New Roman"/>
          <w:sz w:val="24"/>
          <w:szCs w:val="24"/>
        </w:rPr>
        <w:t xml:space="preserve">должен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содержать ливневую канализацию </w:t>
      </w:r>
      <w:r w:rsidRPr="004F3297">
        <w:rPr>
          <w:rFonts w:ascii="Times New Roman" w:hAnsi="Times New Roman"/>
          <w:sz w:val="24"/>
          <w:szCs w:val="24"/>
        </w:rPr>
        <w:t xml:space="preserve">в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технически исправном состоянии, вести </w:t>
      </w:r>
      <w:r w:rsidRPr="004F3297">
        <w:rPr>
          <w:rFonts w:ascii="Times New Roman" w:hAnsi="Times New Roman"/>
          <w:sz w:val="24"/>
          <w:szCs w:val="24"/>
        </w:rPr>
        <w:t xml:space="preserve">постоянное (ежедневное)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наблюдение </w:t>
      </w:r>
      <w:r w:rsidRPr="004F3297">
        <w:rPr>
          <w:rFonts w:ascii="Times New Roman" w:hAnsi="Times New Roman"/>
          <w:sz w:val="24"/>
          <w:szCs w:val="24"/>
        </w:rPr>
        <w:t xml:space="preserve">за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ее работой. </w:t>
      </w:r>
      <w:r w:rsidRPr="004F3297">
        <w:rPr>
          <w:rFonts w:ascii="Times New Roman" w:hAnsi="Times New Roman"/>
          <w:sz w:val="24"/>
          <w:szCs w:val="24"/>
        </w:rPr>
        <w:t xml:space="preserve">Под особым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контролем должны находиться </w:t>
      </w:r>
      <w:r w:rsidRPr="004F3297">
        <w:rPr>
          <w:rFonts w:ascii="Times New Roman" w:hAnsi="Times New Roman"/>
          <w:sz w:val="24"/>
          <w:szCs w:val="24"/>
        </w:rPr>
        <w:t xml:space="preserve">коллекторы,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пропускная способность которых не достаточна </w:t>
      </w:r>
      <w:r w:rsidRPr="004F3297">
        <w:rPr>
          <w:rFonts w:ascii="Times New Roman" w:hAnsi="Times New Roman"/>
          <w:sz w:val="24"/>
          <w:szCs w:val="24"/>
        </w:rPr>
        <w:t xml:space="preserve">для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пропуска ливневых </w:t>
      </w:r>
      <w:r w:rsidRPr="004F3297">
        <w:rPr>
          <w:rFonts w:ascii="Times New Roman" w:hAnsi="Times New Roman"/>
          <w:sz w:val="24"/>
          <w:szCs w:val="24"/>
        </w:rPr>
        <w:t xml:space="preserve">вод.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Исполнителю необходимо иметь информацию </w:t>
      </w:r>
      <w:r w:rsidRPr="004F3297">
        <w:rPr>
          <w:rFonts w:ascii="Times New Roman" w:hAnsi="Times New Roman"/>
          <w:sz w:val="24"/>
          <w:szCs w:val="24"/>
        </w:rPr>
        <w:t xml:space="preserve">о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метеорологических условиях </w:t>
      </w:r>
      <w:r w:rsidRPr="004F3297">
        <w:rPr>
          <w:rFonts w:ascii="Times New Roman" w:hAnsi="Times New Roman"/>
          <w:sz w:val="24"/>
          <w:szCs w:val="24"/>
        </w:rPr>
        <w:t xml:space="preserve">данного города,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включая следующие </w:t>
      </w:r>
      <w:r w:rsidRPr="004F3297">
        <w:rPr>
          <w:rFonts w:ascii="Times New Roman" w:hAnsi="Times New Roman"/>
          <w:sz w:val="24"/>
          <w:szCs w:val="24"/>
        </w:rPr>
        <w:t xml:space="preserve">факторы: </w:t>
      </w:r>
      <w:r w:rsidRPr="004F3297">
        <w:rPr>
          <w:rFonts w:ascii="Times New Roman" w:hAnsi="Times New Roman"/>
          <w:spacing w:val="-1"/>
          <w:sz w:val="24"/>
          <w:szCs w:val="24"/>
        </w:rPr>
        <w:t xml:space="preserve">повторяемость, интенсивность </w:t>
      </w:r>
      <w:r w:rsidRPr="004F3297">
        <w:rPr>
          <w:rFonts w:ascii="Times New Roman" w:hAnsi="Times New Roman"/>
          <w:sz w:val="24"/>
          <w:szCs w:val="24"/>
        </w:rPr>
        <w:t xml:space="preserve">и </w:t>
      </w:r>
      <w:r w:rsidRPr="004F3297">
        <w:rPr>
          <w:rFonts w:ascii="Times New Roman" w:hAnsi="Times New Roman"/>
          <w:spacing w:val="-1"/>
          <w:sz w:val="24"/>
          <w:szCs w:val="24"/>
        </w:rPr>
        <w:t>продолжительность ливневых дождей,</w:t>
      </w:r>
      <w:r w:rsidRPr="004F3297">
        <w:rPr>
          <w:rFonts w:ascii="Times New Roman" w:hAnsi="Times New Roman"/>
          <w:sz w:val="24"/>
          <w:szCs w:val="24"/>
        </w:rPr>
        <w:t xml:space="preserve"> степень благоустройства городской территории.</w:t>
      </w:r>
    </w:p>
    <w:p w14:paraId="77D6CABD" w14:textId="77777777" w:rsidR="00335334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kern w:val="2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К осенним работам относятся: очистка дождеприемных колодцев, водосточных труб и коллекторов (с целью подготовки водосточной сети к весне).  </w:t>
      </w:r>
      <w:r w:rsidRPr="004F3297">
        <w:rPr>
          <w:rFonts w:ascii="Times New Roman" w:hAnsi="Times New Roman"/>
          <w:kern w:val="2"/>
          <w:sz w:val="24"/>
          <w:szCs w:val="24"/>
        </w:rPr>
        <w:t xml:space="preserve">Работы производятся в соответствии с перечнем дождеприемных колодцев подлежащих прочистке в </w:t>
      </w:r>
      <w:r w:rsidRPr="004F3297">
        <w:rPr>
          <w:rFonts w:ascii="Times New Roman" w:hAnsi="Times New Roman"/>
          <w:bCs/>
          <w:sz w:val="24"/>
          <w:szCs w:val="24"/>
        </w:rPr>
        <w:t>весенне-летний,</w:t>
      </w:r>
      <w:r w:rsidRPr="004F3297">
        <w:rPr>
          <w:rFonts w:ascii="Times New Roman" w:hAnsi="Times New Roman"/>
          <w:kern w:val="2"/>
          <w:sz w:val="24"/>
          <w:szCs w:val="24"/>
        </w:rPr>
        <w:t xml:space="preserve"> осенний периоды 2022 года.</w:t>
      </w:r>
    </w:p>
    <w:p w14:paraId="062CAD4C" w14:textId="1785D44B" w:rsidR="00335334" w:rsidRPr="004F3297" w:rsidRDefault="00335334" w:rsidP="003353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Люки и решетки смотровых и дождеприемных решеток должны находиться в состоянии соответствующем требованию </w:t>
      </w:r>
      <w:r w:rsidRPr="004F3297">
        <w:rPr>
          <w:rFonts w:ascii="Times New Roman" w:hAnsi="Times New Roman"/>
          <w:color w:val="363636"/>
          <w:sz w:val="24"/>
          <w:szCs w:val="24"/>
        </w:rPr>
        <w:t>ГОСТ Р 50597-2017</w:t>
      </w:r>
      <w:r w:rsidRPr="004F3297">
        <w:rPr>
          <w:rFonts w:ascii="Times New Roman" w:hAnsi="Times New Roman"/>
          <w:sz w:val="24"/>
          <w:szCs w:val="24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устранение несоответствия состояния люков и дождеприемных решеток данному ГОСТу должно проводиться в сроки, определенные вышеназванным ГОСТом. </w:t>
      </w:r>
    </w:p>
    <w:p w14:paraId="7B01012A" w14:textId="77777777" w:rsidR="00335334" w:rsidRPr="004F3297" w:rsidRDefault="00335334" w:rsidP="0033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color w:val="FF0000"/>
          <w:sz w:val="24"/>
          <w:szCs w:val="24"/>
        </w:rPr>
        <w:tab/>
      </w:r>
      <w:r w:rsidRPr="004F3297">
        <w:rPr>
          <w:rFonts w:ascii="Times New Roman" w:hAnsi="Times New Roman"/>
          <w:sz w:val="24"/>
          <w:szCs w:val="24"/>
        </w:rPr>
        <w:t xml:space="preserve">Работы текущего ремонта проводятся в соответствии с требованиями следующих документов: </w:t>
      </w:r>
    </w:p>
    <w:p w14:paraId="7096B02D" w14:textId="5A6AFDF0" w:rsidR="00335334" w:rsidRPr="004F3297" w:rsidRDefault="00335334" w:rsidP="0033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lastRenderedPageBreak/>
        <w:t>СП 129.13330.2019 «</w:t>
      </w:r>
      <w:r w:rsidR="00521EC9" w:rsidRPr="004F3297">
        <w:rPr>
          <w:rFonts w:ascii="Times New Roman" w:hAnsi="Times New Roman"/>
          <w:sz w:val="24"/>
          <w:szCs w:val="24"/>
        </w:rPr>
        <w:t>СНиП 3.05.04-85* Наружные сети и сооружения водоснабжения и канализации</w:t>
      </w:r>
      <w:r w:rsidRPr="004F3297">
        <w:rPr>
          <w:rFonts w:ascii="Times New Roman" w:hAnsi="Times New Roman"/>
          <w:sz w:val="24"/>
          <w:szCs w:val="24"/>
        </w:rPr>
        <w:t>»;</w:t>
      </w:r>
    </w:p>
    <w:p w14:paraId="5FF19B5E" w14:textId="74849B0A" w:rsidR="00335334" w:rsidRPr="004F3297" w:rsidRDefault="00335334" w:rsidP="00B7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>СП 78.13330.2012 «</w:t>
      </w:r>
      <w:r w:rsidR="00B72199" w:rsidRPr="004F3297">
        <w:rPr>
          <w:rFonts w:ascii="Times New Roman" w:eastAsiaTheme="minorHAnsi" w:hAnsi="Times New Roman"/>
          <w:sz w:val="24"/>
          <w:szCs w:val="24"/>
          <w:lang w:eastAsia="en-US"/>
        </w:rPr>
        <w:t>СНиП 3.06.03-85 Автомобильные дороги</w:t>
      </w:r>
      <w:r w:rsidRPr="004F3297">
        <w:rPr>
          <w:rFonts w:ascii="Times New Roman" w:hAnsi="Times New Roman"/>
          <w:sz w:val="24"/>
          <w:szCs w:val="24"/>
        </w:rPr>
        <w:t>»;</w:t>
      </w:r>
    </w:p>
    <w:p w14:paraId="52E24A13" w14:textId="0E0A0994" w:rsidR="00335334" w:rsidRPr="004F3297" w:rsidRDefault="00335334" w:rsidP="0033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color w:val="363636"/>
          <w:sz w:val="24"/>
          <w:szCs w:val="24"/>
        </w:rPr>
        <w:t>ГОСТ Р 50597-2017</w:t>
      </w:r>
      <w:r w:rsidRPr="004F3297">
        <w:rPr>
          <w:rFonts w:ascii="Times New Roman" w:hAnsi="Times New Roman"/>
          <w:sz w:val="24"/>
          <w:szCs w:val="24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14:paraId="4E40AE71" w14:textId="04A51474" w:rsidR="00335334" w:rsidRPr="004F3297" w:rsidRDefault="00335334" w:rsidP="00335334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4F3297">
        <w:rPr>
          <w:rFonts w:ascii="Times New Roman" w:hAnsi="Times New Roman"/>
          <w:spacing w:val="-10"/>
          <w:sz w:val="24"/>
          <w:szCs w:val="24"/>
        </w:rPr>
        <w:t xml:space="preserve">Гарантийные </w:t>
      </w:r>
      <w:r w:rsidR="00BD68CC" w:rsidRPr="004F3297">
        <w:rPr>
          <w:rFonts w:ascii="Times New Roman" w:hAnsi="Times New Roman"/>
          <w:spacing w:val="-10"/>
          <w:sz w:val="24"/>
          <w:szCs w:val="24"/>
        </w:rPr>
        <w:t>обязательства Исполнителя</w:t>
      </w:r>
      <w:r w:rsidRPr="004F3297">
        <w:rPr>
          <w:rFonts w:ascii="Times New Roman" w:hAnsi="Times New Roman"/>
          <w:b/>
          <w:spacing w:val="-10"/>
          <w:sz w:val="24"/>
          <w:szCs w:val="24"/>
        </w:rPr>
        <w:t>:</w:t>
      </w:r>
      <w:r w:rsidRPr="004F329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3B82">
        <w:rPr>
          <w:rFonts w:ascii="Times New Roman" w:hAnsi="Times New Roman"/>
          <w:spacing w:val="-10"/>
          <w:sz w:val="24"/>
          <w:szCs w:val="24"/>
        </w:rPr>
        <w:t xml:space="preserve">оказание услуг </w:t>
      </w:r>
      <w:r w:rsidRPr="004F3297">
        <w:rPr>
          <w:rFonts w:ascii="Times New Roman" w:hAnsi="Times New Roman"/>
          <w:spacing w:val="-10"/>
          <w:sz w:val="24"/>
          <w:szCs w:val="24"/>
        </w:rPr>
        <w:t>в полном объеме и в сроки, определенные условиями Контракта, с соблюдением технологии производства работ и прочих условий Контракта; возможность эксплуатации объектов, на которых выполняются работы, согласно их установленному значению.</w:t>
      </w:r>
    </w:p>
    <w:p w14:paraId="22710257" w14:textId="47DF0DAD" w:rsidR="00335334" w:rsidRPr="004F3297" w:rsidRDefault="00335334" w:rsidP="003353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3297">
        <w:rPr>
          <w:rFonts w:ascii="Times New Roman" w:hAnsi="Times New Roman"/>
          <w:spacing w:val="-10"/>
          <w:sz w:val="24"/>
          <w:szCs w:val="24"/>
        </w:rPr>
        <w:t xml:space="preserve">Требования к гарантийному сроку услуги: </w:t>
      </w:r>
      <w:r w:rsidRPr="004F3297">
        <w:rPr>
          <w:rFonts w:ascii="Times New Roman" w:hAnsi="Times New Roman"/>
          <w:sz w:val="24"/>
          <w:szCs w:val="24"/>
        </w:rPr>
        <w:t xml:space="preserve">Гарантии качества </w:t>
      </w:r>
      <w:r w:rsidR="00E13B82">
        <w:rPr>
          <w:rFonts w:ascii="Times New Roman" w:hAnsi="Times New Roman"/>
          <w:sz w:val="24"/>
          <w:szCs w:val="24"/>
        </w:rPr>
        <w:t xml:space="preserve">оказанных услуг </w:t>
      </w:r>
      <w:r w:rsidRPr="004F3297">
        <w:rPr>
          <w:rFonts w:ascii="Times New Roman" w:hAnsi="Times New Roman"/>
          <w:sz w:val="24"/>
          <w:szCs w:val="24"/>
        </w:rPr>
        <w:t xml:space="preserve">предоставляются на срок шесть месяцев с </w:t>
      </w:r>
      <w:r w:rsidRPr="004F3297">
        <w:rPr>
          <w:rFonts w:ascii="Times New Roman" w:hAnsi="Times New Roman"/>
          <w:bCs/>
          <w:sz w:val="24"/>
          <w:szCs w:val="24"/>
        </w:rPr>
        <w:t xml:space="preserve">момента подписания сторонами акта приемки выполненных работах. </w:t>
      </w:r>
    </w:p>
    <w:p w14:paraId="2726BF62" w14:textId="6FA2BEA8" w:rsidR="00335334" w:rsidRPr="004F3297" w:rsidRDefault="00335334" w:rsidP="00335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Фотофиксация </w:t>
      </w:r>
      <w:r w:rsidR="00E13B82">
        <w:rPr>
          <w:rFonts w:ascii="Times New Roman" w:hAnsi="Times New Roman"/>
          <w:sz w:val="24"/>
          <w:szCs w:val="24"/>
        </w:rPr>
        <w:t xml:space="preserve">оказываемых услуг </w:t>
      </w:r>
      <w:r w:rsidR="00BD68CC" w:rsidRPr="004F3297">
        <w:rPr>
          <w:rFonts w:ascii="Times New Roman" w:hAnsi="Times New Roman"/>
          <w:sz w:val="24"/>
          <w:szCs w:val="24"/>
        </w:rPr>
        <w:t>производится</w:t>
      </w:r>
      <w:r w:rsidRPr="004F3297">
        <w:rPr>
          <w:rFonts w:ascii="Times New Roman" w:hAnsi="Times New Roman"/>
          <w:sz w:val="24"/>
          <w:szCs w:val="24"/>
        </w:rPr>
        <w:t xml:space="preserve"> Исполнителем в следующем порядке:</w:t>
      </w:r>
      <w:r w:rsidR="00BD68CC" w:rsidRPr="004F3297">
        <w:rPr>
          <w:rFonts w:ascii="Times New Roman" w:hAnsi="Times New Roman"/>
          <w:sz w:val="24"/>
          <w:szCs w:val="24"/>
        </w:rPr>
        <w:t xml:space="preserve"> </w:t>
      </w:r>
      <w:r w:rsidRPr="004F3297">
        <w:rPr>
          <w:rFonts w:ascii="Times New Roman" w:hAnsi="Times New Roman"/>
          <w:sz w:val="24"/>
          <w:szCs w:val="24"/>
        </w:rPr>
        <w:t>фотофиксация объекта до начала выполнения работ;</w:t>
      </w:r>
    </w:p>
    <w:p w14:paraId="1488D5D1" w14:textId="458459DC" w:rsidR="00335334" w:rsidRPr="004F3297" w:rsidRDefault="00BD68CC" w:rsidP="00335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 xml:space="preserve">    </w:t>
      </w:r>
      <w:r w:rsidR="00335334" w:rsidRPr="004F3297">
        <w:rPr>
          <w:rFonts w:ascii="Times New Roman" w:hAnsi="Times New Roman"/>
          <w:sz w:val="24"/>
          <w:szCs w:val="24"/>
        </w:rPr>
        <w:t>фотофиксация объекта после окончания работ.</w:t>
      </w:r>
    </w:p>
    <w:p w14:paraId="607F63C7" w14:textId="41016DBE" w:rsidR="00335334" w:rsidRPr="00335334" w:rsidRDefault="00335334" w:rsidP="00335334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297">
        <w:rPr>
          <w:rFonts w:ascii="Times New Roman" w:hAnsi="Times New Roman"/>
          <w:sz w:val="24"/>
          <w:szCs w:val="24"/>
        </w:rPr>
        <w:t>При этом на фотографиях должна быть указана дата и время проведения съемки, с привязкой объектов к местности.   Все изображения фотофиксации должны быть четко сфокусированы (не смазаны), снятые при правильной экспозиции (исключаются пересветы и недосветы), выровненным горизонтом.</w:t>
      </w:r>
    </w:p>
    <w:p w14:paraId="660CF3D8" w14:textId="77777777" w:rsidR="00335334" w:rsidRDefault="00335334" w:rsidP="0045789A">
      <w:pPr>
        <w:tabs>
          <w:tab w:val="left" w:pos="7485"/>
        </w:tabs>
        <w:spacing w:after="0"/>
        <w:ind w:firstLine="709"/>
        <w:jc w:val="center"/>
        <w:rPr>
          <w:b/>
          <w:bCs/>
        </w:rPr>
      </w:pPr>
    </w:p>
    <w:sectPr w:rsidR="0033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30EF"/>
    <w:rsid w:val="00041260"/>
    <w:rsid w:val="0009768B"/>
    <w:rsid w:val="00114FA6"/>
    <w:rsid w:val="00197765"/>
    <w:rsid w:val="001F5782"/>
    <w:rsid w:val="002064F2"/>
    <w:rsid w:val="00244B34"/>
    <w:rsid w:val="0025318E"/>
    <w:rsid w:val="00260872"/>
    <w:rsid w:val="002755AF"/>
    <w:rsid w:val="002E50D2"/>
    <w:rsid w:val="00335334"/>
    <w:rsid w:val="00337C29"/>
    <w:rsid w:val="003452BB"/>
    <w:rsid w:val="003768C7"/>
    <w:rsid w:val="00386462"/>
    <w:rsid w:val="00436B50"/>
    <w:rsid w:val="0045789A"/>
    <w:rsid w:val="0048538F"/>
    <w:rsid w:val="004B3592"/>
    <w:rsid w:val="004C6004"/>
    <w:rsid w:val="004F3297"/>
    <w:rsid w:val="005036B1"/>
    <w:rsid w:val="00503C9A"/>
    <w:rsid w:val="005165C5"/>
    <w:rsid w:val="00517972"/>
    <w:rsid w:val="00521EC9"/>
    <w:rsid w:val="00542D60"/>
    <w:rsid w:val="005430E8"/>
    <w:rsid w:val="00571AE8"/>
    <w:rsid w:val="0057658D"/>
    <w:rsid w:val="005819A9"/>
    <w:rsid w:val="005B256C"/>
    <w:rsid w:val="005F50CD"/>
    <w:rsid w:val="005F7FDE"/>
    <w:rsid w:val="0060095B"/>
    <w:rsid w:val="00606E50"/>
    <w:rsid w:val="006E34BF"/>
    <w:rsid w:val="006F49FE"/>
    <w:rsid w:val="0072181C"/>
    <w:rsid w:val="007453FD"/>
    <w:rsid w:val="00770010"/>
    <w:rsid w:val="00773A29"/>
    <w:rsid w:val="00791A94"/>
    <w:rsid w:val="00797781"/>
    <w:rsid w:val="007E7CD8"/>
    <w:rsid w:val="008118D0"/>
    <w:rsid w:val="00867F38"/>
    <w:rsid w:val="00890643"/>
    <w:rsid w:val="00901E93"/>
    <w:rsid w:val="00905AF6"/>
    <w:rsid w:val="00911DC9"/>
    <w:rsid w:val="00923807"/>
    <w:rsid w:val="00940863"/>
    <w:rsid w:val="00966549"/>
    <w:rsid w:val="009D3F58"/>
    <w:rsid w:val="009F7484"/>
    <w:rsid w:val="00A5077A"/>
    <w:rsid w:val="00A61FAF"/>
    <w:rsid w:val="00A731DA"/>
    <w:rsid w:val="00AF11B4"/>
    <w:rsid w:val="00B13ED0"/>
    <w:rsid w:val="00B72199"/>
    <w:rsid w:val="00B97A25"/>
    <w:rsid w:val="00BA4494"/>
    <w:rsid w:val="00BA4FD3"/>
    <w:rsid w:val="00BD50E9"/>
    <w:rsid w:val="00BD68CC"/>
    <w:rsid w:val="00C26555"/>
    <w:rsid w:val="00C307BF"/>
    <w:rsid w:val="00C43863"/>
    <w:rsid w:val="00C51368"/>
    <w:rsid w:val="00C948FF"/>
    <w:rsid w:val="00CA4FB0"/>
    <w:rsid w:val="00CB3E56"/>
    <w:rsid w:val="00CC5CC2"/>
    <w:rsid w:val="00CD506C"/>
    <w:rsid w:val="00CF0C3C"/>
    <w:rsid w:val="00D106B7"/>
    <w:rsid w:val="00D120DC"/>
    <w:rsid w:val="00D13D7E"/>
    <w:rsid w:val="00D80AEC"/>
    <w:rsid w:val="00DA2F10"/>
    <w:rsid w:val="00DE0C72"/>
    <w:rsid w:val="00E13B82"/>
    <w:rsid w:val="00E37EBD"/>
    <w:rsid w:val="00E5279C"/>
    <w:rsid w:val="00E91BB1"/>
    <w:rsid w:val="00EA4FA3"/>
    <w:rsid w:val="00ED0B33"/>
    <w:rsid w:val="00F067A9"/>
    <w:rsid w:val="00F442A5"/>
    <w:rsid w:val="00FC5E82"/>
    <w:rsid w:val="00FE0BF5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styleId="a4">
    <w:name w:val="Emphasis"/>
    <w:basedOn w:val="a0"/>
    <w:uiPriority w:val="20"/>
    <w:qFormat/>
    <w:rsid w:val="00770010"/>
    <w:rPr>
      <w:i/>
      <w:iCs/>
    </w:rPr>
  </w:style>
  <w:style w:type="character" w:styleId="a5">
    <w:name w:val="Intense Emphasis"/>
    <w:basedOn w:val="a0"/>
    <w:uiPriority w:val="21"/>
    <w:qFormat/>
    <w:rsid w:val="00911DC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34</cp:revision>
  <cp:lastPrinted>2022-02-22T06:48:00Z</cp:lastPrinted>
  <dcterms:created xsi:type="dcterms:W3CDTF">2022-01-21T03:28:00Z</dcterms:created>
  <dcterms:modified xsi:type="dcterms:W3CDTF">2022-02-24T08:26:00Z</dcterms:modified>
</cp:coreProperties>
</file>