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D239" w14:textId="77777777" w:rsidR="00F54569" w:rsidRPr="00F54569" w:rsidRDefault="007C3F7F" w:rsidP="007C3F7F">
      <w:pPr>
        <w:jc w:val="right"/>
        <w:rPr>
          <w:rFonts w:eastAsia="Times New Roman"/>
          <w:b/>
          <w:bCs/>
          <w:i/>
          <w:iCs/>
          <w:color w:val="000000"/>
          <w:sz w:val="22"/>
          <w:szCs w:val="22"/>
        </w:rPr>
      </w:pPr>
      <w:r w:rsidRPr="00F54569">
        <w:rPr>
          <w:rFonts w:eastAsia="Times New Roman"/>
          <w:b/>
          <w:bCs/>
          <w:i/>
          <w:iCs/>
          <w:color w:val="000000"/>
          <w:sz w:val="22"/>
          <w:szCs w:val="22"/>
        </w:rPr>
        <w:t xml:space="preserve">Приложение № </w:t>
      </w:r>
      <w:r w:rsidR="00F54569" w:rsidRPr="00F54569">
        <w:rPr>
          <w:rFonts w:eastAsia="Times New Roman"/>
          <w:b/>
          <w:bCs/>
          <w:i/>
          <w:iCs/>
          <w:color w:val="000000"/>
          <w:sz w:val="22"/>
          <w:szCs w:val="22"/>
        </w:rPr>
        <w:t>3</w:t>
      </w:r>
    </w:p>
    <w:p w14:paraId="664BFF4B" w14:textId="04D0196F" w:rsidR="007C3F7F" w:rsidRPr="00F54569" w:rsidRDefault="007C3F7F" w:rsidP="00F54569">
      <w:pPr>
        <w:jc w:val="right"/>
        <w:rPr>
          <w:rFonts w:eastAsia="Times New Roman"/>
          <w:b/>
          <w:bCs/>
          <w:i/>
          <w:iCs/>
          <w:color w:val="000000"/>
          <w:sz w:val="22"/>
          <w:szCs w:val="22"/>
        </w:rPr>
      </w:pPr>
      <w:r w:rsidRPr="00F54569">
        <w:rPr>
          <w:rFonts w:eastAsia="Times New Roman"/>
          <w:b/>
          <w:bCs/>
          <w:i/>
          <w:iCs/>
          <w:color w:val="000000"/>
          <w:sz w:val="22"/>
          <w:szCs w:val="22"/>
        </w:rPr>
        <w:t xml:space="preserve"> к </w:t>
      </w:r>
      <w:r w:rsidR="00F54569" w:rsidRPr="00F54569">
        <w:rPr>
          <w:rFonts w:eastAsia="Times New Roman"/>
          <w:b/>
          <w:bCs/>
          <w:i/>
          <w:iCs/>
          <w:color w:val="000000"/>
          <w:sz w:val="22"/>
          <w:szCs w:val="22"/>
        </w:rPr>
        <w:t>Извещению об осуществлении закупки</w:t>
      </w:r>
    </w:p>
    <w:p w14:paraId="0C8DDD4E" w14:textId="77777777" w:rsidR="0032180D" w:rsidRPr="00E11195" w:rsidRDefault="0032180D" w:rsidP="0032180D">
      <w:pPr>
        <w:pStyle w:val="ConsPlusNormal"/>
        <w:widowControl/>
        <w:shd w:val="clear" w:color="auto" w:fill="FFFFFF"/>
        <w:tabs>
          <w:tab w:val="left" w:pos="360"/>
        </w:tabs>
        <w:ind w:firstLine="0"/>
        <w:jc w:val="center"/>
        <w:rPr>
          <w:rFonts w:ascii="Times New Roman" w:hAnsi="Times New Roman" w:cs="Times New Roman"/>
          <w:color w:val="000000"/>
          <w:sz w:val="24"/>
          <w:szCs w:val="24"/>
        </w:rPr>
      </w:pPr>
    </w:p>
    <w:p w14:paraId="3C1D916B" w14:textId="77777777" w:rsidR="00F54569" w:rsidRDefault="00F54569" w:rsidP="00F54569">
      <w:pPr>
        <w:tabs>
          <w:tab w:val="left" w:pos="2880"/>
        </w:tabs>
        <w:contextualSpacing/>
        <w:jc w:val="center"/>
      </w:pPr>
    </w:p>
    <w:p w14:paraId="743EBC19" w14:textId="46D6DE5E" w:rsidR="00F54569" w:rsidRPr="001F0F05" w:rsidRDefault="00F54569" w:rsidP="00F54569">
      <w:pPr>
        <w:tabs>
          <w:tab w:val="left" w:pos="2880"/>
        </w:tabs>
        <w:contextualSpacing/>
        <w:jc w:val="center"/>
      </w:pPr>
      <w:r w:rsidRPr="001F0F05">
        <w:t>Описание объекта закупки</w:t>
      </w:r>
    </w:p>
    <w:p w14:paraId="25C30D02" w14:textId="77777777" w:rsidR="00F54569" w:rsidRDefault="00F54569" w:rsidP="00F54569">
      <w:pPr>
        <w:tabs>
          <w:tab w:val="left" w:pos="2880"/>
        </w:tabs>
        <w:contextualSpacing/>
        <w:jc w:val="center"/>
      </w:pPr>
      <w:r>
        <w:t>(</w:t>
      </w:r>
      <w:r w:rsidRPr="001F0F05">
        <w:t>Техническое задание</w:t>
      </w:r>
      <w:r>
        <w:t xml:space="preserve">) </w:t>
      </w:r>
    </w:p>
    <w:p w14:paraId="48AA6E91" w14:textId="77777777" w:rsidR="00AF4EE0" w:rsidRPr="00D21A4B" w:rsidRDefault="00AF4EE0" w:rsidP="00AF4EE0">
      <w:pPr>
        <w:tabs>
          <w:tab w:val="left" w:pos="7371"/>
        </w:tabs>
        <w:suppressAutoHyphens/>
        <w:jc w:val="center"/>
        <w:rPr>
          <w:b/>
          <w:bCs/>
          <w:lang w:eastAsia="ar-SA"/>
        </w:rPr>
      </w:pPr>
      <w:r w:rsidRPr="00D21A4B">
        <w:rPr>
          <w:b/>
          <w:lang w:eastAsia="ar-SA"/>
        </w:rPr>
        <w:t>на оказание услуг по ежедневному обновлению и обслуживанию ранее установленных и используемых текущих баз данных интернет-версии, адаптации и модификации справочной правовой системы «ГАРАНТ»</w:t>
      </w:r>
      <w:r w:rsidRPr="00D21A4B">
        <w:rPr>
          <w:b/>
          <w:vertAlign w:val="superscript"/>
          <w:lang w:eastAsia="ar-SA"/>
        </w:rPr>
        <w:footnoteReference w:customMarkFollows="1" w:id="1"/>
        <w:sym w:font="Symbol" w:char="F02A"/>
      </w:r>
      <w:r w:rsidRPr="00D21A4B">
        <w:rPr>
          <w:b/>
          <w:lang w:eastAsia="ar-SA"/>
        </w:rPr>
        <w:t xml:space="preserve"> для нужд </w:t>
      </w:r>
      <w:r>
        <w:rPr>
          <w:b/>
          <w:lang w:eastAsia="ar-SA"/>
        </w:rPr>
        <w:t>МКУ</w:t>
      </w:r>
      <w:r w:rsidRPr="00D21A4B">
        <w:rPr>
          <w:b/>
          <w:lang w:eastAsia="ar-SA"/>
        </w:rPr>
        <w:t xml:space="preserve"> «Управление культуры, спорта и молодежной политики» города Рубцовска </w:t>
      </w:r>
    </w:p>
    <w:p w14:paraId="51421FA3" w14:textId="77777777" w:rsidR="00225154" w:rsidRPr="00225154" w:rsidRDefault="00225154" w:rsidP="00AF4EE0">
      <w:pPr>
        <w:pStyle w:val="ConsPlusNormal"/>
        <w:widowControl/>
        <w:shd w:val="clear" w:color="auto" w:fill="FFFFFF"/>
        <w:tabs>
          <w:tab w:val="left" w:pos="360"/>
        </w:tabs>
        <w:ind w:firstLine="0"/>
        <w:rPr>
          <w:rFonts w:ascii="Times New Roman" w:hAnsi="Times New Roman" w:cs="Times New Roman"/>
          <w:sz w:val="24"/>
          <w:szCs w:val="24"/>
        </w:rPr>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3384"/>
        <w:gridCol w:w="2604"/>
        <w:gridCol w:w="1560"/>
        <w:gridCol w:w="1695"/>
      </w:tblGrid>
      <w:tr w:rsidR="00913BD4" w:rsidRPr="006653F1" w14:paraId="1CF01BF3" w14:textId="77777777" w:rsidTr="006653F1">
        <w:trPr>
          <w:trHeight w:val="579"/>
        </w:trPr>
        <w:tc>
          <w:tcPr>
            <w:tcW w:w="811" w:type="dxa"/>
            <w:tcBorders>
              <w:top w:val="single" w:sz="4" w:space="0" w:color="auto"/>
              <w:left w:val="single" w:sz="4" w:space="0" w:color="auto"/>
              <w:bottom w:val="single" w:sz="4" w:space="0" w:color="auto"/>
              <w:right w:val="single" w:sz="4" w:space="0" w:color="auto"/>
            </w:tcBorders>
            <w:hideMark/>
          </w:tcPr>
          <w:p w14:paraId="3F113608" w14:textId="6EDF6E8C" w:rsidR="00913BD4" w:rsidRPr="006653F1" w:rsidRDefault="00913BD4" w:rsidP="00913BD4">
            <w:pPr>
              <w:tabs>
                <w:tab w:val="left" w:pos="1650"/>
              </w:tabs>
              <w:ind w:right="-1"/>
              <w:jc w:val="center"/>
              <w:rPr>
                <w:rFonts w:eastAsia="Times New Roman"/>
              </w:rPr>
            </w:pPr>
            <w:r w:rsidRPr="006653F1">
              <w:rPr>
                <w:bCs/>
                <w:lang w:eastAsia="en-US"/>
              </w:rPr>
              <w:t>№ № п/п</w:t>
            </w:r>
          </w:p>
        </w:tc>
        <w:tc>
          <w:tcPr>
            <w:tcW w:w="3384" w:type="dxa"/>
            <w:tcBorders>
              <w:top w:val="single" w:sz="4" w:space="0" w:color="auto"/>
              <w:left w:val="single" w:sz="4" w:space="0" w:color="auto"/>
              <w:bottom w:val="single" w:sz="4" w:space="0" w:color="auto"/>
              <w:right w:val="single" w:sz="4" w:space="0" w:color="auto"/>
            </w:tcBorders>
            <w:hideMark/>
          </w:tcPr>
          <w:p w14:paraId="1252A5CE" w14:textId="157502C0" w:rsidR="00913BD4" w:rsidRPr="006653F1" w:rsidRDefault="00913BD4" w:rsidP="00913BD4">
            <w:pPr>
              <w:tabs>
                <w:tab w:val="left" w:pos="1650"/>
              </w:tabs>
              <w:ind w:right="-1"/>
              <w:jc w:val="center"/>
            </w:pPr>
            <w:r w:rsidRPr="006653F1">
              <w:rPr>
                <w:bCs/>
                <w:lang w:eastAsia="en-US"/>
              </w:rPr>
              <w:t>Наименование товара, работы, услуги</w:t>
            </w:r>
          </w:p>
        </w:tc>
        <w:tc>
          <w:tcPr>
            <w:tcW w:w="2604" w:type="dxa"/>
            <w:tcBorders>
              <w:top w:val="single" w:sz="4" w:space="0" w:color="auto"/>
              <w:left w:val="single" w:sz="4" w:space="0" w:color="auto"/>
              <w:bottom w:val="single" w:sz="4" w:space="0" w:color="auto"/>
              <w:right w:val="single" w:sz="4" w:space="0" w:color="auto"/>
            </w:tcBorders>
          </w:tcPr>
          <w:p w14:paraId="44F74CC7" w14:textId="77777777" w:rsidR="00913BD4" w:rsidRPr="006653F1" w:rsidRDefault="00913BD4" w:rsidP="00913BD4">
            <w:pPr>
              <w:ind w:firstLine="33"/>
              <w:jc w:val="center"/>
              <w:rPr>
                <w:bCs/>
                <w:lang w:eastAsia="en-US"/>
              </w:rPr>
            </w:pPr>
            <w:r w:rsidRPr="006653F1">
              <w:rPr>
                <w:bCs/>
                <w:lang w:eastAsia="en-US"/>
              </w:rPr>
              <w:t>Код в соответствии с</w:t>
            </w:r>
          </w:p>
          <w:p w14:paraId="111FBD31" w14:textId="5E493DA4" w:rsidR="00913BD4" w:rsidRPr="006653F1" w:rsidRDefault="00913BD4" w:rsidP="00913BD4">
            <w:pPr>
              <w:tabs>
                <w:tab w:val="left" w:pos="1650"/>
              </w:tabs>
              <w:ind w:right="-1"/>
              <w:jc w:val="center"/>
              <w:rPr>
                <w:color w:val="000000"/>
              </w:rPr>
            </w:pPr>
            <w:r w:rsidRPr="006653F1">
              <w:rPr>
                <w:bCs/>
                <w:lang w:eastAsia="en-US"/>
              </w:rPr>
              <w:t xml:space="preserve">       КТРУ</w:t>
            </w:r>
            <w:r w:rsidRPr="006653F1">
              <w:rPr>
                <w:b/>
                <w:bCs/>
                <w:lang w:eastAsia="en-US"/>
              </w:rPr>
              <w:t>/</w:t>
            </w:r>
            <w:r w:rsidRPr="006653F1">
              <w:rPr>
                <w:bCs/>
                <w:lang w:eastAsia="en-US"/>
              </w:rPr>
              <w:t>ОКПД 2</w:t>
            </w:r>
          </w:p>
        </w:tc>
        <w:tc>
          <w:tcPr>
            <w:tcW w:w="1560" w:type="dxa"/>
            <w:tcBorders>
              <w:top w:val="single" w:sz="4" w:space="0" w:color="auto"/>
              <w:left w:val="single" w:sz="4" w:space="0" w:color="auto"/>
              <w:bottom w:val="single" w:sz="4" w:space="0" w:color="auto"/>
              <w:right w:val="single" w:sz="4" w:space="0" w:color="auto"/>
            </w:tcBorders>
          </w:tcPr>
          <w:p w14:paraId="0757F9C2" w14:textId="247B60E1" w:rsidR="00913BD4" w:rsidRPr="006653F1" w:rsidRDefault="00913BD4" w:rsidP="00913BD4">
            <w:pPr>
              <w:tabs>
                <w:tab w:val="left" w:pos="1650"/>
              </w:tabs>
              <w:ind w:right="-1"/>
              <w:jc w:val="center"/>
              <w:rPr>
                <w:color w:val="000000"/>
              </w:rPr>
            </w:pPr>
            <w:r w:rsidRPr="006653F1">
              <w:rPr>
                <w:bCs/>
                <w:lang w:eastAsia="en-US"/>
              </w:rPr>
              <w:t>Единица измерения</w:t>
            </w:r>
          </w:p>
        </w:tc>
        <w:tc>
          <w:tcPr>
            <w:tcW w:w="1695" w:type="dxa"/>
            <w:tcBorders>
              <w:top w:val="single" w:sz="4" w:space="0" w:color="auto"/>
              <w:left w:val="single" w:sz="4" w:space="0" w:color="auto"/>
              <w:bottom w:val="single" w:sz="4" w:space="0" w:color="auto"/>
              <w:right w:val="single" w:sz="4" w:space="0" w:color="auto"/>
            </w:tcBorders>
            <w:hideMark/>
          </w:tcPr>
          <w:p w14:paraId="7225530D" w14:textId="3B7818CC" w:rsidR="00913BD4" w:rsidRPr="006653F1" w:rsidRDefault="00913BD4" w:rsidP="00913BD4">
            <w:pPr>
              <w:tabs>
                <w:tab w:val="left" w:pos="1650"/>
              </w:tabs>
              <w:ind w:right="-1"/>
              <w:jc w:val="center"/>
            </w:pPr>
            <w:r w:rsidRPr="006653F1">
              <w:rPr>
                <w:bCs/>
                <w:lang w:eastAsia="en-US"/>
              </w:rPr>
              <w:t>Кол-во</w:t>
            </w:r>
          </w:p>
        </w:tc>
      </w:tr>
      <w:tr w:rsidR="00DF0121" w:rsidRPr="006653F1" w14:paraId="76D19E7F" w14:textId="77777777" w:rsidTr="006653F1">
        <w:trPr>
          <w:trHeight w:val="2362"/>
        </w:trPr>
        <w:tc>
          <w:tcPr>
            <w:tcW w:w="811" w:type="dxa"/>
            <w:tcBorders>
              <w:top w:val="single" w:sz="4" w:space="0" w:color="auto"/>
              <w:left w:val="single" w:sz="4" w:space="0" w:color="auto"/>
              <w:bottom w:val="single" w:sz="4" w:space="0" w:color="auto"/>
              <w:right w:val="single" w:sz="4" w:space="0" w:color="auto"/>
            </w:tcBorders>
            <w:hideMark/>
          </w:tcPr>
          <w:p w14:paraId="426D076D" w14:textId="77777777" w:rsidR="00DF0121" w:rsidRPr="006653F1" w:rsidRDefault="00DF0121" w:rsidP="00DF0121">
            <w:pPr>
              <w:tabs>
                <w:tab w:val="left" w:pos="1650"/>
              </w:tabs>
              <w:ind w:right="-1"/>
              <w:jc w:val="center"/>
            </w:pPr>
            <w:r w:rsidRPr="006653F1">
              <w:t>1</w:t>
            </w:r>
          </w:p>
        </w:tc>
        <w:tc>
          <w:tcPr>
            <w:tcW w:w="3384" w:type="dxa"/>
            <w:tcBorders>
              <w:top w:val="single" w:sz="4" w:space="0" w:color="auto"/>
              <w:left w:val="single" w:sz="4" w:space="0" w:color="auto"/>
              <w:bottom w:val="single" w:sz="4" w:space="0" w:color="auto"/>
              <w:right w:val="single" w:sz="4" w:space="0" w:color="auto"/>
            </w:tcBorders>
            <w:hideMark/>
          </w:tcPr>
          <w:p w14:paraId="6BC2CBBE" w14:textId="36D64006" w:rsidR="00DF0121" w:rsidRPr="006653F1" w:rsidRDefault="00DF0121" w:rsidP="00DF0121">
            <w:pPr>
              <w:tabs>
                <w:tab w:val="left" w:pos="1650"/>
              </w:tabs>
              <w:ind w:right="-1"/>
            </w:pPr>
            <w:r w:rsidRPr="006653F1">
              <w:t>Оказание услуг по предоставлению доступа и сопровождению ранее используемых текущих ежедневных выпусков баз данных интернет-версии, адаптации и модификации справочной правовой системы «ГАРАНТ»</w:t>
            </w:r>
            <w:r w:rsidR="00133785">
              <w:t xml:space="preserve"> для нужд МКУ «Управление культуры, спорта и молодежной политики» города Рубцовска</w:t>
            </w:r>
          </w:p>
        </w:tc>
        <w:tc>
          <w:tcPr>
            <w:tcW w:w="2604" w:type="dxa"/>
            <w:tcBorders>
              <w:top w:val="single" w:sz="4" w:space="0" w:color="auto"/>
              <w:left w:val="single" w:sz="4" w:space="0" w:color="auto"/>
              <w:bottom w:val="single" w:sz="4" w:space="0" w:color="auto"/>
              <w:right w:val="single" w:sz="4" w:space="0" w:color="auto"/>
            </w:tcBorders>
          </w:tcPr>
          <w:p w14:paraId="1CAB988C" w14:textId="77777777" w:rsidR="00DF0121" w:rsidRPr="006653F1" w:rsidRDefault="00DF0121" w:rsidP="00913BD4">
            <w:pPr>
              <w:autoSpaceDE w:val="0"/>
              <w:autoSpaceDN w:val="0"/>
              <w:adjustRightInd w:val="0"/>
              <w:jc w:val="center"/>
              <w:rPr>
                <w:rFonts w:eastAsiaTheme="minorHAnsi"/>
                <w:lang w:eastAsia="en-US"/>
              </w:rPr>
            </w:pPr>
            <w:r w:rsidRPr="006653F1">
              <w:rPr>
                <w:rFonts w:eastAsiaTheme="minorHAnsi"/>
                <w:lang w:eastAsia="en-US"/>
              </w:rPr>
              <w:t>63.11.13.000</w:t>
            </w:r>
          </w:p>
          <w:p w14:paraId="4E9857EA" w14:textId="5073E9D9" w:rsidR="00DF0121" w:rsidRPr="006653F1" w:rsidRDefault="00DF0121" w:rsidP="00AB30CB">
            <w:pPr>
              <w:autoSpaceDE w:val="0"/>
              <w:autoSpaceDN w:val="0"/>
              <w:adjustRightInd w:val="0"/>
              <w:jc w:val="center"/>
            </w:pPr>
            <w:r w:rsidRPr="006653F1">
              <w:rPr>
                <w:rFonts w:eastAsiaTheme="minorHAnsi"/>
                <w:lang w:eastAsia="en-US"/>
              </w:rPr>
              <w:t>Услуги по предоставлению программного обеспечения без его размещения на компьютерном оборудовании пользователя</w:t>
            </w:r>
          </w:p>
        </w:tc>
        <w:tc>
          <w:tcPr>
            <w:tcW w:w="1560" w:type="dxa"/>
            <w:tcBorders>
              <w:top w:val="single" w:sz="4" w:space="0" w:color="auto"/>
              <w:left w:val="single" w:sz="4" w:space="0" w:color="auto"/>
              <w:bottom w:val="single" w:sz="4" w:space="0" w:color="auto"/>
              <w:right w:val="single" w:sz="4" w:space="0" w:color="auto"/>
            </w:tcBorders>
          </w:tcPr>
          <w:p w14:paraId="2C2CE12C" w14:textId="54EF480A" w:rsidR="00DF0121" w:rsidRPr="006653F1" w:rsidRDefault="00DF0121" w:rsidP="00DF0121">
            <w:pPr>
              <w:tabs>
                <w:tab w:val="left" w:pos="1650"/>
              </w:tabs>
              <w:ind w:right="-1"/>
              <w:jc w:val="center"/>
            </w:pPr>
            <w:r w:rsidRPr="006653F1">
              <w:t xml:space="preserve">Месяц </w:t>
            </w:r>
          </w:p>
        </w:tc>
        <w:tc>
          <w:tcPr>
            <w:tcW w:w="1695" w:type="dxa"/>
            <w:tcBorders>
              <w:top w:val="single" w:sz="4" w:space="0" w:color="auto"/>
              <w:left w:val="single" w:sz="4" w:space="0" w:color="auto"/>
              <w:bottom w:val="single" w:sz="4" w:space="0" w:color="auto"/>
              <w:right w:val="single" w:sz="4" w:space="0" w:color="auto"/>
            </w:tcBorders>
            <w:hideMark/>
          </w:tcPr>
          <w:p w14:paraId="00772BA2" w14:textId="5515460A" w:rsidR="00DF0121" w:rsidRPr="006653F1" w:rsidRDefault="00DF0121" w:rsidP="00DF0121">
            <w:pPr>
              <w:tabs>
                <w:tab w:val="left" w:pos="1650"/>
              </w:tabs>
              <w:ind w:right="-1"/>
              <w:jc w:val="center"/>
            </w:pPr>
            <w:r w:rsidRPr="006653F1">
              <w:t>12</w:t>
            </w:r>
          </w:p>
        </w:tc>
      </w:tr>
    </w:tbl>
    <w:p w14:paraId="5E3C27CB" w14:textId="00E23557" w:rsidR="0032180D" w:rsidRDefault="0032180D" w:rsidP="0032180D">
      <w:pPr>
        <w:pStyle w:val="ConsPlusNormal"/>
        <w:widowControl/>
        <w:shd w:val="clear" w:color="auto" w:fill="FFFFFF"/>
        <w:tabs>
          <w:tab w:val="left" w:pos="360"/>
        </w:tabs>
        <w:ind w:firstLine="0"/>
        <w:jc w:val="both"/>
        <w:rPr>
          <w:rFonts w:ascii="Times New Roman" w:hAnsi="Times New Roman" w:cs="Times New Roman"/>
          <w:color w:val="000000"/>
          <w:sz w:val="28"/>
          <w:szCs w:val="28"/>
        </w:rPr>
      </w:pPr>
    </w:p>
    <w:p w14:paraId="01250D5F" w14:textId="77777777" w:rsidR="00F54569" w:rsidRDefault="00F54569" w:rsidP="0032180D">
      <w:pPr>
        <w:pStyle w:val="ConsPlusNormal"/>
        <w:widowControl/>
        <w:shd w:val="clear" w:color="auto" w:fill="FFFFFF"/>
        <w:tabs>
          <w:tab w:val="left" w:pos="360"/>
        </w:tabs>
        <w:ind w:firstLine="0"/>
        <w:jc w:val="both"/>
        <w:rPr>
          <w:rFonts w:ascii="Times New Roman" w:hAnsi="Times New Roman" w:cs="Times New Roman"/>
          <w:color w:val="000000"/>
          <w:sz w:val="28"/>
          <w:szCs w:val="28"/>
        </w:rPr>
      </w:pPr>
    </w:p>
    <w:p w14:paraId="5435C94B" w14:textId="77777777" w:rsidR="00225154" w:rsidRDefault="00225154" w:rsidP="00225154">
      <w:pPr>
        <w:jc w:val="center"/>
        <w:rPr>
          <w:rFonts w:eastAsia="Times New Roman"/>
        </w:rPr>
      </w:pPr>
      <w:r>
        <w:t>Условия оказания услуг:</w:t>
      </w:r>
    </w:p>
    <w:p w14:paraId="2E782407" w14:textId="77777777" w:rsidR="00225154" w:rsidRDefault="00225154" w:rsidP="00225154">
      <w:pPr>
        <w:ind w:firstLine="567"/>
        <w:jc w:val="both"/>
      </w:pPr>
      <w:bookmarkStart w:id="0" w:name="OLE_LINK1"/>
      <w:r>
        <w:t>1. Предоставление в электронном виде по каналам  связи  посредством телекоммуникационной сети Интернет</w:t>
      </w:r>
      <w:r>
        <w:rPr>
          <w:b/>
        </w:rPr>
        <w:t xml:space="preserve"> </w:t>
      </w:r>
      <w:r>
        <w:t>доступа и сопровождение ранее используемых текущих ежедневных выпусков баз данных многопользовательской интернет-версии информационного комплекта «ГАРАНТ-Юрист» справочной правовой системы ГАРАНТ путем модификации Справочника в соответствии с индивидуальным наполнением и в количестве, выбранном Заказчиком, и адаптации Справочника в целях функционирования на технических средствах Заказчика, включающего информационно-правовые блоки:</w:t>
      </w:r>
    </w:p>
    <w:p w14:paraId="520AFBF4" w14:textId="77777777" w:rsidR="00225154" w:rsidRDefault="00225154" w:rsidP="00225154">
      <w:r>
        <w:t>Большие информационные правовые блоки:</w:t>
      </w:r>
    </w:p>
    <w:p w14:paraId="0A70B090" w14:textId="77777777" w:rsidR="00225154" w:rsidRDefault="00225154" w:rsidP="00225154">
      <w:pPr>
        <w:autoSpaceDE w:val="0"/>
        <w:autoSpaceDN w:val="0"/>
        <w:adjustRightInd w:val="0"/>
        <w:jc w:val="both"/>
      </w:pPr>
      <w:r>
        <w:t>-"Пакет ЭР для юриста (Корпоративное право; Договоры и иные сделки; Проверки организаций и предпринимателей; Трудовые отношения, кадры; Госзакупки)"</w:t>
      </w:r>
    </w:p>
    <w:p w14:paraId="20322D86" w14:textId="77777777" w:rsidR="00225154" w:rsidRDefault="00225154" w:rsidP="00225154">
      <w:r>
        <w:t>-"Отраслевое законодательство"</w:t>
      </w:r>
    </w:p>
    <w:p w14:paraId="400943C6" w14:textId="77777777" w:rsidR="00225154" w:rsidRDefault="00225154" w:rsidP="00225154">
      <w:r>
        <w:t>-"Практика высших судебных органов"</w:t>
      </w:r>
    </w:p>
    <w:p w14:paraId="3E79D174" w14:textId="77777777" w:rsidR="00225154" w:rsidRDefault="00225154" w:rsidP="00225154">
      <w:r>
        <w:t>-"Практика судов общей юрисдикции"</w:t>
      </w:r>
    </w:p>
    <w:p w14:paraId="626536C4" w14:textId="77777777" w:rsidR="00225154" w:rsidRDefault="00225154" w:rsidP="00225154">
      <w:r>
        <w:t>-"Практика арбитражных судов округов"</w:t>
      </w:r>
    </w:p>
    <w:p w14:paraId="5FF2DF0F" w14:textId="77777777" w:rsidR="00225154" w:rsidRDefault="00225154" w:rsidP="00225154">
      <w:r>
        <w:t>-"Большая библиотека юриста"</w:t>
      </w:r>
    </w:p>
    <w:p w14:paraId="036424D6" w14:textId="77777777" w:rsidR="00225154" w:rsidRDefault="00225154" w:rsidP="00225154">
      <w:pPr>
        <w:autoSpaceDE w:val="0"/>
        <w:autoSpaceDN w:val="0"/>
        <w:adjustRightInd w:val="0"/>
      </w:pPr>
      <w:r>
        <w:t>-"Интернет-семинары"</w:t>
      </w:r>
    </w:p>
    <w:p w14:paraId="33E5C5D0" w14:textId="77777777" w:rsidR="00225154" w:rsidRDefault="00225154" w:rsidP="00225154">
      <w:r>
        <w:t xml:space="preserve">Малые </w:t>
      </w:r>
      <w:proofErr w:type="gramStart"/>
      <w:r>
        <w:t>информационные  правовые</w:t>
      </w:r>
      <w:proofErr w:type="gramEnd"/>
      <w:r>
        <w:t xml:space="preserve">  блоки:</w:t>
      </w:r>
    </w:p>
    <w:p w14:paraId="10E28C84" w14:textId="77777777" w:rsidR="00225154" w:rsidRDefault="00225154" w:rsidP="00225154">
      <w:r>
        <w:t>-"Законодательство России"</w:t>
      </w:r>
    </w:p>
    <w:p w14:paraId="5E355029" w14:textId="77777777" w:rsidR="00225154" w:rsidRDefault="00225154" w:rsidP="00225154">
      <w:r>
        <w:t>-"Энциклопедия решений. Налоги и взносы"</w:t>
      </w:r>
    </w:p>
    <w:p w14:paraId="3E51152E" w14:textId="77777777" w:rsidR="00225154" w:rsidRDefault="00225154" w:rsidP="00225154">
      <w:r>
        <w:lastRenderedPageBreak/>
        <w:t>-"Энциклопедия решений. Бюджетная сфера: учет, отчетность, финконтроль"</w:t>
      </w:r>
    </w:p>
    <w:p w14:paraId="47A648D9" w14:textId="77777777" w:rsidR="00225154" w:rsidRDefault="00225154" w:rsidP="00225154">
      <w:r>
        <w:t>-"Библиотека консультаций: бюджетные организации"</w:t>
      </w:r>
    </w:p>
    <w:p w14:paraId="51457D14" w14:textId="77777777" w:rsidR="00225154" w:rsidRDefault="00225154" w:rsidP="00225154">
      <w:r>
        <w:t>-"Энциклопедия. Формы правовых документов"</w:t>
      </w:r>
    </w:p>
    <w:p w14:paraId="71DC56B5" w14:textId="77777777" w:rsidR="00225154" w:rsidRDefault="00225154" w:rsidP="00225154">
      <w:r>
        <w:t>-"Законодательство Алтайского края"</w:t>
      </w:r>
    </w:p>
    <w:p w14:paraId="2CF753EB" w14:textId="77777777" w:rsidR="00225154" w:rsidRDefault="00225154" w:rsidP="00225154">
      <w:r>
        <w:t>Другие информационные блоки:</w:t>
      </w:r>
    </w:p>
    <w:p w14:paraId="275B2315" w14:textId="77777777" w:rsidR="00225154" w:rsidRDefault="00225154" w:rsidP="00225154">
      <w:r>
        <w:t>-"Большая домашняя правовая энциклопедия"</w:t>
      </w:r>
    </w:p>
    <w:p w14:paraId="6E5DA5C2" w14:textId="77777777" w:rsidR="00225154" w:rsidRDefault="00225154" w:rsidP="00225154">
      <w:r>
        <w:t>-"Судебная практика: приложение к консультационным блокам"</w:t>
      </w:r>
    </w:p>
    <w:p w14:paraId="19ACE81C" w14:textId="77777777" w:rsidR="00225154" w:rsidRDefault="00225154" w:rsidP="00225154">
      <w:r>
        <w:t xml:space="preserve">-"Архивы </w:t>
      </w:r>
      <w:proofErr w:type="spellStart"/>
      <w:r>
        <w:t>ГАРАНТа</w:t>
      </w:r>
      <w:proofErr w:type="spellEnd"/>
      <w:r>
        <w:t>. Россия"</w:t>
      </w:r>
    </w:p>
    <w:p w14:paraId="19512B8D" w14:textId="77777777" w:rsidR="00225154" w:rsidRDefault="00225154" w:rsidP="00225154">
      <w:r>
        <w:t>-"Прайм: законодательство, судебная практика и проекты законов"</w:t>
      </w:r>
    </w:p>
    <w:bookmarkEnd w:id="0"/>
    <w:p w14:paraId="5A008E99" w14:textId="77777777" w:rsidR="00225154" w:rsidRDefault="00225154" w:rsidP="00225154">
      <w:pPr>
        <w:autoSpaceDE w:val="0"/>
        <w:autoSpaceDN w:val="0"/>
        <w:adjustRightInd w:val="0"/>
        <w:rPr>
          <w:bCs/>
        </w:rPr>
      </w:pPr>
      <w:r>
        <w:rPr>
          <w:bCs/>
        </w:rPr>
        <w:t>-"</w:t>
      </w:r>
      <w:r>
        <w:t>База знаний службы Правового консалтинга</w:t>
      </w:r>
      <w:r>
        <w:rPr>
          <w:bCs/>
        </w:rPr>
        <w:t>"</w:t>
      </w:r>
    </w:p>
    <w:p w14:paraId="626B5D45" w14:textId="77777777" w:rsidR="00225154" w:rsidRDefault="00225154" w:rsidP="00225154">
      <w:pPr>
        <w:autoSpaceDE w:val="0"/>
        <w:autoSpaceDN w:val="0"/>
        <w:adjustRightInd w:val="0"/>
      </w:pPr>
      <w:r>
        <w:t>-"ГАРАНТ Консалтинг: нормативные акты и судебная практика"</w:t>
      </w:r>
    </w:p>
    <w:p w14:paraId="4BE60A2A" w14:textId="77777777" w:rsidR="00225154" w:rsidRDefault="00225154" w:rsidP="00225154">
      <w:pPr>
        <w:autoSpaceDE w:val="0"/>
        <w:autoSpaceDN w:val="0"/>
        <w:adjustRightInd w:val="0"/>
      </w:pPr>
    </w:p>
    <w:p w14:paraId="5320CEE3" w14:textId="77777777" w:rsidR="00225154" w:rsidRDefault="00225154" w:rsidP="00225154">
      <w:pPr>
        <w:jc w:val="both"/>
      </w:pPr>
      <w:r>
        <w:t>Выбранный комплект дополняется комплектом «ГАРАНТ-</w:t>
      </w:r>
      <w:proofErr w:type="spellStart"/>
      <w:r>
        <w:t>LegalTech</w:t>
      </w:r>
      <w:proofErr w:type="spellEnd"/>
      <w:r>
        <w:t>. Малый», включающим информационно-правовые блоки:</w:t>
      </w:r>
    </w:p>
    <w:p w14:paraId="2CADCE4E" w14:textId="77777777" w:rsidR="00225154" w:rsidRDefault="00225154" w:rsidP="00225154">
      <w:pPr>
        <w:autoSpaceDE w:val="0"/>
        <w:autoSpaceDN w:val="0"/>
        <w:adjustRightInd w:val="0"/>
      </w:pPr>
      <w:r>
        <w:t>-"Сутяжник"</w:t>
      </w:r>
    </w:p>
    <w:p w14:paraId="22D05922" w14:textId="77777777" w:rsidR="00225154" w:rsidRDefault="00225154" w:rsidP="00225154">
      <w:r>
        <w:t>-"Конструктор правовых документов"</w:t>
      </w:r>
    </w:p>
    <w:p w14:paraId="2DF83C2D" w14:textId="77777777" w:rsidR="00225154" w:rsidRDefault="00225154" w:rsidP="00225154">
      <w:pPr>
        <w:autoSpaceDE w:val="0"/>
        <w:autoSpaceDN w:val="0"/>
        <w:adjustRightInd w:val="0"/>
      </w:pPr>
    </w:p>
    <w:p w14:paraId="2729677C" w14:textId="77777777" w:rsidR="00225154" w:rsidRDefault="00225154" w:rsidP="00225154">
      <w:pPr>
        <w:ind w:firstLine="900"/>
        <w:jc w:val="both"/>
      </w:pPr>
      <w:r>
        <w:t>Количество предоставляемых Логинов (имя пользователя) и Паролей для входа в систему – неограниченно с возможностью одновременной работы двух Пользователей.</w:t>
      </w:r>
    </w:p>
    <w:p w14:paraId="7A73D16A" w14:textId="77777777" w:rsidR="00225154" w:rsidRDefault="00225154" w:rsidP="00225154"/>
    <w:p w14:paraId="4835D9C0" w14:textId="77777777" w:rsidR="00225154" w:rsidRDefault="00225154" w:rsidP="00225154">
      <w:pPr>
        <w:ind w:firstLine="708"/>
        <w:jc w:val="both"/>
        <w:rPr>
          <w:b/>
        </w:rPr>
      </w:pPr>
      <w:r>
        <w:t xml:space="preserve"> </w:t>
      </w:r>
      <w:r>
        <w:rPr>
          <w:b/>
        </w:rPr>
        <w:t>Описание информационно-правовых блоков:</w:t>
      </w:r>
    </w:p>
    <w:p w14:paraId="54EF7989" w14:textId="77777777" w:rsidR="00225154" w:rsidRDefault="00225154" w:rsidP="00225154">
      <w:pPr>
        <w:autoSpaceDE w:val="0"/>
        <w:autoSpaceDN w:val="0"/>
        <w:adjustRightInd w:val="0"/>
        <w:ind w:firstLine="708"/>
        <w:jc w:val="both"/>
        <w:rPr>
          <w:b/>
          <w:sz w:val="20"/>
          <w:szCs w:val="20"/>
        </w:rPr>
      </w:pPr>
      <w:r>
        <w:rPr>
          <w:b/>
          <w:sz w:val="20"/>
          <w:szCs w:val="20"/>
        </w:rPr>
        <w:t>"Пакет Энциклопедий решений для юриста (Корпоративное право; Договоры и иные сделки; Проверки организаций и предпринимателей; Трудовые отношения, кадры; Госзакупки)":</w:t>
      </w:r>
    </w:p>
    <w:p w14:paraId="02164DFF" w14:textId="77777777" w:rsidR="00225154" w:rsidRDefault="00225154" w:rsidP="00225154">
      <w:pPr>
        <w:autoSpaceDE w:val="0"/>
        <w:autoSpaceDN w:val="0"/>
        <w:adjustRightInd w:val="0"/>
        <w:ind w:firstLine="708"/>
        <w:rPr>
          <w:b/>
          <w:sz w:val="20"/>
          <w:szCs w:val="20"/>
        </w:rPr>
      </w:pPr>
      <w:r>
        <w:rPr>
          <w:b/>
          <w:sz w:val="20"/>
          <w:szCs w:val="20"/>
        </w:rPr>
        <w:t>"Энциклопедия решений. Корпоративное право"</w:t>
      </w:r>
    </w:p>
    <w:p w14:paraId="2CBADF38" w14:textId="77777777" w:rsidR="00225154" w:rsidRDefault="00225154" w:rsidP="00225154">
      <w:pPr>
        <w:autoSpaceDE w:val="0"/>
        <w:autoSpaceDN w:val="0"/>
        <w:adjustRightInd w:val="0"/>
        <w:ind w:firstLine="720"/>
        <w:jc w:val="both"/>
        <w:rPr>
          <w:sz w:val="20"/>
          <w:szCs w:val="20"/>
        </w:rPr>
      </w:pPr>
      <w:r>
        <w:rPr>
          <w:sz w:val="20"/>
          <w:szCs w:val="20"/>
        </w:rPr>
        <w:t>Информационный блок содержит:</w:t>
      </w:r>
    </w:p>
    <w:p w14:paraId="181227F0" w14:textId="77777777" w:rsidR="00225154" w:rsidRDefault="00225154" w:rsidP="00225154">
      <w:pPr>
        <w:autoSpaceDE w:val="0"/>
        <w:autoSpaceDN w:val="0"/>
        <w:adjustRightInd w:val="0"/>
        <w:ind w:firstLine="720"/>
        <w:jc w:val="both"/>
        <w:rPr>
          <w:sz w:val="20"/>
          <w:szCs w:val="20"/>
        </w:rPr>
      </w:pPr>
      <w:r>
        <w:rPr>
          <w:sz w:val="20"/>
          <w:szCs w:val="20"/>
        </w:rPr>
        <w:t>Ответы на вопросы, касающиеся организации деятельности юридических лиц: регистрация юридических лиц, создание и деятельность филиалов и представительств, реорганизация, ликвидация и т. д.</w:t>
      </w:r>
    </w:p>
    <w:p w14:paraId="0B92DC56" w14:textId="77777777" w:rsidR="00225154" w:rsidRDefault="00225154" w:rsidP="00225154">
      <w:pPr>
        <w:autoSpaceDE w:val="0"/>
        <w:autoSpaceDN w:val="0"/>
        <w:adjustRightInd w:val="0"/>
        <w:ind w:firstLine="720"/>
        <w:jc w:val="both"/>
        <w:rPr>
          <w:sz w:val="20"/>
          <w:szCs w:val="20"/>
        </w:rPr>
      </w:pPr>
      <w:r>
        <w:rPr>
          <w:sz w:val="20"/>
          <w:szCs w:val="20"/>
        </w:rPr>
        <w:t>Энциклопедия носит практическую направленность. В ней учтены последние изменения в законодательстве, позиция судов, разъяснения органов власти и сложившаяся правоприменительная практика.</w:t>
      </w:r>
    </w:p>
    <w:p w14:paraId="1C1B80EC" w14:textId="77777777" w:rsidR="00225154" w:rsidRDefault="00225154" w:rsidP="00225154">
      <w:pPr>
        <w:autoSpaceDE w:val="0"/>
        <w:autoSpaceDN w:val="0"/>
        <w:adjustRightInd w:val="0"/>
        <w:ind w:firstLine="720"/>
        <w:rPr>
          <w:b/>
          <w:sz w:val="20"/>
          <w:szCs w:val="20"/>
        </w:rPr>
      </w:pPr>
      <w:r>
        <w:rPr>
          <w:b/>
          <w:sz w:val="20"/>
          <w:szCs w:val="20"/>
        </w:rPr>
        <w:t>"Энциклопедия решений. Договоры и иные сделки"</w:t>
      </w:r>
    </w:p>
    <w:p w14:paraId="662DA19E" w14:textId="77777777" w:rsidR="00225154" w:rsidRDefault="00225154" w:rsidP="00225154">
      <w:pPr>
        <w:autoSpaceDE w:val="0"/>
        <w:autoSpaceDN w:val="0"/>
        <w:adjustRightInd w:val="0"/>
        <w:ind w:firstLine="720"/>
        <w:rPr>
          <w:b/>
          <w:sz w:val="20"/>
          <w:szCs w:val="20"/>
        </w:rPr>
      </w:pPr>
      <w:r>
        <w:rPr>
          <w:sz w:val="20"/>
          <w:szCs w:val="20"/>
        </w:rPr>
        <w:t>Информационный блок содержит:</w:t>
      </w:r>
    </w:p>
    <w:p w14:paraId="7F9E19F7" w14:textId="77777777" w:rsidR="00225154" w:rsidRDefault="00225154" w:rsidP="00225154">
      <w:pPr>
        <w:autoSpaceDE w:val="0"/>
        <w:autoSpaceDN w:val="0"/>
        <w:adjustRightInd w:val="0"/>
        <w:ind w:firstLine="720"/>
        <w:jc w:val="both"/>
        <w:rPr>
          <w:sz w:val="20"/>
          <w:szCs w:val="20"/>
        </w:rPr>
      </w:pPr>
      <w:r>
        <w:rPr>
          <w:sz w:val="20"/>
          <w:szCs w:val="20"/>
        </w:rPr>
        <w:t>В блоке содержатся материалы о часто используемых гражданско-правовых договорах, применяемых как в предпринимательской деятельности, так и в отношениях между гражданами.</w:t>
      </w:r>
    </w:p>
    <w:p w14:paraId="6F570453" w14:textId="72320632" w:rsidR="00225154" w:rsidRDefault="00225154" w:rsidP="00225154">
      <w:pPr>
        <w:autoSpaceDE w:val="0"/>
        <w:autoSpaceDN w:val="0"/>
        <w:adjustRightInd w:val="0"/>
        <w:ind w:firstLine="720"/>
        <w:jc w:val="both"/>
        <w:rPr>
          <w:sz w:val="20"/>
          <w:szCs w:val="20"/>
        </w:rPr>
      </w:pPr>
      <w:r>
        <w:rPr>
          <w:sz w:val="20"/>
          <w:szCs w:val="20"/>
        </w:rPr>
        <w:t>Помимо общей характеристики договоров рассматриваются особенности различных их видов, освещаются проблемы, связанные с исполнением этих договоров, и предлагаются пути их решения, приводятся практические рекомендации. Содержит актуальные формы всех представленных в блоке договоров, а также сопутствующие им документы (акты, уведомления, претензии и т.д.). Кроме того, включены материалы, дающие базовые сведения о гражданско-правовых договорах, а также о порядке и формах осуществления расчетов между контрагентами. В блоке представлены следующие материалы: Гражданско-правовой договор. Общие положения; Доверенность; Купля-продажа; Поставка; Мена; Дарение; Аренда; Безвозмездное пользование</w:t>
      </w:r>
      <w:proofErr w:type="gramStart"/>
      <w:r>
        <w:rPr>
          <w:sz w:val="20"/>
          <w:szCs w:val="20"/>
        </w:rPr>
        <w:t>; Подряд</w:t>
      </w:r>
      <w:proofErr w:type="gramEnd"/>
      <w:r>
        <w:rPr>
          <w:sz w:val="20"/>
          <w:szCs w:val="20"/>
        </w:rPr>
        <w:t>; Выполнение научно-исследовательских, опытно-конструкторских и технологических работ; Возмездное оказание услуг; Перевозка; Заем; Кредит; Расчеты; Хранение; Страхование; Поручение; Комиссия; Агентирование; Лицензионный договор; Цессия и др.</w:t>
      </w:r>
    </w:p>
    <w:p w14:paraId="784DDE0F" w14:textId="77777777" w:rsidR="00225154" w:rsidRDefault="00225154" w:rsidP="00225154">
      <w:pPr>
        <w:ind w:firstLine="720"/>
        <w:rPr>
          <w:b/>
          <w:sz w:val="20"/>
          <w:szCs w:val="20"/>
        </w:rPr>
      </w:pPr>
      <w:r>
        <w:rPr>
          <w:b/>
          <w:sz w:val="20"/>
          <w:szCs w:val="20"/>
        </w:rPr>
        <w:t>"Энциклопедия решений. Проверки</w:t>
      </w:r>
      <w:r>
        <w:rPr>
          <w:rFonts w:eastAsia="Cambria"/>
          <w:b/>
          <w:sz w:val="20"/>
          <w:szCs w:val="20"/>
        </w:rPr>
        <w:t xml:space="preserve"> </w:t>
      </w:r>
      <w:r>
        <w:rPr>
          <w:b/>
          <w:sz w:val="20"/>
          <w:szCs w:val="20"/>
        </w:rPr>
        <w:t>организаций</w:t>
      </w:r>
      <w:r>
        <w:rPr>
          <w:rFonts w:eastAsia="Cambria"/>
          <w:b/>
          <w:sz w:val="20"/>
          <w:szCs w:val="20"/>
        </w:rPr>
        <w:t xml:space="preserve"> </w:t>
      </w:r>
      <w:r>
        <w:rPr>
          <w:b/>
          <w:sz w:val="20"/>
          <w:szCs w:val="20"/>
        </w:rPr>
        <w:t>и</w:t>
      </w:r>
      <w:r>
        <w:rPr>
          <w:rFonts w:eastAsia="Cambria"/>
          <w:b/>
          <w:sz w:val="20"/>
          <w:szCs w:val="20"/>
        </w:rPr>
        <w:t xml:space="preserve"> </w:t>
      </w:r>
      <w:r>
        <w:rPr>
          <w:b/>
          <w:sz w:val="20"/>
          <w:szCs w:val="20"/>
        </w:rPr>
        <w:t>предпринимателей"</w:t>
      </w:r>
    </w:p>
    <w:p w14:paraId="5E4CD3AB" w14:textId="77777777" w:rsidR="00225154" w:rsidRDefault="00225154" w:rsidP="00225154">
      <w:pPr>
        <w:ind w:firstLine="720"/>
        <w:rPr>
          <w:sz w:val="20"/>
          <w:szCs w:val="20"/>
        </w:rPr>
      </w:pPr>
      <w:r>
        <w:rPr>
          <w:sz w:val="20"/>
          <w:szCs w:val="20"/>
        </w:rPr>
        <w:t>Информационный блок содержит:</w:t>
      </w:r>
    </w:p>
    <w:p w14:paraId="44612874" w14:textId="77777777" w:rsidR="00225154" w:rsidRDefault="00225154" w:rsidP="00225154">
      <w:pPr>
        <w:autoSpaceDE w:val="0"/>
        <w:autoSpaceDN w:val="0"/>
        <w:adjustRightInd w:val="0"/>
        <w:jc w:val="both"/>
        <w:rPr>
          <w:color w:val="000000"/>
          <w:sz w:val="20"/>
          <w:szCs w:val="20"/>
        </w:rPr>
      </w:pPr>
      <w:r>
        <w:rPr>
          <w:color w:val="000000"/>
          <w:sz w:val="20"/>
          <w:szCs w:val="20"/>
        </w:rPr>
        <w:t xml:space="preserve">Подборку материалов, рассматривающих основные вопросы, возникающие в ходе проведения проверок контрольными органами деятельности организаций и индивидуальных предпринимателей; рекомендации по подготовке к проверкам и по действиям при их проведении; </w:t>
      </w:r>
      <w:r>
        <w:rPr>
          <w:sz w:val="20"/>
          <w:szCs w:val="20"/>
        </w:rPr>
        <w:t>подробное описание процедур, действий и правил поведения в той или иной ситуации.</w:t>
      </w:r>
    </w:p>
    <w:p w14:paraId="5E59C21B" w14:textId="77777777" w:rsidR="00225154" w:rsidRDefault="00225154" w:rsidP="00225154">
      <w:pPr>
        <w:autoSpaceDE w:val="0"/>
        <w:autoSpaceDN w:val="0"/>
        <w:adjustRightInd w:val="0"/>
        <w:ind w:firstLine="720"/>
        <w:rPr>
          <w:b/>
          <w:sz w:val="20"/>
          <w:szCs w:val="20"/>
        </w:rPr>
      </w:pPr>
      <w:r>
        <w:rPr>
          <w:b/>
          <w:sz w:val="20"/>
          <w:szCs w:val="20"/>
        </w:rPr>
        <w:t>"</w:t>
      </w:r>
      <w:r>
        <w:rPr>
          <w:b/>
          <w:bCs/>
          <w:sz w:val="20"/>
          <w:szCs w:val="20"/>
        </w:rPr>
        <w:t>Энциклопедия решений. Трудовые отношения, кадры</w:t>
      </w:r>
      <w:r>
        <w:rPr>
          <w:b/>
          <w:sz w:val="20"/>
          <w:szCs w:val="20"/>
        </w:rPr>
        <w:t>"</w:t>
      </w:r>
    </w:p>
    <w:p w14:paraId="34786917" w14:textId="77777777" w:rsidR="00225154" w:rsidRDefault="00225154" w:rsidP="00225154">
      <w:pPr>
        <w:pStyle w:val="TableContents"/>
        <w:ind w:firstLine="720"/>
        <w:rPr>
          <w:rFonts w:ascii="Times New Roman" w:hAnsi="Times New Roman" w:cs="Times New Roman"/>
          <w:color w:val="auto"/>
          <w:sz w:val="20"/>
          <w:szCs w:val="20"/>
        </w:rPr>
      </w:pPr>
      <w:r>
        <w:rPr>
          <w:rFonts w:ascii="Times New Roman" w:hAnsi="Times New Roman" w:cs="Times New Roman"/>
          <w:color w:val="auto"/>
          <w:sz w:val="20"/>
          <w:szCs w:val="20"/>
        </w:rPr>
        <w:t>Информационный блок содержит:</w:t>
      </w:r>
    </w:p>
    <w:p w14:paraId="0A6464AF" w14:textId="77777777" w:rsidR="00225154" w:rsidRDefault="00225154" w:rsidP="00225154">
      <w:pPr>
        <w:autoSpaceDE w:val="0"/>
        <w:autoSpaceDN w:val="0"/>
        <w:adjustRightInd w:val="0"/>
        <w:ind w:firstLine="720"/>
        <w:jc w:val="both"/>
        <w:rPr>
          <w:sz w:val="20"/>
          <w:szCs w:val="20"/>
        </w:rPr>
      </w:pPr>
      <w:r>
        <w:rPr>
          <w:sz w:val="20"/>
          <w:szCs w:val="20"/>
        </w:rPr>
        <w:t>Отдельные решения по кадровой тематике. Система подачи материала такова, что каждый текст с помощью ссылок связан с другими текстами. Все материалы представляют собой не только систематизированное изложение правовых норм, но и их практический комментарий. Авторы приводят свою точку зрения в тех ситуациях, когда прямого ответа на вопрос нет в законодательстве. Все выводы сопровождаются обоснованием, содержащим ссылки на нормативные акты, разъяснительные письма ОГВ, арбитражную практику и практику судов общей юрисдикции. Для систематизации знаний представлены формулы, примеры, схемы и таблицы.</w:t>
      </w:r>
    </w:p>
    <w:p w14:paraId="4877526F" w14:textId="77777777" w:rsidR="00225154" w:rsidRDefault="00225154" w:rsidP="00225154">
      <w:pPr>
        <w:autoSpaceDE w:val="0"/>
        <w:autoSpaceDN w:val="0"/>
        <w:adjustRightInd w:val="0"/>
        <w:ind w:firstLine="720"/>
        <w:jc w:val="both"/>
        <w:rPr>
          <w:sz w:val="20"/>
          <w:szCs w:val="20"/>
        </w:rPr>
      </w:pPr>
      <w:r>
        <w:rPr>
          <w:sz w:val="20"/>
          <w:szCs w:val="20"/>
        </w:rPr>
        <w:t xml:space="preserve">Представлены аналитические материалы по следующим темам: Прекращение трудового договора (увольнение); Совместительство; Совмещение и другие виды дополнительной работы; Рабочее время; Время отдыха; </w:t>
      </w:r>
      <w:r>
        <w:rPr>
          <w:sz w:val="20"/>
          <w:szCs w:val="20"/>
        </w:rPr>
        <w:lastRenderedPageBreak/>
        <w:t>Сверхурочная работа, работа в ночное время, выходные и праздники; Заработная плата; Средний заработок для случаев, предусмотренных ТК РФ; Пособия работникам; Служебная командировка; Дисциплинарная ответственность; Стаж; Проверки трудовой инспекцией и другие.</w:t>
      </w:r>
    </w:p>
    <w:p w14:paraId="24A24365" w14:textId="77777777" w:rsidR="00225154" w:rsidRDefault="00225154" w:rsidP="00225154">
      <w:pPr>
        <w:autoSpaceDE w:val="0"/>
        <w:autoSpaceDN w:val="0"/>
        <w:adjustRightInd w:val="0"/>
        <w:ind w:firstLine="720"/>
        <w:rPr>
          <w:b/>
          <w:sz w:val="20"/>
          <w:szCs w:val="20"/>
        </w:rPr>
      </w:pPr>
      <w:r>
        <w:rPr>
          <w:b/>
          <w:sz w:val="20"/>
          <w:szCs w:val="20"/>
        </w:rPr>
        <w:t>"Энциклопедия решений. Госзакупки"</w:t>
      </w:r>
    </w:p>
    <w:p w14:paraId="00002FB8" w14:textId="77777777" w:rsidR="00225154" w:rsidRDefault="00225154" w:rsidP="00225154">
      <w:pPr>
        <w:autoSpaceDE w:val="0"/>
        <w:autoSpaceDN w:val="0"/>
        <w:adjustRightInd w:val="0"/>
        <w:ind w:firstLine="720"/>
        <w:rPr>
          <w:sz w:val="20"/>
          <w:szCs w:val="20"/>
        </w:rPr>
      </w:pPr>
      <w:r>
        <w:rPr>
          <w:sz w:val="20"/>
          <w:szCs w:val="20"/>
        </w:rPr>
        <w:t>Информационный блок содержит:</w:t>
      </w:r>
    </w:p>
    <w:p w14:paraId="223357E6" w14:textId="77777777" w:rsidR="00225154" w:rsidRDefault="00225154" w:rsidP="00225154">
      <w:pPr>
        <w:autoSpaceDE w:val="0"/>
        <w:autoSpaceDN w:val="0"/>
        <w:adjustRightInd w:val="0"/>
        <w:ind w:firstLine="720"/>
        <w:jc w:val="both"/>
        <w:rPr>
          <w:sz w:val="20"/>
          <w:szCs w:val="20"/>
        </w:rPr>
      </w:pPr>
      <w:r>
        <w:rPr>
          <w:sz w:val="20"/>
          <w:szCs w:val="20"/>
        </w:rPr>
        <w:t>Нормативные акты, разъяснения и комментарии, административная практика, судебная практика и примерные формы документов. Размещенные в блоке материалы интересны обеим сторонам процесса госзаказа - и заказчикам, и поставщикам. Интерактивная технология позволяет создавать уникальные по своему удобству и дизайну страницы, на которых вся информация доступна в рамках одного экрана - достаточно просто кликнуть мышью по интересующему пункту.</w:t>
      </w:r>
    </w:p>
    <w:p w14:paraId="26BFD2EC" w14:textId="77777777" w:rsidR="00225154" w:rsidRDefault="00225154" w:rsidP="00225154">
      <w:pPr>
        <w:autoSpaceDE w:val="0"/>
        <w:autoSpaceDN w:val="0"/>
        <w:adjustRightInd w:val="0"/>
        <w:ind w:firstLine="720"/>
        <w:jc w:val="both"/>
        <w:rPr>
          <w:rStyle w:val="lightblack"/>
        </w:rPr>
      </w:pPr>
    </w:p>
    <w:p w14:paraId="280B6A1F" w14:textId="77777777" w:rsidR="00225154" w:rsidRDefault="00225154" w:rsidP="00225154">
      <w:pPr>
        <w:autoSpaceDE w:val="0"/>
        <w:autoSpaceDN w:val="0"/>
        <w:adjustRightInd w:val="0"/>
        <w:ind w:firstLine="720"/>
        <w:rPr>
          <w:b/>
          <w:sz w:val="20"/>
          <w:szCs w:val="20"/>
        </w:rPr>
      </w:pPr>
      <w:r>
        <w:rPr>
          <w:b/>
          <w:sz w:val="20"/>
          <w:szCs w:val="20"/>
        </w:rPr>
        <w:t>"Отраслевое законодательство"</w:t>
      </w:r>
    </w:p>
    <w:p w14:paraId="58F2FE8D" w14:textId="77777777" w:rsidR="00225154" w:rsidRDefault="00225154" w:rsidP="00225154">
      <w:pPr>
        <w:autoSpaceDE w:val="0"/>
        <w:autoSpaceDN w:val="0"/>
        <w:adjustRightInd w:val="0"/>
        <w:ind w:firstLine="720"/>
        <w:jc w:val="both"/>
        <w:rPr>
          <w:rFonts w:ascii="Arial" w:hAnsi="Arial"/>
          <w:sz w:val="20"/>
          <w:szCs w:val="20"/>
        </w:rPr>
      </w:pPr>
      <w:r>
        <w:rPr>
          <w:sz w:val="20"/>
          <w:szCs w:val="20"/>
        </w:rPr>
        <w:t>Информационный блок содержит:</w:t>
      </w:r>
    </w:p>
    <w:p w14:paraId="7D1C5883" w14:textId="77777777" w:rsidR="00225154" w:rsidRDefault="00225154" w:rsidP="00225154">
      <w:pPr>
        <w:autoSpaceDE w:val="0"/>
        <w:autoSpaceDN w:val="0"/>
        <w:adjustRightInd w:val="0"/>
        <w:ind w:firstLine="720"/>
        <w:jc w:val="both"/>
        <w:rPr>
          <w:sz w:val="20"/>
          <w:szCs w:val="20"/>
        </w:rPr>
      </w:pPr>
      <w:r>
        <w:rPr>
          <w:sz w:val="20"/>
          <w:szCs w:val="20"/>
        </w:rPr>
        <w:t>Информацию по различным отраслям законодательства:</w:t>
      </w:r>
    </w:p>
    <w:p w14:paraId="437C8C01" w14:textId="77777777" w:rsidR="00225154" w:rsidRDefault="00225154" w:rsidP="00225154">
      <w:pPr>
        <w:ind w:firstLine="708"/>
        <w:jc w:val="both"/>
        <w:rPr>
          <w:sz w:val="20"/>
          <w:szCs w:val="20"/>
        </w:rPr>
      </w:pPr>
      <w:r>
        <w:rPr>
          <w:sz w:val="20"/>
          <w:szCs w:val="20"/>
          <w:u w:val="single"/>
        </w:rPr>
        <w:t>Таможенное:</w:t>
      </w:r>
      <w:r>
        <w:rPr>
          <w:b/>
          <w:sz w:val="20"/>
          <w:szCs w:val="20"/>
        </w:rPr>
        <w:t xml:space="preserve"> </w:t>
      </w:r>
      <w:r>
        <w:rPr>
          <w:sz w:val="20"/>
          <w:szCs w:val="20"/>
        </w:rPr>
        <w:t>Документы, регламентирующие вопросы внешнеэкономической деятельности, в том числе документы ФТС России, полный текст ТН ВЭД СНГ; судебная и арбитражная практика; международные договоры, действующие в рамках ЕврАзЭС, Таможенный кодекс Таможенного союза; классификационные решения ФТС России; формы таможенных деклараций. Бизнес-справки, в т.ч. реестр банков, гарантии которых принимаются таможенными органами.</w:t>
      </w:r>
    </w:p>
    <w:p w14:paraId="1C13EA4B" w14:textId="77777777" w:rsidR="00225154" w:rsidRDefault="00225154" w:rsidP="00225154">
      <w:pPr>
        <w:ind w:firstLine="708"/>
        <w:jc w:val="both"/>
        <w:rPr>
          <w:sz w:val="20"/>
          <w:szCs w:val="20"/>
        </w:rPr>
      </w:pPr>
      <w:r>
        <w:rPr>
          <w:sz w:val="20"/>
          <w:szCs w:val="20"/>
          <w:u w:val="single"/>
        </w:rPr>
        <w:t>Банковское:</w:t>
      </w:r>
      <w:r>
        <w:rPr>
          <w:sz w:val="20"/>
          <w:szCs w:val="20"/>
        </w:rPr>
        <w:t xml:space="preserve"> Документы, регулирующие банковскую деятельность, в том числе документы ЦБ РФ, международные, ведомственные документы, судебная и арбитражная практика, формы отчетности, справочник БИК РФ, курсы валют, </w:t>
      </w:r>
      <w:r>
        <w:t>процентные ставки по операциям Банка России, в том числе ставка рефинансирования,</w:t>
      </w:r>
      <w:r>
        <w:rPr>
          <w:sz w:val="20"/>
          <w:szCs w:val="20"/>
        </w:rPr>
        <w:t xml:space="preserve"> </w:t>
      </w:r>
      <w:r>
        <w:t xml:space="preserve">а также другие </w:t>
      </w:r>
      <w:r>
        <w:rPr>
          <w:sz w:val="20"/>
          <w:szCs w:val="20"/>
        </w:rPr>
        <w:t>бизнес-справки.</w:t>
      </w:r>
    </w:p>
    <w:p w14:paraId="430FF040" w14:textId="77777777" w:rsidR="00225154" w:rsidRDefault="00225154" w:rsidP="00225154">
      <w:pPr>
        <w:ind w:firstLine="708"/>
        <w:jc w:val="both"/>
        <w:rPr>
          <w:sz w:val="20"/>
          <w:szCs w:val="20"/>
        </w:rPr>
      </w:pPr>
      <w:r>
        <w:rPr>
          <w:sz w:val="20"/>
          <w:szCs w:val="20"/>
          <w:u w:val="single"/>
        </w:rPr>
        <w:t>Жилищное:</w:t>
      </w:r>
      <w:r>
        <w:rPr>
          <w:b/>
          <w:sz w:val="20"/>
          <w:szCs w:val="20"/>
        </w:rPr>
        <w:t xml:space="preserve"> </w:t>
      </w:r>
      <w:r>
        <w:rPr>
          <w:sz w:val="20"/>
          <w:szCs w:val="20"/>
        </w:rPr>
        <w:t>Нормативные документы по жилищному законодательству, предоставлению коммунальных услуг, приватизации, аренде, ипотечному кредитованию и другим вопросам. Также содержатся судебная и арбитражная практика, формы документов для оформления всех видов сделок с недвижимостью.</w:t>
      </w:r>
    </w:p>
    <w:p w14:paraId="55809925" w14:textId="77777777" w:rsidR="00225154" w:rsidRDefault="00225154" w:rsidP="00225154">
      <w:pPr>
        <w:autoSpaceDE w:val="0"/>
        <w:autoSpaceDN w:val="0"/>
        <w:adjustRightInd w:val="0"/>
        <w:ind w:firstLine="720"/>
        <w:jc w:val="both"/>
        <w:rPr>
          <w:b/>
          <w:bCs/>
          <w:sz w:val="20"/>
          <w:szCs w:val="20"/>
        </w:rPr>
      </w:pPr>
      <w:r>
        <w:rPr>
          <w:bCs/>
          <w:sz w:val="20"/>
          <w:szCs w:val="20"/>
          <w:u w:val="single"/>
        </w:rPr>
        <w:t>Землепользование, недропользование, природоохрана</w:t>
      </w:r>
      <w:r>
        <w:rPr>
          <w:sz w:val="20"/>
          <w:szCs w:val="20"/>
          <w:u w:val="single"/>
        </w:rPr>
        <w:t>:</w:t>
      </w:r>
      <w:r>
        <w:rPr>
          <w:b/>
          <w:sz w:val="20"/>
          <w:szCs w:val="20"/>
        </w:rPr>
        <w:t xml:space="preserve"> </w:t>
      </w:r>
      <w:r>
        <w:rPr>
          <w:sz w:val="20"/>
          <w:szCs w:val="20"/>
        </w:rPr>
        <w:t>Нормативные акты отраслевых министерств и ведомств, судебная и арбитражная практика по спорам об использовании земли, водных объектов, природной среды и природных ресурсов, формы необходимых документов, международные договоры в сфере защиты окружающей среды, экологического сотрудничества и другие.</w:t>
      </w:r>
    </w:p>
    <w:p w14:paraId="41800EBC" w14:textId="77777777" w:rsidR="00225154" w:rsidRDefault="00225154" w:rsidP="00225154">
      <w:pPr>
        <w:ind w:firstLine="708"/>
        <w:jc w:val="both"/>
        <w:rPr>
          <w:sz w:val="20"/>
          <w:szCs w:val="20"/>
        </w:rPr>
      </w:pPr>
      <w:r>
        <w:rPr>
          <w:sz w:val="20"/>
          <w:szCs w:val="20"/>
          <w:u w:val="single"/>
        </w:rPr>
        <w:t>Уголовное и административное:</w:t>
      </w:r>
      <w:r>
        <w:rPr>
          <w:b/>
          <w:sz w:val="20"/>
          <w:szCs w:val="20"/>
        </w:rPr>
        <w:t xml:space="preserve"> </w:t>
      </w:r>
      <w:r>
        <w:rPr>
          <w:sz w:val="20"/>
          <w:szCs w:val="20"/>
        </w:rPr>
        <w:t>Нормативные акты и судебная практика по уголовному, уголовно-процессуальному, административному, уголовно-исполнительному законодательству и законодательству о правоохранительных органах и оперативно-розыскной деятельности, а также формы процессуальных документов.</w:t>
      </w:r>
    </w:p>
    <w:p w14:paraId="68C22A85" w14:textId="77777777" w:rsidR="00225154" w:rsidRDefault="00225154" w:rsidP="00225154">
      <w:pPr>
        <w:ind w:firstLine="720"/>
        <w:jc w:val="both"/>
        <w:rPr>
          <w:color w:val="000000"/>
          <w:sz w:val="20"/>
          <w:szCs w:val="20"/>
        </w:rPr>
      </w:pPr>
      <w:r>
        <w:rPr>
          <w:sz w:val="20"/>
          <w:szCs w:val="20"/>
          <w:u w:val="single"/>
        </w:rPr>
        <w:t>Медицинское:</w:t>
      </w:r>
      <w:r>
        <w:rPr>
          <w:sz w:val="20"/>
          <w:szCs w:val="20"/>
        </w:rPr>
        <w:t xml:space="preserve"> Документы по финансированию и организации здравоохранения, медицинскому страхованию, лицензированию, контролю экспертизы и качества лекарственных средств, стандартам оказания медицинской помощи, правовому регулированию предоставления платных медицинских услуг. Формы отчетной и учетной медицинской документации, особенности налогообложения, льготного обеспечения в медицинских организациях и кадровая работа.</w:t>
      </w:r>
    </w:p>
    <w:p w14:paraId="7BE6238E" w14:textId="77777777" w:rsidR="00225154" w:rsidRDefault="00225154" w:rsidP="00225154">
      <w:pPr>
        <w:autoSpaceDE w:val="0"/>
        <w:autoSpaceDN w:val="0"/>
        <w:adjustRightInd w:val="0"/>
        <w:ind w:firstLine="720"/>
        <w:jc w:val="both"/>
        <w:rPr>
          <w:sz w:val="20"/>
          <w:szCs w:val="20"/>
        </w:rPr>
      </w:pPr>
      <w:r>
        <w:rPr>
          <w:sz w:val="20"/>
          <w:szCs w:val="20"/>
          <w:u w:val="single"/>
        </w:rPr>
        <w:t xml:space="preserve">Строительство: </w:t>
      </w:r>
      <w:r>
        <w:rPr>
          <w:sz w:val="20"/>
          <w:szCs w:val="20"/>
        </w:rPr>
        <w:t>Федеральное и региональное законодательство в области строительства, рекомендации специалистов министерств и ведомств, судебная и арбитражная практика, международные соглашения, формы документов и необходимая справочная информация.</w:t>
      </w:r>
    </w:p>
    <w:p w14:paraId="46EEE65D" w14:textId="77777777" w:rsidR="00225154" w:rsidRDefault="00225154" w:rsidP="00225154">
      <w:pPr>
        <w:autoSpaceDE w:val="0"/>
        <w:autoSpaceDN w:val="0"/>
        <w:adjustRightInd w:val="0"/>
        <w:ind w:firstLine="720"/>
        <w:jc w:val="both"/>
        <w:rPr>
          <w:rStyle w:val="lightblack"/>
        </w:rPr>
      </w:pPr>
    </w:p>
    <w:p w14:paraId="5608474A" w14:textId="77777777" w:rsidR="00225154" w:rsidRDefault="00225154" w:rsidP="00225154">
      <w:pPr>
        <w:autoSpaceDE w:val="0"/>
        <w:autoSpaceDN w:val="0"/>
        <w:adjustRightInd w:val="0"/>
        <w:ind w:firstLine="720"/>
        <w:jc w:val="both"/>
        <w:rPr>
          <w:b/>
          <w:sz w:val="20"/>
          <w:szCs w:val="20"/>
        </w:rPr>
      </w:pPr>
      <w:r>
        <w:rPr>
          <w:b/>
          <w:sz w:val="20"/>
          <w:szCs w:val="20"/>
        </w:rPr>
        <w:t>"Практика высших судебных органов"</w:t>
      </w:r>
    </w:p>
    <w:p w14:paraId="16A3C2FE" w14:textId="77777777" w:rsidR="00225154" w:rsidRDefault="00225154" w:rsidP="00225154">
      <w:pPr>
        <w:autoSpaceDE w:val="0"/>
        <w:autoSpaceDN w:val="0"/>
        <w:adjustRightInd w:val="0"/>
        <w:ind w:firstLine="720"/>
        <w:jc w:val="both"/>
        <w:rPr>
          <w:sz w:val="20"/>
          <w:szCs w:val="20"/>
        </w:rPr>
      </w:pPr>
      <w:r>
        <w:rPr>
          <w:sz w:val="20"/>
          <w:szCs w:val="20"/>
        </w:rPr>
        <w:t>Информационный блок содержит:</w:t>
      </w:r>
    </w:p>
    <w:p w14:paraId="237C4D56" w14:textId="77777777" w:rsidR="00225154" w:rsidRDefault="00225154" w:rsidP="00225154">
      <w:pPr>
        <w:autoSpaceDE w:val="0"/>
        <w:autoSpaceDN w:val="0"/>
        <w:adjustRightInd w:val="0"/>
        <w:ind w:firstLine="720"/>
        <w:jc w:val="both"/>
        <w:rPr>
          <w:sz w:val="20"/>
          <w:szCs w:val="20"/>
        </w:rPr>
      </w:pPr>
      <w:r>
        <w:rPr>
          <w:sz w:val="20"/>
          <w:szCs w:val="20"/>
        </w:rPr>
        <w:t>Полный комплекс информации для предупреждения и разрешения споров: арбитражная и судебная практика высших судебных органов РФ. Наиболее полная подборка решений Конституционного суда РФ, Высшего арбитражного суда РФ, Верховного суда РФ. Адреса и телефоны судов РФ и высших судебных органов стран ближнего зарубежья.</w:t>
      </w:r>
    </w:p>
    <w:p w14:paraId="72AFA585" w14:textId="77777777" w:rsidR="00225154" w:rsidRDefault="00225154" w:rsidP="00225154">
      <w:pPr>
        <w:autoSpaceDE w:val="0"/>
        <w:autoSpaceDN w:val="0"/>
        <w:adjustRightInd w:val="0"/>
        <w:ind w:firstLine="720"/>
        <w:jc w:val="both"/>
        <w:rPr>
          <w:b/>
          <w:sz w:val="20"/>
          <w:szCs w:val="20"/>
        </w:rPr>
      </w:pPr>
    </w:p>
    <w:p w14:paraId="576DD1E1" w14:textId="77777777" w:rsidR="00225154" w:rsidRDefault="00225154" w:rsidP="00225154">
      <w:pPr>
        <w:autoSpaceDE w:val="0"/>
        <w:autoSpaceDN w:val="0"/>
        <w:adjustRightInd w:val="0"/>
        <w:ind w:firstLine="720"/>
        <w:jc w:val="both"/>
        <w:rPr>
          <w:b/>
          <w:sz w:val="20"/>
          <w:szCs w:val="20"/>
        </w:rPr>
      </w:pPr>
      <w:r>
        <w:rPr>
          <w:b/>
          <w:sz w:val="20"/>
          <w:szCs w:val="20"/>
        </w:rPr>
        <w:t>"Практика судов общей юрисдикции"</w:t>
      </w:r>
    </w:p>
    <w:p w14:paraId="2B199A9A" w14:textId="77777777" w:rsidR="00225154" w:rsidRDefault="00225154" w:rsidP="00225154">
      <w:pPr>
        <w:autoSpaceDE w:val="0"/>
        <w:autoSpaceDN w:val="0"/>
        <w:adjustRightInd w:val="0"/>
        <w:ind w:left="-360" w:firstLine="1080"/>
        <w:jc w:val="both"/>
        <w:rPr>
          <w:sz w:val="20"/>
          <w:szCs w:val="20"/>
        </w:rPr>
      </w:pPr>
      <w:r>
        <w:rPr>
          <w:sz w:val="20"/>
          <w:szCs w:val="20"/>
        </w:rPr>
        <w:t>Информационный блок содержит:</w:t>
      </w:r>
    </w:p>
    <w:p w14:paraId="104CD513" w14:textId="77777777" w:rsidR="00225154" w:rsidRDefault="00225154" w:rsidP="00225154">
      <w:pPr>
        <w:autoSpaceDE w:val="0"/>
        <w:autoSpaceDN w:val="0"/>
        <w:adjustRightInd w:val="0"/>
        <w:ind w:firstLine="720"/>
        <w:jc w:val="both"/>
        <w:rPr>
          <w:sz w:val="20"/>
          <w:szCs w:val="20"/>
        </w:rPr>
      </w:pPr>
      <w:r>
        <w:rPr>
          <w:sz w:val="20"/>
          <w:szCs w:val="20"/>
        </w:rPr>
        <w:t>Блок объединяет в себя практику судов общей юрисдикции из 85 регионов РФ. Блок содержит практику таких судебных органов как верховные суды республик, краевые и областные суды, суды городов федерального значения, суды автономной области и автономных округов, отдельные районные суды и мировые судьи.</w:t>
      </w:r>
    </w:p>
    <w:p w14:paraId="6E96E62F" w14:textId="77777777" w:rsidR="00225154" w:rsidRDefault="00225154" w:rsidP="00225154">
      <w:pPr>
        <w:rPr>
          <w:sz w:val="20"/>
          <w:szCs w:val="20"/>
        </w:rPr>
      </w:pPr>
    </w:p>
    <w:p w14:paraId="2E098054" w14:textId="77777777" w:rsidR="00225154" w:rsidRDefault="00225154" w:rsidP="00225154">
      <w:pPr>
        <w:autoSpaceDE w:val="0"/>
        <w:autoSpaceDN w:val="0"/>
        <w:adjustRightInd w:val="0"/>
        <w:ind w:firstLine="720"/>
        <w:jc w:val="both"/>
        <w:rPr>
          <w:b/>
          <w:sz w:val="20"/>
          <w:szCs w:val="20"/>
        </w:rPr>
      </w:pPr>
      <w:r>
        <w:rPr>
          <w:b/>
          <w:sz w:val="20"/>
          <w:szCs w:val="20"/>
        </w:rPr>
        <w:t>"Практика арбитражных судов округов"</w:t>
      </w:r>
    </w:p>
    <w:p w14:paraId="3D8CD5AE" w14:textId="77777777" w:rsidR="00225154" w:rsidRDefault="00225154" w:rsidP="00225154">
      <w:pPr>
        <w:autoSpaceDE w:val="0"/>
        <w:autoSpaceDN w:val="0"/>
        <w:adjustRightInd w:val="0"/>
        <w:ind w:firstLine="720"/>
        <w:jc w:val="both"/>
        <w:rPr>
          <w:sz w:val="20"/>
          <w:szCs w:val="20"/>
        </w:rPr>
      </w:pPr>
      <w:r>
        <w:rPr>
          <w:sz w:val="20"/>
          <w:szCs w:val="20"/>
        </w:rPr>
        <w:t>Информационный блок содержит:</w:t>
      </w:r>
    </w:p>
    <w:p w14:paraId="5EEE52C5" w14:textId="77777777" w:rsidR="00225154" w:rsidRDefault="00225154" w:rsidP="00225154">
      <w:pPr>
        <w:autoSpaceDE w:val="0"/>
        <w:autoSpaceDN w:val="0"/>
        <w:adjustRightInd w:val="0"/>
        <w:ind w:firstLine="720"/>
        <w:jc w:val="both"/>
        <w:rPr>
          <w:sz w:val="20"/>
          <w:szCs w:val="20"/>
        </w:rPr>
      </w:pPr>
      <w:r>
        <w:rPr>
          <w:sz w:val="20"/>
          <w:szCs w:val="20"/>
        </w:rPr>
        <w:t>Блок включает в себя практику федеральных арбитражных судов Волго-Вятского, Восточно-Сибирского, Дальневосточного, Западно-Сибирского, Московского, Поволжского, Северо-Западного, Северо-Кавказского, Уральского, Центрального округов - постановления, определения и обзоры практики суда по применению нормативных актов.</w:t>
      </w:r>
    </w:p>
    <w:p w14:paraId="77EA323E" w14:textId="77777777" w:rsidR="00225154" w:rsidRDefault="00225154" w:rsidP="00225154">
      <w:pPr>
        <w:autoSpaceDE w:val="0"/>
        <w:autoSpaceDN w:val="0"/>
        <w:adjustRightInd w:val="0"/>
        <w:ind w:firstLine="720"/>
        <w:jc w:val="both"/>
        <w:rPr>
          <w:rStyle w:val="lightblack"/>
        </w:rPr>
      </w:pPr>
    </w:p>
    <w:p w14:paraId="6E967D31" w14:textId="77777777" w:rsidR="00225154" w:rsidRDefault="00225154" w:rsidP="00225154">
      <w:pPr>
        <w:ind w:firstLine="708"/>
        <w:rPr>
          <w:b/>
          <w:sz w:val="20"/>
          <w:szCs w:val="20"/>
        </w:rPr>
      </w:pPr>
      <w:r>
        <w:rPr>
          <w:b/>
          <w:sz w:val="20"/>
          <w:szCs w:val="20"/>
        </w:rPr>
        <w:lastRenderedPageBreak/>
        <w:t>"Интернет-семинары"</w:t>
      </w:r>
    </w:p>
    <w:p w14:paraId="1E4DA6A1" w14:textId="03437382" w:rsidR="00225154" w:rsidRDefault="00225154" w:rsidP="00225154">
      <w:pPr>
        <w:ind w:firstLine="720"/>
        <w:rPr>
          <w:sz w:val="20"/>
          <w:szCs w:val="20"/>
        </w:rPr>
      </w:pPr>
      <w:r>
        <w:rPr>
          <w:sz w:val="20"/>
          <w:szCs w:val="20"/>
        </w:rPr>
        <w:t>Информационный блок содержит:</w:t>
      </w:r>
    </w:p>
    <w:p w14:paraId="23FE42A3" w14:textId="77777777" w:rsidR="00225154" w:rsidRDefault="00225154" w:rsidP="00225154">
      <w:pPr>
        <w:pStyle w:val="a3"/>
        <w:suppressAutoHyphens w:val="0"/>
        <w:spacing w:line="240" w:lineRule="auto"/>
        <w:ind w:left="0" w:firstLine="708"/>
        <w:contextualSpacing/>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Записи </w:t>
      </w:r>
      <w:r>
        <w:rPr>
          <w:rFonts w:ascii="Times New Roman" w:eastAsia="Times New Roman" w:hAnsi="Times New Roman" w:cs="Times New Roman"/>
          <w:sz w:val="20"/>
          <w:szCs w:val="20"/>
          <w:lang w:eastAsia="ru-RU"/>
        </w:rPr>
        <w:t>интернет-семинаров по правовым тематикам. Выбор лекторов, тем интернет-семинаров, периодов включения Интернет-семинаров в Справочник является прерогативой Исполнителя.</w:t>
      </w:r>
    </w:p>
    <w:p w14:paraId="6C4F1A04" w14:textId="77777777" w:rsidR="00225154" w:rsidRDefault="00225154" w:rsidP="00225154">
      <w:pPr>
        <w:autoSpaceDE w:val="0"/>
        <w:autoSpaceDN w:val="0"/>
        <w:adjustRightInd w:val="0"/>
        <w:ind w:firstLine="720"/>
        <w:rPr>
          <w:rFonts w:eastAsia="Times New Roman"/>
          <w:b/>
          <w:sz w:val="20"/>
          <w:szCs w:val="20"/>
          <w:lang w:eastAsia="ar-SA"/>
        </w:rPr>
      </w:pPr>
      <w:r>
        <w:rPr>
          <w:b/>
          <w:sz w:val="20"/>
          <w:szCs w:val="20"/>
        </w:rPr>
        <w:t>"Законодательство России"</w:t>
      </w:r>
    </w:p>
    <w:p w14:paraId="31A5EB23" w14:textId="77777777" w:rsidR="00225154" w:rsidRDefault="00225154" w:rsidP="00225154">
      <w:pPr>
        <w:autoSpaceDE w:val="0"/>
        <w:autoSpaceDN w:val="0"/>
        <w:adjustRightInd w:val="0"/>
        <w:ind w:firstLine="720"/>
        <w:rPr>
          <w:sz w:val="20"/>
          <w:szCs w:val="20"/>
        </w:rPr>
      </w:pPr>
      <w:r>
        <w:rPr>
          <w:sz w:val="20"/>
          <w:szCs w:val="20"/>
        </w:rPr>
        <w:t>Информационный блок содержит:</w:t>
      </w:r>
    </w:p>
    <w:p w14:paraId="453A75E8" w14:textId="77777777" w:rsidR="00225154" w:rsidRDefault="00225154" w:rsidP="00225154">
      <w:pPr>
        <w:autoSpaceDE w:val="0"/>
        <w:autoSpaceDN w:val="0"/>
        <w:adjustRightInd w:val="0"/>
        <w:ind w:firstLine="720"/>
        <w:jc w:val="both"/>
        <w:rPr>
          <w:sz w:val="20"/>
          <w:szCs w:val="20"/>
        </w:rPr>
      </w:pPr>
      <w:r>
        <w:rPr>
          <w:sz w:val="20"/>
          <w:szCs w:val="20"/>
        </w:rPr>
        <w:t xml:space="preserve">Документы федерального уровня регулирования по основным отраслям права: гражданские отношения, налогообложение, бухучет, предпринимательство, собственность, валютное регулирование, трудовые отношения, социальная защита и другие. Включает все кодексы и федеральные законы. Кроме нормативных документов, в блок включены судебная и арбитражная практика, формы правовых документов, производственный календарь и другие бизнес-справки. </w:t>
      </w:r>
    </w:p>
    <w:p w14:paraId="6ECA171A" w14:textId="77777777" w:rsidR="00225154" w:rsidRDefault="00225154" w:rsidP="00225154">
      <w:pPr>
        <w:autoSpaceDE w:val="0"/>
        <w:autoSpaceDN w:val="0"/>
        <w:adjustRightInd w:val="0"/>
        <w:ind w:firstLine="720"/>
        <w:jc w:val="both"/>
        <w:rPr>
          <w:sz w:val="20"/>
          <w:szCs w:val="20"/>
        </w:rPr>
      </w:pPr>
      <w:r>
        <w:rPr>
          <w:sz w:val="20"/>
          <w:szCs w:val="20"/>
        </w:rPr>
        <w:t>В блок включены обновляемые интерактивные путеводители по общему плану счетов, кадровому делу и охране труда.</w:t>
      </w:r>
    </w:p>
    <w:p w14:paraId="59E527C5" w14:textId="77777777" w:rsidR="00225154" w:rsidRDefault="00225154" w:rsidP="00225154">
      <w:pPr>
        <w:autoSpaceDE w:val="0"/>
        <w:autoSpaceDN w:val="0"/>
        <w:adjustRightInd w:val="0"/>
        <w:ind w:firstLine="720"/>
        <w:jc w:val="both"/>
        <w:rPr>
          <w:rStyle w:val="lightblack"/>
        </w:rPr>
      </w:pPr>
    </w:p>
    <w:p w14:paraId="47339CFD" w14:textId="77777777" w:rsidR="00225154" w:rsidRDefault="00225154" w:rsidP="00225154">
      <w:pPr>
        <w:autoSpaceDE w:val="0"/>
        <w:autoSpaceDN w:val="0"/>
        <w:adjustRightInd w:val="0"/>
        <w:ind w:firstLine="720"/>
        <w:rPr>
          <w:b/>
          <w:sz w:val="20"/>
          <w:szCs w:val="20"/>
        </w:rPr>
      </w:pPr>
      <w:r>
        <w:rPr>
          <w:b/>
          <w:sz w:val="20"/>
          <w:szCs w:val="20"/>
        </w:rPr>
        <w:t>"Энциклопедия решений. Налоги и взносы"</w:t>
      </w:r>
    </w:p>
    <w:p w14:paraId="221A6962" w14:textId="77777777" w:rsidR="00225154" w:rsidRDefault="00225154" w:rsidP="00225154">
      <w:pPr>
        <w:ind w:firstLine="720"/>
        <w:rPr>
          <w:sz w:val="20"/>
          <w:szCs w:val="20"/>
        </w:rPr>
      </w:pPr>
      <w:r>
        <w:rPr>
          <w:sz w:val="20"/>
          <w:szCs w:val="20"/>
        </w:rPr>
        <w:t>Информационный блок содержит:</w:t>
      </w:r>
    </w:p>
    <w:p w14:paraId="6A49956A" w14:textId="77777777" w:rsidR="00225154" w:rsidRDefault="00225154" w:rsidP="00225154">
      <w:pPr>
        <w:ind w:firstLine="720"/>
        <w:jc w:val="both"/>
        <w:rPr>
          <w:sz w:val="20"/>
          <w:szCs w:val="20"/>
        </w:rPr>
      </w:pPr>
      <w:r>
        <w:rPr>
          <w:sz w:val="20"/>
          <w:szCs w:val="20"/>
        </w:rPr>
        <w:t>Набор актуальных экспертных комментариев к положениям налогового законодательства РФ. Состоит из аналитических статей, в каждой из которых рассмотрен отдельный вопрос налогообложения. Кроме комментария к нормам Налогового кодекса РФ, материалы содержат краткое описание проблем, возникающих в связи с их применением, а также подборку разъясняющих писем контролирующих органов и судебной практики, если они имеются. Представлены аналитические материалы по темам:</w:t>
      </w:r>
    </w:p>
    <w:p w14:paraId="23F5E1EB" w14:textId="77777777" w:rsidR="00225154" w:rsidRDefault="00225154" w:rsidP="00225154">
      <w:pPr>
        <w:jc w:val="both"/>
        <w:rPr>
          <w:sz w:val="20"/>
          <w:szCs w:val="20"/>
        </w:rPr>
      </w:pPr>
      <w:r>
        <w:rPr>
          <w:sz w:val="20"/>
          <w:szCs w:val="20"/>
        </w:rPr>
        <w:t>- Налог на добавленную стоимость;</w:t>
      </w:r>
    </w:p>
    <w:p w14:paraId="2AE8C91E" w14:textId="77777777" w:rsidR="00225154" w:rsidRDefault="00225154" w:rsidP="00225154">
      <w:pPr>
        <w:jc w:val="both"/>
        <w:rPr>
          <w:sz w:val="20"/>
          <w:szCs w:val="20"/>
        </w:rPr>
      </w:pPr>
      <w:r>
        <w:rPr>
          <w:sz w:val="20"/>
          <w:szCs w:val="20"/>
        </w:rPr>
        <w:t>- Налог на доходы физических лиц;</w:t>
      </w:r>
    </w:p>
    <w:p w14:paraId="3F784815" w14:textId="77777777" w:rsidR="00225154" w:rsidRDefault="00225154" w:rsidP="00225154">
      <w:pPr>
        <w:jc w:val="both"/>
        <w:rPr>
          <w:sz w:val="20"/>
          <w:szCs w:val="20"/>
        </w:rPr>
      </w:pPr>
      <w:r>
        <w:rPr>
          <w:sz w:val="20"/>
          <w:szCs w:val="20"/>
        </w:rPr>
        <w:t>- Налог на прибыль организаций;</w:t>
      </w:r>
    </w:p>
    <w:p w14:paraId="047232B6" w14:textId="77777777" w:rsidR="00225154" w:rsidRDefault="00225154" w:rsidP="00225154">
      <w:pPr>
        <w:jc w:val="both"/>
        <w:rPr>
          <w:sz w:val="20"/>
          <w:szCs w:val="20"/>
        </w:rPr>
      </w:pPr>
      <w:r>
        <w:rPr>
          <w:sz w:val="20"/>
          <w:szCs w:val="20"/>
        </w:rPr>
        <w:t>- Единый сельскохозяйственный налог;</w:t>
      </w:r>
    </w:p>
    <w:p w14:paraId="2C1024DE" w14:textId="77777777" w:rsidR="00225154" w:rsidRDefault="00225154" w:rsidP="00225154">
      <w:pPr>
        <w:jc w:val="both"/>
        <w:rPr>
          <w:sz w:val="20"/>
          <w:szCs w:val="20"/>
        </w:rPr>
      </w:pPr>
      <w:r>
        <w:rPr>
          <w:sz w:val="20"/>
          <w:szCs w:val="20"/>
        </w:rPr>
        <w:t>- Упрощенная система налогообложения;</w:t>
      </w:r>
    </w:p>
    <w:p w14:paraId="02632DB2" w14:textId="77777777" w:rsidR="00225154" w:rsidRDefault="00225154" w:rsidP="00225154">
      <w:pPr>
        <w:jc w:val="both"/>
        <w:rPr>
          <w:sz w:val="20"/>
          <w:szCs w:val="20"/>
        </w:rPr>
      </w:pPr>
      <w:r>
        <w:rPr>
          <w:sz w:val="20"/>
          <w:szCs w:val="20"/>
        </w:rPr>
        <w:t>- Единый налог на вмененный доход;</w:t>
      </w:r>
    </w:p>
    <w:p w14:paraId="31DCBF5C" w14:textId="77777777" w:rsidR="00225154" w:rsidRDefault="00225154" w:rsidP="00225154">
      <w:pPr>
        <w:jc w:val="both"/>
        <w:rPr>
          <w:sz w:val="20"/>
          <w:szCs w:val="20"/>
        </w:rPr>
      </w:pPr>
      <w:r>
        <w:rPr>
          <w:sz w:val="20"/>
          <w:szCs w:val="20"/>
        </w:rPr>
        <w:t>- Транспортный налог;</w:t>
      </w:r>
    </w:p>
    <w:p w14:paraId="7CA60104" w14:textId="77777777" w:rsidR="00225154" w:rsidRDefault="00225154" w:rsidP="00225154">
      <w:pPr>
        <w:jc w:val="both"/>
        <w:rPr>
          <w:sz w:val="20"/>
          <w:szCs w:val="20"/>
        </w:rPr>
      </w:pPr>
      <w:r>
        <w:rPr>
          <w:sz w:val="20"/>
          <w:szCs w:val="20"/>
        </w:rPr>
        <w:t>- Налог на имущество организаций;</w:t>
      </w:r>
    </w:p>
    <w:p w14:paraId="0781EA12" w14:textId="77777777" w:rsidR="00225154" w:rsidRDefault="00225154" w:rsidP="00225154">
      <w:pPr>
        <w:jc w:val="both"/>
        <w:rPr>
          <w:sz w:val="20"/>
          <w:szCs w:val="20"/>
        </w:rPr>
      </w:pPr>
      <w:r>
        <w:rPr>
          <w:sz w:val="20"/>
          <w:szCs w:val="20"/>
        </w:rPr>
        <w:t>- Земельный налог;</w:t>
      </w:r>
    </w:p>
    <w:p w14:paraId="1DFD7282" w14:textId="77777777" w:rsidR="00225154" w:rsidRDefault="00225154" w:rsidP="00225154">
      <w:pPr>
        <w:jc w:val="both"/>
        <w:rPr>
          <w:sz w:val="20"/>
          <w:szCs w:val="20"/>
        </w:rPr>
      </w:pPr>
      <w:r>
        <w:rPr>
          <w:sz w:val="20"/>
          <w:szCs w:val="20"/>
        </w:rPr>
        <w:t>- Налог на имущество физических лиц;</w:t>
      </w:r>
    </w:p>
    <w:p w14:paraId="1F1EA106" w14:textId="77777777" w:rsidR="00225154" w:rsidRDefault="00225154" w:rsidP="00225154">
      <w:pPr>
        <w:jc w:val="both"/>
        <w:rPr>
          <w:sz w:val="20"/>
          <w:szCs w:val="20"/>
        </w:rPr>
      </w:pPr>
      <w:r>
        <w:rPr>
          <w:sz w:val="20"/>
          <w:szCs w:val="20"/>
        </w:rPr>
        <w:t>- Взносы на обязательное социальное страхование;</w:t>
      </w:r>
    </w:p>
    <w:p w14:paraId="751414B4" w14:textId="77777777" w:rsidR="00225154" w:rsidRDefault="00225154" w:rsidP="00225154">
      <w:pPr>
        <w:jc w:val="both"/>
        <w:rPr>
          <w:sz w:val="20"/>
          <w:szCs w:val="20"/>
        </w:rPr>
      </w:pPr>
      <w:r>
        <w:rPr>
          <w:sz w:val="20"/>
          <w:szCs w:val="20"/>
        </w:rPr>
        <w:t>- Налоговые проверки;</w:t>
      </w:r>
    </w:p>
    <w:p w14:paraId="1E6B4011" w14:textId="77777777" w:rsidR="00225154" w:rsidRDefault="00225154" w:rsidP="00225154">
      <w:pPr>
        <w:jc w:val="both"/>
        <w:rPr>
          <w:sz w:val="20"/>
          <w:szCs w:val="20"/>
        </w:rPr>
      </w:pPr>
      <w:r>
        <w:rPr>
          <w:sz w:val="20"/>
          <w:szCs w:val="20"/>
        </w:rPr>
        <w:t>- Ответственность за совершение налогового правонарушения;</w:t>
      </w:r>
    </w:p>
    <w:p w14:paraId="13859DA0" w14:textId="77777777" w:rsidR="00225154" w:rsidRDefault="00225154" w:rsidP="00225154">
      <w:pPr>
        <w:jc w:val="both"/>
        <w:rPr>
          <w:sz w:val="20"/>
          <w:szCs w:val="20"/>
        </w:rPr>
      </w:pPr>
      <w:r>
        <w:rPr>
          <w:sz w:val="20"/>
          <w:szCs w:val="20"/>
        </w:rPr>
        <w:t>- Обжалование актов налоговых органов, действий или бездействия их должностных лиц;</w:t>
      </w:r>
    </w:p>
    <w:p w14:paraId="07FCC79D" w14:textId="77777777" w:rsidR="00225154" w:rsidRDefault="00225154" w:rsidP="00225154">
      <w:pPr>
        <w:jc w:val="both"/>
        <w:rPr>
          <w:sz w:val="20"/>
          <w:szCs w:val="20"/>
        </w:rPr>
      </w:pPr>
      <w:r>
        <w:rPr>
          <w:sz w:val="20"/>
          <w:szCs w:val="20"/>
        </w:rPr>
        <w:t>- и другие.</w:t>
      </w:r>
    </w:p>
    <w:p w14:paraId="07828644" w14:textId="77777777" w:rsidR="00225154" w:rsidRDefault="00225154" w:rsidP="00225154">
      <w:pPr>
        <w:autoSpaceDE w:val="0"/>
        <w:autoSpaceDN w:val="0"/>
        <w:adjustRightInd w:val="0"/>
        <w:ind w:firstLine="720"/>
        <w:jc w:val="both"/>
        <w:rPr>
          <w:rStyle w:val="lightblack"/>
        </w:rPr>
      </w:pPr>
    </w:p>
    <w:p w14:paraId="356582F8" w14:textId="77777777" w:rsidR="00225154" w:rsidRDefault="00225154" w:rsidP="00225154">
      <w:pPr>
        <w:autoSpaceDE w:val="0"/>
        <w:autoSpaceDN w:val="0"/>
        <w:adjustRightInd w:val="0"/>
        <w:ind w:firstLine="720"/>
        <w:rPr>
          <w:b/>
          <w:sz w:val="20"/>
          <w:szCs w:val="20"/>
        </w:rPr>
      </w:pPr>
      <w:r>
        <w:rPr>
          <w:b/>
          <w:sz w:val="20"/>
          <w:szCs w:val="20"/>
        </w:rPr>
        <w:t>"Энциклопедия решений. Бюджетная сфера: учет, отчетность, финконтроль "</w:t>
      </w:r>
    </w:p>
    <w:p w14:paraId="125E3AA4" w14:textId="77777777" w:rsidR="00225154" w:rsidRDefault="00225154" w:rsidP="00225154">
      <w:pPr>
        <w:autoSpaceDE w:val="0"/>
        <w:autoSpaceDN w:val="0"/>
        <w:adjustRightInd w:val="0"/>
        <w:ind w:firstLine="720"/>
        <w:rPr>
          <w:rFonts w:ascii="Tahoma" w:hAnsi="Tahoma" w:cs="Tahoma"/>
          <w:sz w:val="20"/>
          <w:szCs w:val="20"/>
        </w:rPr>
      </w:pPr>
      <w:r>
        <w:rPr>
          <w:sz w:val="20"/>
          <w:szCs w:val="20"/>
        </w:rPr>
        <w:t>Информационный блок содержит:</w:t>
      </w:r>
    </w:p>
    <w:p w14:paraId="43FC5130" w14:textId="77777777" w:rsidR="00225154" w:rsidRDefault="00225154" w:rsidP="00225154">
      <w:pPr>
        <w:autoSpaceDE w:val="0"/>
        <w:autoSpaceDN w:val="0"/>
        <w:adjustRightInd w:val="0"/>
        <w:ind w:firstLine="720"/>
        <w:jc w:val="both"/>
        <w:rPr>
          <w:sz w:val="20"/>
          <w:szCs w:val="20"/>
        </w:rPr>
      </w:pPr>
      <w:r>
        <w:rPr>
          <w:sz w:val="20"/>
          <w:szCs w:val="20"/>
        </w:rPr>
        <w:t>Представлены аналитические материалы, предлагающие практические рекомендации по решению наиболее значимых и актуальных задач, стоящих перед специалистами организаций государственного сектора.</w:t>
      </w:r>
    </w:p>
    <w:p w14:paraId="41C36D56" w14:textId="77777777" w:rsidR="00225154" w:rsidRDefault="00225154" w:rsidP="00225154">
      <w:pPr>
        <w:autoSpaceDE w:val="0"/>
        <w:autoSpaceDN w:val="0"/>
        <w:adjustRightInd w:val="0"/>
        <w:ind w:firstLine="720"/>
        <w:jc w:val="both"/>
        <w:rPr>
          <w:sz w:val="20"/>
          <w:szCs w:val="20"/>
        </w:rPr>
      </w:pPr>
      <w:r>
        <w:rPr>
          <w:sz w:val="20"/>
          <w:szCs w:val="20"/>
        </w:rPr>
        <w:t>Правовые позиции финансовых органов, органов казначейства, главных распорядителей (распорядителей) бюджетных средств (учредителей) и контролирующих органов по вопросам применения действующего законодательства (в том числе бюджетного) могут существенно отличаться. Материалы позволяют сформировать собственную правовую позицию по конкретному вопросу, учитывая все риски, существующие на момент принятия определенного решения. Материалы блока тесно увязаны с интерактивными путеводителями по бюджетному учету в казенных учреждениях и органах власти, по бухгалтерскому учету в бюджетных учреждениях и по бухгалтерскому учету в автономных учреждениях.</w:t>
      </w:r>
    </w:p>
    <w:p w14:paraId="0146605A" w14:textId="77777777" w:rsidR="00225154" w:rsidRDefault="00225154" w:rsidP="00225154">
      <w:pPr>
        <w:ind w:firstLine="720"/>
        <w:rPr>
          <w:sz w:val="20"/>
          <w:szCs w:val="20"/>
        </w:rPr>
      </w:pPr>
      <w:r>
        <w:rPr>
          <w:sz w:val="20"/>
          <w:szCs w:val="20"/>
        </w:rPr>
        <w:t>Блок включает в себя следующие материалы:</w:t>
      </w:r>
    </w:p>
    <w:p w14:paraId="03EB0396" w14:textId="77777777" w:rsidR="00225154" w:rsidRDefault="00225154" w:rsidP="00225154">
      <w:pPr>
        <w:rPr>
          <w:sz w:val="20"/>
          <w:szCs w:val="20"/>
        </w:rPr>
      </w:pPr>
      <w:r>
        <w:rPr>
          <w:sz w:val="20"/>
          <w:szCs w:val="20"/>
        </w:rPr>
        <w:t>Правовые и финансовые аспекты деятельности организаций госсектора</w:t>
      </w:r>
    </w:p>
    <w:p w14:paraId="69F54F62" w14:textId="77777777" w:rsidR="00225154" w:rsidRDefault="00225154" w:rsidP="00225154">
      <w:pPr>
        <w:rPr>
          <w:sz w:val="20"/>
          <w:szCs w:val="20"/>
        </w:rPr>
      </w:pPr>
      <w:r>
        <w:rPr>
          <w:sz w:val="20"/>
          <w:szCs w:val="20"/>
        </w:rPr>
        <w:t>Договоры и иные сделки в госучреждениях</w:t>
      </w:r>
    </w:p>
    <w:p w14:paraId="02F3494A" w14:textId="77777777" w:rsidR="00225154" w:rsidRDefault="00225154" w:rsidP="00225154">
      <w:pPr>
        <w:rPr>
          <w:sz w:val="20"/>
          <w:szCs w:val="20"/>
        </w:rPr>
      </w:pPr>
      <w:r>
        <w:rPr>
          <w:sz w:val="20"/>
          <w:szCs w:val="20"/>
        </w:rPr>
        <w:t>Бухгалтерский учет в госучреждениях</w:t>
      </w:r>
    </w:p>
    <w:p w14:paraId="4A4F5893" w14:textId="77777777" w:rsidR="00225154" w:rsidRDefault="00225154" w:rsidP="00225154">
      <w:pPr>
        <w:rPr>
          <w:sz w:val="20"/>
          <w:szCs w:val="20"/>
        </w:rPr>
      </w:pPr>
      <w:r>
        <w:rPr>
          <w:sz w:val="20"/>
          <w:szCs w:val="20"/>
        </w:rPr>
        <w:t>Бухгалтерская отчетность бюджетных и автономных учреждений</w:t>
      </w:r>
    </w:p>
    <w:p w14:paraId="6105DE30" w14:textId="77777777" w:rsidR="00225154" w:rsidRDefault="00225154" w:rsidP="00225154">
      <w:pPr>
        <w:rPr>
          <w:sz w:val="20"/>
          <w:szCs w:val="20"/>
        </w:rPr>
      </w:pPr>
      <w:r>
        <w:rPr>
          <w:sz w:val="20"/>
          <w:szCs w:val="20"/>
        </w:rPr>
        <w:t>Бюджетная классификация Российской Федерации</w:t>
      </w:r>
    </w:p>
    <w:p w14:paraId="3929BFAA" w14:textId="77777777" w:rsidR="00225154" w:rsidRDefault="00225154" w:rsidP="00225154">
      <w:pPr>
        <w:rPr>
          <w:sz w:val="20"/>
          <w:szCs w:val="20"/>
        </w:rPr>
      </w:pPr>
      <w:r>
        <w:rPr>
          <w:sz w:val="20"/>
          <w:szCs w:val="20"/>
        </w:rPr>
        <w:t>Налоги и взносы в госучреждениях</w:t>
      </w:r>
    </w:p>
    <w:p w14:paraId="11AAA9A3" w14:textId="77777777" w:rsidR="00225154" w:rsidRDefault="00225154" w:rsidP="00225154">
      <w:pPr>
        <w:rPr>
          <w:sz w:val="20"/>
          <w:szCs w:val="20"/>
        </w:rPr>
      </w:pPr>
      <w:r>
        <w:rPr>
          <w:sz w:val="20"/>
          <w:szCs w:val="20"/>
        </w:rPr>
        <w:t>Финансовый контроль.</w:t>
      </w:r>
    </w:p>
    <w:p w14:paraId="5B3A93A0" w14:textId="77777777" w:rsidR="00225154" w:rsidRDefault="00225154" w:rsidP="00225154">
      <w:pPr>
        <w:autoSpaceDE w:val="0"/>
        <w:autoSpaceDN w:val="0"/>
        <w:adjustRightInd w:val="0"/>
        <w:ind w:firstLine="720"/>
        <w:jc w:val="both"/>
        <w:rPr>
          <w:sz w:val="20"/>
          <w:szCs w:val="20"/>
        </w:rPr>
      </w:pPr>
    </w:p>
    <w:p w14:paraId="713E50EA" w14:textId="77777777" w:rsidR="00225154" w:rsidRDefault="00225154" w:rsidP="00225154">
      <w:pPr>
        <w:autoSpaceDE w:val="0"/>
        <w:autoSpaceDN w:val="0"/>
        <w:adjustRightInd w:val="0"/>
        <w:ind w:firstLine="720"/>
        <w:rPr>
          <w:b/>
          <w:sz w:val="20"/>
          <w:szCs w:val="20"/>
        </w:rPr>
      </w:pPr>
      <w:r>
        <w:rPr>
          <w:b/>
          <w:sz w:val="20"/>
          <w:szCs w:val="20"/>
        </w:rPr>
        <w:t>"Библиотека консультаций: бюджетные организации"</w:t>
      </w:r>
    </w:p>
    <w:p w14:paraId="7EB32182" w14:textId="77777777" w:rsidR="00225154" w:rsidRDefault="00225154" w:rsidP="00225154">
      <w:pPr>
        <w:autoSpaceDE w:val="0"/>
        <w:autoSpaceDN w:val="0"/>
        <w:adjustRightInd w:val="0"/>
        <w:ind w:firstLine="720"/>
        <w:rPr>
          <w:b/>
          <w:sz w:val="20"/>
          <w:szCs w:val="20"/>
        </w:rPr>
      </w:pPr>
      <w:r>
        <w:rPr>
          <w:sz w:val="20"/>
          <w:szCs w:val="20"/>
        </w:rPr>
        <w:t>Информационный блок содержит:</w:t>
      </w:r>
    </w:p>
    <w:p w14:paraId="391965D9" w14:textId="77777777" w:rsidR="00225154" w:rsidRDefault="00225154" w:rsidP="00225154">
      <w:pPr>
        <w:autoSpaceDE w:val="0"/>
        <w:autoSpaceDN w:val="0"/>
        <w:adjustRightInd w:val="0"/>
        <w:ind w:firstLine="720"/>
        <w:jc w:val="both"/>
        <w:rPr>
          <w:sz w:val="20"/>
          <w:szCs w:val="20"/>
        </w:rPr>
      </w:pPr>
      <w:r>
        <w:rPr>
          <w:sz w:val="20"/>
          <w:szCs w:val="20"/>
        </w:rPr>
        <w:t>Статьи, ответы на вопросы из специализированных журналов, а также книги и комментарии, разъясняющие вопросы бухгалтерского учета в учреждениях государственного сектора экономики.</w:t>
      </w:r>
    </w:p>
    <w:p w14:paraId="1E6505C8" w14:textId="7CFE0F38" w:rsidR="00225154" w:rsidRDefault="00225154" w:rsidP="00225154">
      <w:pPr>
        <w:autoSpaceDE w:val="0"/>
        <w:autoSpaceDN w:val="0"/>
        <w:adjustRightInd w:val="0"/>
        <w:ind w:firstLine="720"/>
        <w:jc w:val="both"/>
        <w:rPr>
          <w:sz w:val="20"/>
          <w:szCs w:val="20"/>
        </w:rPr>
      </w:pPr>
      <w:r>
        <w:rPr>
          <w:sz w:val="20"/>
          <w:szCs w:val="20"/>
        </w:rPr>
        <w:lastRenderedPageBreak/>
        <w:t>В информационный блок включаются публикации из следующих журналов: "Автономные учреждения: акты и комментарии", "Автономные учреждения: бухучет и налогообложение", "Бухгалтерский учет в бюджетных и некоммерческих организациях", "Бюджет", "Бюджетные организации: акты и комментарии для бухгалтера", "Бюджетные организации: бухгалтерский учет и налогообложение", "Бюллетень Счетной палаты Российской Федерации", "Вестник Института госзакупок", "Казенные учреждения: акты и комментарии", "Казенные учреждения: бухгалтерский учет и налогообложение", "Оплата труда в государственном (муниципальном) учреждении: акты и комментарии для бухгалтера", "Оплата труда в государственном (муниципальном) учреждении: бухгалтерий учет и налогообложение", "Разъяснения органов исполнительной власти по ведению финансово-хозяйственной деятельности в бюджетной сфере", "Ревизии и проверки финансово-хозяйственной деятельности государственных (муниципальных) учреждений", "Руководитель автономного учреждения", "Руководитель бюджетной организации", «Силовые министерства и ведомства: бухгалтерский учет и налогообложение», "Учреждения здравоохранения: бухгалтерский учет и налогообложение", "Учреждения культуры и искусства: бухгалтерский учет и налогообложение", "Учреждения образования: бухгалтерский учет и налогообложение", "Учреждения физической культуры и спорта: бухгалтерский учет и налогообложение" + тематические статьи из более 70 периодических изданий.</w:t>
      </w:r>
    </w:p>
    <w:p w14:paraId="249B9C3B" w14:textId="77777777" w:rsidR="00225154" w:rsidRDefault="00225154" w:rsidP="00225154">
      <w:pPr>
        <w:autoSpaceDE w:val="0"/>
        <w:autoSpaceDN w:val="0"/>
        <w:adjustRightInd w:val="0"/>
        <w:ind w:firstLine="720"/>
        <w:jc w:val="both"/>
        <w:rPr>
          <w:sz w:val="20"/>
          <w:szCs w:val="20"/>
        </w:rPr>
      </w:pPr>
      <w:r>
        <w:rPr>
          <w:sz w:val="20"/>
          <w:szCs w:val="20"/>
        </w:rPr>
        <w:t>В блок включены путеводители по бюджетному учету в казенных учреждениях и органах власти, кадровому делу и бухгалтерскому учету бюджетных организаций, по бухгалтерскому учету в автономных учреждениях.</w:t>
      </w:r>
    </w:p>
    <w:p w14:paraId="00C53D5B" w14:textId="77777777" w:rsidR="00225154" w:rsidRDefault="00225154" w:rsidP="00225154">
      <w:pPr>
        <w:autoSpaceDE w:val="0"/>
        <w:autoSpaceDN w:val="0"/>
        <w:adjustRightInd w:val="0"/>
        <w:ind w:firstLine="720"/>
        <w:jc w:val="both"/>
        <w:rPr>
          <w:rStyle w:val="lightblack"/>
        </w:rPr>
      </w:pPr>
    </w:p>
    <w:p w14:paraId="29CF8F32" w14:textId="77777777" w:rsidR="00225154" w:rsidRDefault="00225154" w:rsidP="00225154">
      <w:pPr>
        <w:autoSpaceDE w:val="0"/>
        <w:autoSpaceDN w:val="0"/>
        <w:adjustRightInd w:val="0"/>
        <w:ind w:firstLine="720"/>
        <w:rPr>
          <w:b/>
          <w:sz w:val="20"/>
          <w:szCs w:val="20"/>
        </w:rPr>
      </w:pPr>
      <w:r>
        <w:rPr>
          <w:b/>
          <w:sz w:val="20"/>
          <w:szCs w:val="20"/>
        </w:rPr>
        <w:t>"Энциклопедия. Формы правовых документов"</w:t>
      </w:r>
    </w:p>
    <w:p w14:paraId="1AB5416B" w14:textId="77777777" w:rsidR="00225154" w:rsidRDefault="00225154" w:rsidP="00225154">
      <w:pPr>
        <w:autoSpaceDE w:val="0"/>
        <w:autoSpaceDN w:val="0"/>
        <w:adjustRightInd w:val="0"/>
        <w:ind w:firstLine="720"/>
        <w:rPr>
          <w:b/>
          <w:sz w:val="20"/>
          <w:szCs w:val="20"/>
        </w:rPr>
      </w:pPr>
      <w:r>
        <w:rPr>
          <w:sz w:val="20"/>
          <w:szCs w:val="20"/>
        </w:rPr>
        <w:t>Информационный блок содержит:</w:t>
      </w:r>
    </w:p>
    <w:p w14:paraId="369B5317" w14:textId="77777777" w:rsidR="00225154" w:rsidRDefault="00225154" w:rsidP="00225154">
      <w:pPr>
        <w:autoSpaceDE w:val="0"/>
        <w:autoSpaceDN w:val="0"/>
        <w:adjustRightInd w:val="0"/>
        <w:ind w:firstLine="720"/>
        <w:jc w:val="both"/>
        <w:rPr>
          <w:rFonts w:ascii="Arial" w:hAnsi="Arial" w:cs="Arial"/>
          <w:b/>
          <w:bCs/>
          <w:color w:val="000080"/>
          <w:sz w:val="20"/>
          <w:szCs w:val="20"/>
        </w:rPr>
      </w:pPr>
      <w:r>
        <w:rPr>
          <w:sz w:val="20"/>
          <w:szCs w:val="20"/>
        </w:rPr>
        <w:t xml:space="preserve">Формы различных документов, используемых в сфере гражданско-правовых отношений, процессуальных вопросах при обращениях в суд, регулирующих трудовую деятельность работника и работодателя, образцы локальных актов организаций, типовые отчетные формы и бланки документов, представляемые в государственные органы. </w:t>
      </w:r>
    </w:p>
    <w:p w14:paraId="7FCF77CD" w14:textId="77777777" w:rsidR="00225154" w:rsidRDefault="00225154" w:rsidP="00225154">
      <w:pPr>
        <w:autoSpaceDE w:val="0"/>
        <w:autoSpaceDN w:val="0"/>
        <w:adjustRightInd w:val="0"/>
        <w:ind w:firstLine="720"/>
        <w:jc w:val="both"/>
        <w:rPr>
          <w:rStyle w:val="lightblack"/>
        </w:rPr>
      </w:pPr>
    </w:p>
    <w:p w14:paraId="5533DEEB" w14:textId="77777777" w:rsidR="00225154" w:rsidRDefault="00225154" w:rsidP="00225154">
      <w:pPr>
        <w:autoSpaceDE w:val="0"/>
        <w:autoSpaceDN w:val="0"/>
        <w:adjustRightInd w:val="0"/>
        <w:ind w:firstLine="720"/>
        <w:rPr>
          <w:b/>
          <w:sz w:val="20"/>
          <w:szCs w:val="20"/>
        </w:rPr>
      </w:pPr>
      <w:r>
        <w:rPr>
          <w:b/>
          <w:sz w:val="20"/>
          <w:szCs w:val="20"/>
        </w:rPr>
        <w:t>«Законодательство Алтайского края»</w:t>
      </w:r>
    </w:p>
    <w:p w14:paraId="41FBC97E" w14:textId="77777777" w:rsidR="00225154" w:rsidRDefault="00225154" w:rsidP="00225154">
      <w:pPr>
        <w:autoSpaceDE w:val="0"/>
        <w:autoSpaceDN w:val="0"/>
        <w:adjustRightInd w:val="0"/>
        <w:ind w:firstLine="540"/>
        <w:rPr>
          <w:sz w:val="20"/>
          <w:szCs w:val="20"/>
        </w:rPr>
      </w:pPr>
      <w:r>
        <w:rPr>
          <w:sz w:val="20"/>
          <w:szCs w:val="20"/>
        </w:rPr>
        <w:t xml:space="preserve">     Информационный </w:t>
      </w:r>
      <w:proofErr w:type="gramStart"/>
      <w:r>
        <w:rPr>
          <w:sz w:val="20"/>
          <w:szCs w:val="20"/>
        </w:rPr>
        <w:t>блок  содержит</w:t>
      </w:r>
      <w:proofErr w:type="gramEnd"/>
      <w:r>
        <w:rPr>
          <w:sz w:val="20"/>
          <w:szCs w:val="20"/>
        </w:rPr>
        <w:t>:</w:t>
      </w:r>
    </w:p>
    <w:p w14:paraId="736DC4BB" w14:textId="77777777" w:rsidR="00225154" w:rsidRDefault="00225154" w:rsidP="00225154">
      <w:pPr>
        <w:autoSpaceDE w:val="0"/>
        <w:autoSpaceDN w:val="0"/>
        <w:adjustRightInd w:val="0"/>
        <w:ind w:firstLine="720"/>
        <w:jc w:val="both"/>
        <w:rPr>
          <w:rStyle w:val="lightblack"/>
        </w:rPr>
      </w:pPr>
      <w:r>
        <w:rPr>
          <w:sz w:val="20"/>
          <w:szCs w:val="20"/>
        </w:rPr>
        <w:t>Документы, принимаемые органами власти Алтайского края, а также органами власти муниципальных образований Алтайского края. Разъяснения специалистов Управления ФНС России по Алтайскому краю в форме вопросов и ответов, судебная практика Алтайского краевого суда и Арбитражного суда Алтайского края, авторские материалы на актуальные вопросы федерального и регионального законодательства, налоговый календарь и другую справочную информацию.</w:t>
      </w:r>
    </w:p>
    <w:p w14:paraId="55213198" w14:textId="77777777" w:rsidR="00225154" w:rsidRDefault="00225154" w:rsidP="00225154">
      <w:pPr>
        <w:autoSpaceDE w:val="0"/>
        <w:autoSpaceDN w:val="0"/>
        <w:adjustRightInd w:val="0"/>
        <w:ind w:firstLine="720"/>
        <w:jc w:val="both"/>
        <w:rPr>
          <w:rStyle w:val="lightblack"/>
        </w:rPr>
      </w:pPr>
    </w:p>
    <w:p w14:paraId="75787134" w14:textId="77777777" w:rsidR="00225154" w:rsidRDefault="00225154" w:rsidP="00225154">
      <w:pPr>
        <w:ind w:firstLine="720"/>
        <w:rPr>
          <w:b/>
          <w:sz w:val="20"/>
          <w:szCs w:val="20"/>
        </w:rPr>
      </w:pPr>
      <w:r>
        <w:rPr>
          <w:b/>
          <w:sz w:val="20"/>
          <w:szCs w:val="20"/>
        </w:rPr>
        <w:t>"Библиотека научных публикаций"</w:t>
      </w:r>
    </w:p>
    <w:p w14:paraId="289BC1B1" w14:textId="77777777" w:rsidR="00225154" w:rsidRDefault="00225154" w:rsidP="00225154">
      <w:pPr>
        <w:autoSpaceDE w:val="0"/>
        <w:autoSpaceDN w:val="0"/>
        <w:adjustRightInd w:val="0"/>
        <w:ind w:firstLine="720"/>
        <w:jc w:val="both"/>
        <w:rPr>
          <w:sz w:val="20"/>
          <w:szCs w:val="20"/>
        </w:rPr>
      </w:pPr>
      <w:r>
        <w:rPr>
          <w:sz w:val="20"/>
          <w:szCs w:val="20"/>
        </w:rPr>
        <w:t xml:space="preserve">Информационный </w:t>
      </w:r>
      <w:proofErr w:type="gramStart"/>
      <w:r>
        <w:rPr>
          <w:sz w:val="20"/>
          <w:szCs w:val="20"/>
        </w:rPr>
        <w:t>блок  содержит</w:t>
      </w:r>
      <w:proofErr w:type="gramEnd"/>
      <w:r>
        <w:rPr>
          <w:sz w:val="20"/>
          <w:szCs w:val="20"/>
        </w:rPr>
        <w:t>:</w:t>
      </w:r>
    </w:p>
    <w:p w14:paraId="7A62690E" w14:textId="77777777" w:rsidR="00225154" w:rsidRDefault="00225154" w:rsidP="00225154">
      <w:pPr>
        <w:ind w:firstLine="720"/>
        <w:jc w:val="both"/>
        <w:rPr>
          <w:sz w:val="20"/>
          <w:szCs w:val="20"/>
        </w:rPr>
      </w:pPr>
      <w:r>
        <w:rPr>
          <w:sz w:val="20"/>
          <w:szCs w:val="20"/>
        </w:rPr>
        <w:t xml:space="preserve">Авторские произведения, посвященные проблемам теории права, вопросам налогообложения, бухгалтерского учета и финансового аудита. </w:t>
      </w:r>
    </w:p>
    <w:p w14:paraId="2C654269" w14:textId="77777777" w:rsidR="00225154" w:rsidRDefault="00225154" w:rsidP="00225154">
      <w:pPr>
        <w:autoSpaceDE w:val="0"/>
        <w:autoSpaceDN w:val="0"/>
        <w:adjustRightInd w:val="0"/>
        <w:ind w:firstLine="720"/>
        <w:rPr>
          <w:b/>
          <w:bCs/>
          <w:sz w:val="20"/>
          <w:szCs w:val="20"/>
        </w:rPr>
      </w:pPr>
    </w:p>
    <w:p w14:paraId="43B18797" w14:textId="77777777" w:rsidR="00225154" w:rsidRDefault="00225154" w:rsidP="00225154">
      <w:pPr>
        <w:autoSpaceDE w:val="0"/>
        <w:autoSpaceDN w:val="0"/>
        <w:adjustRightInd w:val="0"/>
        <w:ind w:firstLine="720"/>
        <w:rPr>
          <w:b/>
          <w:bCs/>
          <w:sz w:val="20"/>
          <w:szCs w:val="20"/>
        </w:rPr>
      </w:pPr>
      <w:r>
        <w:rPr>
          <w:b/>
          <w:bCs/>
          <w:sz w:val="20"/>
          <w:szCs w:val="20"/>
        </w:rPr>
        <w:t>"Большая домашняя правовая энциклопедия"</w:t>
      </w:r>
    </w:p>
    <w:p w14:paraId="0CAB96B5" w14:textId="77777777" w:rsidR="00225154" w:rsidRDefault="00225154" w:rsidP="00225154">
      <w:pPr>
        <w:autoSpaceDE w:val="0"/>
        <w:autoSpaceDN w:val="0"/>
        <w:adjustRightInd w:val="0"/>
        <w:ind w:firstLine="720"/>
        <w:rPr>
          <w:sz w:val="20"/>
          <w:szCs w:val="20"/>
        </w:rPr>
      </w:pPr>
      <w:r>
        <w:rPr>
          <w:sz w:val="20"/>
          <w:szCs w:val="20"/>
        </w:rPr>
        <w:t xml:space="preserve">Информационный </w:t>
      </w:r>
      <w:proofErr w:type="gramStart"/>
      <w:r>
        <w:rPr>
          <w:sz w:val="20"/>
          <w:szCs w:val="20"/>
        </w:rPr>
        <w:t>блок  содержит</w:t>
      </w:r>
      <w:proofErr w:type="gramEnd"/>
      <w:r>
        <w:rPr>
          <w:sz w:val="20"/>
          <w:szCs w:val="20"/>
        </w:rPr>
        <w:t>:</w:t>
      </w:r>
    </w:p>
    <w:p w14:paraId="2DC151FB" w14:textId="77777777" w:rsidR="00225154" w:rsidRDefault="00225154" w:rsidP="00225154">
      <w:pPr>
        <w:autoSpaceDE w:val="0"/>
        <w:autoSpaceDN w:val="0"/>
        <w:adjustRightInd w:val="0"/>
        <w:ind w:firstLine="720"/>
        <w:jc w:val="both"/>
        <w:rPr>
          <w:sz w:val="20"/>
          <w:szCs w:val="20"/>
        </w:rPr>
      </w:pPr>
      <w:r>
        <w:rPr>
          <w:sz w:val="20"/>
          <w:szCs w:val="20"/>
        </w:rPr>
        <w:t>Ответы на вопросы, возникающие в быту, интересующие пользователя в повседневной жизни, а также вопросы-ответы экспертов службы Правового консалтинга ГАРАНТ и юристов интернет-портала Правовед.RU.</w:t>
      </w:r>
    </w:p>
    <w:p w14:paraId="6C72D4CF" w14:textId="77777777" w:rsidR="00225154" w:rsidRDefault="00225154" w:rsidP="00225154">
      <w:pPr>
        <w:autoSpaceDE w:val="0"/>
        <w:autoSpaceDN w:val="0"/>
        <w:adjustRightInd w:val="0"/>
        <w:ind w:firstLine="720"/>
        <w:rPr>
          <w:b/>
          <w:sz w:val="20"/>
          <w:szCs w:val="20"/>
        </w:rPr>
      </w:pPr>
    </w:p>
    <w:p w14:paraId="0C5B061C" w14:textId="77777777" w:rsidR="00225154" w:rsidRDefault="00225154" w:rsidP="00225154">
      <w:pPr>
        <w:autoSpaceDE w:val="0"/>
        <w:autoSpaceDN w:val="0"/>
        <w:adjustRightInd w:val="0"/>
        <w:ind w:firstLine="720"/>
        <w:rPr>
          <w:b/>
          <w:sz w:val="20"/>
          <w:szCs w:val="20"/>
        </w:rPr>
      </w:pPr>
      <w:r>
        <w:rPr>
          <w:b/>
          <w:sz w:val="20"/>
          <w:szCs w:val="20"/>
        </w:rPr>
        <w:t>"Судебная практика: приложение к консультационным блокам"</w:t>
      </w:r>
    </w:p>
    <w:p w14:paraId="1B060BDC" w14:textId="77777777" w:rsidR="00225154" w:rsidRDefault="00225154" w:rsidP="00225154">
      <w:pPr>
        <w:autoSpaceDE w:val="0"/>
        <w:autoSpaceDN w:val="0"/>
        <w:adjustRightInd w:val="0"/>
        <w:ind w:firstLine="720"/>
        <w:rPr>
          <w:sz w:val="20"/>
          <w:szCs w:val="20"/>
        </w:rPr>
      </w:pPr>
      <w:r>
        <w:rPr>
          <w:sz w:val="20"/>
          <w:szCs w:val="20"/>
        </w:rPr>
        <w:t xml:space="preserve">Информационный </w:t>
      </w:r>
      <w:proofErr w:type="gramStart"/>
      <w:r>
        <w:rPr>
          <w:sz w:val="20"/>
          <w:szCs w:val="20"/>
        </w:rPr>
        <w:t>блок  содержит</w:t>
      </w:r>
      <w:proofErr w:type="gramEnd"/>
      <w:r>
        <w:rPr>
          <w:sz w:val="20"/>
          <w:szCs w:val="20"/>
        </w:rPr>
        <w:t>:</w:t>
      </w:r>
    </w:p>
    <w:p w14:paraId="5201A66D" w14:textId="77777777" w:rsidR="00225154" w:rsidRDefault="00225154" w:rsidP="00225154">
      <w:pPr>
        <w:autoSpaceDE w:val="0"/>
        <w:autoSpaceDN w:val="0"/>
        <w:adjustRightInd w:val="0"/>
        <w:ind w:firstLine="720"/>
        <w:jc w:val="both"/>
        <w:rPr>
          <w:sz w:val="20"/>
          <w:szCs w:val="20"/>
        </w:rPr>
      </w:pPr>
      <w:r>
        <w:rPr>
          <w:sz w:val="20"/>
          <w:szCs w:val="20"/>
        </w:rPr>
        <w:t>Решения судебных инстанций, на которые ссылаются в своих работах авторы консультационных материалов, подключенных в систему ГАРАНТ. Блок объединяет решения, вынесенные Верховным Судом РФ, Высшим Арбитражным Судом РФ и Федеральными арбитражными судами округов.</w:t>
      </w:r>
    </w:p>
    <w:p w14:paraId="245A8395" w14:textId="77777777" w:rsidR="00225154" w:rsidRDefault="00225154" w:rsidP="00225154">
      <w:pPr>
        <w:autoSpaceDE w:val="0"/>
        <w:autoSpaceDN w:val="0"/>
        <w:adjustRightInd w:val="0"/>
        <w:ind w:firstLine="720"/>
        <w:rPr>
          <w:b/>
          <w:sz w:val="20"/>
          <w:szCs w:val="20"/>
        </w:rPr>
      </w:pPr>
    </w:p>
    <w:p w14:paraId="3F76B8C1" w14:textId="77777777" w:rsidR="00225154" w:rsidRDefault="00225154" w:rsidP="00225154">
      <w:pPr>
        <w:autoSpaceDE w:val="0"/>
        <w:autoSpaceDN w:val="0"/>
        <w:adjustRightInd w:val="0"/>
        <w:ind w:firstLine="720"/>
        <w:rPr>
          <w:b/>
          <w:sz w:val="20"/>
          <w:szCs w:val="20"/>
        </w:rPr>
      </w:pPr>
      <w:r>
        <w:rPr>
          <w:b/>
          <w:sz w:val="20"/>
          <w:szCs w:val="20"/>
        </w:rPr>
        <w:t xml:space="preserve">«Архивы </w:t>
      </w:r>
      <w:proofErr w:type="spellStart"/>
      <w:r>
        <w:rPr>
          <w:b/>
          <w:sz w:val="20"/>
          <w:szCs w:val="20"/>
        </w:rPr>
        <w:t>ГАРАНТа</w:t>
      </w:r>
      <w:proofErr w:type="spellEnd"/>
      <w:r>
        <w:rPr>
          <w:b/>
          <w:sz w:val="20"/>
          <w:szCs w:val="20"/>
        </w:rPr>
        <w:t>. Россия»</w:t>
      </w:r>
    </w:p>
    <w:p w14:paraId="489AA4D8" w14:textId="77777777" w:rsidR="00225154" w:rsidRDefault="00225154" w:rsidP="00225154">
      <w:pPr>
        <w:autoSpaceDE w:val="0"/>
        <w:autoSpaceDN w:val="0"/>
        <w:adjustRightInd w:val="0"/>
        <w:ind w:firstLine="540"/>
        <w:rPr>
          <w:sz w:val="20"/>
          <w:szCs w:val="20"/>
        </w:rPr>
      </w:pPr>
      <w:r>
        <w:rPr>
          <w:sz w:val="20"/>
          <w:szCs w:val="20"/>
        </w:rPr>
        <w:t xml:space="preserve">Информационный </w:t>
      </w:r>
      <w:proofErr w:type="gramStart"/>
      <w:r>
        <w:rPr>
          <w:sz w:val="20"/>
          <w:szCs w:val="20"/>
        </w:rPr>
        <w:t>блок  содержит</w:t>
      </w:r>
      <w:proofErr w:type="gramEnd"/>
      <w:r>
        <w:rPr>
          <w:sz w:val="20"/>
          <w:szCs w:val="20"/>
        </w:rPr>
        <w:t>:</w:t>
      </w:r>
    </w:p>
    <w:p w14:paraId="6FB2DF69" w14:textId="77777777" w:rsidR="00225154" w:rsidRDefault="00225154" w:rsidP="00225154">
      <w:pPr>
        <w:autoSpaceDE w:val="0"/>
        <w:autoSpaceDN w:val="0"/>
        <w:adjustRightInd w:val="0"/>
        <w:ind w:firstLine="540"/>
        <w:jc w:val="both"/>
        <w:rPr>
          <w:sz w:val="20"/>
          <w:szCs w:val="20"/>
        </w:rPr>
      </w:pPr>
      <w:r>
        <w:rPr>
          <w:sz w:val="20"/>
          <w:szCs w:val="20"/>
        </w:rPr>
        <w:t xml:space="preserve">Узковедомственные отраслевые документы и индивидуальные правовые акты. </w:t>
      </w:r>
    </w:p>
    <w:p w14:paraId="3C31C365" w14:textId="77777777" w:rsidR="00225154" w:rsidRDefault="00225154" w:rsidP="00225154">
      <w:pPr>
        <w:autoSpaceDE w:val="0"/>
        <w:autoSpaceDN w:val="0"/>
        <w:adjustRightInd w:val="0"/>
        <w:rPr>
          <w:sz w:val="20"/>
          <w:szCs w:val="20"/>
        </w:rPr>
      </w:pPr>
    </w:p>
    <w:p w14:paraId="5C21C418" w14:textId="77777777" w:rsidR="00225154" w:rsidRDefault="00225154" w:rsidP="00225154">
      <w:pPr>
        <w:ind w:firstLine="709"/>
        <w:rPr>
          <w:sz w:val="20"/>
          <w:szCs w:val="20"/>
        </w:rPr>
      </w:pPr>
      <w:r>
        <w:rPr>
          <w:b/>
          <w:sz w:val="20"/>
          <w:szCs w:val="20"/>
        </w:rPr>
        <w:t>ПРАЙМ: законодательство, судебная практика и проекты законов»:</w:t>
      </w:r>
      <w:r>
        <w:rPr>
          <w:sz w:val="20"/>
          <w:szCs w:val="20"/>
        </w:rPr>
        <w:t xml:space="preserve"> </w:t>
      </w:r>
    </w:p>
    <w:p w14:paraId="166CB4B9" w14:textId="77777777" w:rsidR="00225154" w:rsidRDefault="00225154" w:rsidP="00225154">
      <w:pPr>
        <w:ind w:firstLine="709"/>
        <w:rPr>
          <w:sz w:val="20"/>
          <w:szCs w:val="20"/>
        </w:rPr>
      </w:pPr>
      <w:r>
        <w:rPr>
          <w:sz w:val="20"/>
          <w:szCs w:val="20"/>
        </w:rPr>
        <w:t xml:space="preserve">Информационный </w:t>
      </w:r>
      <w:proofErr w:type="gramStart"/>
      <w:r>
        <w:rPr>
          <w:sz w:val="20"/>
          <w:szCs w:val="20"/>
        </w:rPr>
        <w:t>блок  содержит</w:t>
      </w:r>
      <w:proofErr w:type="gramEnd"/>
      <w:r>
        <w:rPr>
          <w:sz w:val="20"/>
          <w:szCs w:val="20"/>
        </w:rPr>
        <w:t>:</w:t>
      </w:r>
    </w:p>
    <w:p w14:paraId="635DD52D" w14:textId="77777777" w:rsidR="00225154" w:rsidRDefault="00225154" w:rsidP="00225154">
      <w:pPr>
        <w:rPr>
          <w:sz w:val="20"/>
          <w:szCs w:val="20"/>
        </w:rPr>
      </w:pPr>
      <w:r>
        <w:rPr>
          <w:sz w:val="20"/>
          <w:szCs w:val="20"/>
        </w:rPr>
        <w:t xml:space="preserve">-индивидуальная новостная лента </w:t>
      </w:r>
      <w:r>
        <w:rPr>
          <w:bCs/>
          <w:sz w:val="20"/>
          <w:szCs w:val="20"/>
        </w:rPr>
        <w:t>законодательства и судебной практики (включая решения арбитражных судов округов)</w:t>
      </w:r>
      <w:r>
        <w:rPr>
          <w:sz w:val="20"/>
          <w:szCs w:val="20"/>
        </w:rPr>
        <w:t xml:space="preserve">, </w:t>
      </w:r>
    </w:p>
    <w:p w14:paraId="21C8137D" w14:textId="77777777" w:rsidR="00225154" w:rsidRDefault="00225154" w:rsidP="00225154">
      <w:pPr>
        <w:jc w:val="both"/>
        <w:rPr>
          <w:sz w:val="20"/>
          <w:szCs w:val="20"/>
        </w:rPr>
      </w:pPr>
      <w:r>
        <w:rPr>
          <w:sz w:val="20"/>
          <w:szCs w:val="20"/>
        </w:rPr>
        <w:t>-аннотация в системе к важным документам (законодательство, судебная практика, проекты),</w:t>
      </w:r>
    </w:p>
    <w:p w14:paraId="13A06AB8" w14:textId="77777777" w:rsidR="00225154" w:rsidRDefault="00225154" w:rsidP="00225154">
      <w:pPr>
        <w:autoSpaceDE w:val="0"/>
        <w:autoSpaceDN w:val="0"/>
        <w:adjustRightInd w:val="0"/>
        <w:rPr>
          <w:sz w:val="20"/>
          <w:szCs w:val="20"/>
        </w:rPr>
      </w:pPr>
      <w:r>
        <w:rPr>
          <w:sz w:val="20"/>
          <w:szCs w:val="20"/>
        </w:rPr>
        <w:t>-обзор изменения законодательства.</w:t>
      </w:r>
    </w:p>
    <w:p w14:paraId="0C2AD330" w14:textId="77777777" w:rsidR="00225154" w:rsidRDefault="00225154" w:rsidP="00225154">
      <w:pPr>
        <w:autoSpaceDE w:val="0"/>
        <w:autoSpaceDN w:val="0"/>
        <w:adjustRightInd w:val="0"/>
        <w:ind w:firstLine="720"/>
        <w:rPr>
          <w:b/>
          <w:bCs/>
          <w:sz w:val="20"/>
          <w:szCs w:val="20"/>
        </w:rPr>
      </w:pPr>
    </w:p>
    <w:p w14:paraId="61F490B5" w14:textId="77777777" w:rsidR="00225154" w:rsidRDefault="00225154" w:rsidP="00225154">
      <w:pPr>
        <w:ind w:firstLine="708"/>
        <w:jc w:val="both"/>
        <w:rPr>
          <w:b/>
          <w:sz w:val="20"/>
          <w:szCs w:val="20"/>
        </w:rPr>
      </w:pPr>
      <w:r>
        <w:rPr>
          <w:b/>
          <w:sz w:val="20"/>
          <w:szCs w:val="20"/>
        </w:rPr>
        <w:t>«База знаний службы Правового консалтинга»</w:t>
      </w:r>
    </w:p>
    <w:p w14:paraId="7E605966" w14:textId="77777777" w:rsidR="00225154" w:rsidRDefault="00225154" w:rsidP="00225154">
      <w:pPr>
        <w:ind w:firstLine="708"/>
        <w:jc w:val="both"/>
        <w:rPr>
          <w:sz w:val="20"/>
          <w:szCs w:val="20"/>
        </w:rPr>
      </w:pPr>
      <w:r>
        <w:rPr>
          <w:sz w:val="20"/>
          <w:szCs w:val="20"/>
        </w:rPr>
        <w:t>Информационный блок содержит:</w:t>
      </w:r>
    </w:p>
    <w:p w14:paraId="5152A29A" w14:textId="77777777" w:rsidR="00225154" w:rsidRDefault="00225154" w:rsidP="00225154">
      <w:pPr>
        <w:ind w:firstLine="708"/>
        <w:jc w:val="both"/>
        <w:rPr>
          <w:sz w:val="20"/>
          <w:szCs w:val="20"/>
        </w:rPr>
      </w:pPr>
      <w:r>
        <w:rPr>
          <w:sz w:val="20"/>
          <w:szCs w:val="20"/>
        </w:rPr>
        <w:lastRenderedPageBreak/>
        <w:t xml:space="preserve">Готовые решения реальных практических ситуаций </w:t>
      </w:r>
      <w:r>
        <w:rPr>
          <w:color w:val="000000"/>
          <w:sz w:val="20"/>
          <w:szCs w:val="20"/>
        </w:rPr>
        <w:t>по темам</w:t>
      </w:r>
      <w:r>
        <w:rPr>
          <w:color w:val="000000"/>
          <w:spacing w:val="-1"/>
          <w:sz w:val="20"/>
          <w:szCs w:val="20"/>
        </w:rPr>
        <w:t>:</w:t>
      </w:r>
    </w:p>
    <w:p w14:paraId="6A34D438" w14:textId="77777777" w:rsidR="00225154" w:rsidRDefault="00225154" w:rsidP="00225154">
      <w:pPr>
        <w:rPr>
          <w:sz w:val="20"/>
          <w:szCs w:val="20"/>
        </w:rPr>
      </w:pPr>
      <w:r>
        <w:rPr>
          <w:sz w:val="20"/>
          <w:szCs w:val="20"/>
        </w:rPr>
        <w:t>- налогообложение;</w:t>
      </w:r>
    </w:p>
    <w:p w14:paraId="07BE663A" w14:textId="77777777" w:rsidR="00225154" w:rsidRDefault="00225154" w:rsidP="00225154">
      <w:pPr>
        <w:autoSpaceDE w:val="0"/>
        <w:autoSpaceDN w:val="0"/>
        <w:adjustRightInd w:val="0"/>
        <w:jc w:val="both"/>
        <w:rPr>
          <w:sz w:val="20"/>
          <w:szCs w:val="20"/>
        </w:rPr>
      </w:pPr>
      <w:r>
        <w:rPr>
          <w:sz w:val="20"/>
          <w:szCs w:val="20"/>
        </w:rPr>
        <w:t>- бухгалтерский учет и отчетность;</w:t>
      </w:r>
    </w:p>
    <w:p w14:paraId="2E64788B" w14:textId="77777777" w:rsidR="00225154" w:rsidRDefault="00225154" w:rsidP="00225154">
      <w:pPr>
        <w:autoSpaceDE w:val="0"/>
        <w:autoSpaceDN w:val="0"/>
        <w:adjustRightInd w:val="0"/>
        <w:jc w:val="both"/>
        <w:rPr>
          <w:sz w:val="20"/>
          <w:szCs w:val="20"/>
        </w:rPr>
      </w:pPr>
      <w:r>
        <w:rPr>
          <w:sz w:val="20"/>
          <w:szCs w:val="20"/>
        </w:rPr>
        <w:t>- бухгалтерский учет в бюджетной сфере;</w:t>
      </w:r>
    </w:p>
    <w:p w14:paraId="5F712C2F" w14:textId="77777777" w:rsidR="00225154" w:rsidRDefault="00225154" w:rsidP="00225154">
      <w:pPr>
        <w:autoSpaceDE w:val="0"/>
        <w:autoSpaceDN w:val="0"/>
        <w:adjustRightInd w:val="0"/>
        <w:jc w:val="both"/>
        <w:rPr>
          <w:sz w:val="20"/>
          <w:szCs w:val="20"/>
        </w:rPr>
      </w:pPr>
      <w:r>
        <w:rPr>
          <w:sz w:val="20"/>
          <w:szCs w:val="20"/>
        </w:rPr>
        <w:t>- трудовое право;</w:t>
      </w:r>
    </w:p>
    <w:p w14:paraId="13B8F00D" w14:textId="77777777" w:rsidR="00225154" w:rsidRDefault="00225154" w:rsidP="00225154">
      <w:pPr>
        <w:autoSpaceDE w:val="0"/>
        <w:autoSpaceDN w:val="0"/>
        <w:adjustRightInd w:val="0"/>
        <w:jc w:val="both"/>
        <w:rPr>
          <w:sz w:val="20"/>
          <w:szCs w:val="20"/>
        </w:rPr>
      </w:pPr>
      <w:r>
        <w:rPr>
          <w:sz w:val="20"/>
          <w:szCs w:val="20"/>
        </w:rPr>
        <w:t>- гражданское право в части регулирования предпринимательской деятельности;</w:t>
      </w:r>
    </w:p>
    <w:p w14:paraId="38DDE88E" w14:textId="77777777" w:rsidR="00225154" w:rsidRDefault="00225154" w:rsidP="00225154">
      <w:pPr>
        <w:autoSpaceDE w:val="0"/>
        <w:autoSpaceDN w:val="0"/>
        <w:adjustRightInd w:val="0"/>
        <w:jc w:val="both"/>
        <w:rPr>
          <w:sz w:val="20"/>
          <w:szCs w:val="20"/>
        </w:rPr>
      </w:pPr>
      <w:r>
        <w:rPr>
          <w:sz w:val="20"/>
          <w:szCs w:val="20"/>
        </w:rPr>
        <w:t xml:space="preserve">- гражданское право в части регулирования </w:t>
      </w:r>
      <w:proofErr w:type="spellStart"/>
      <w:proofErr w:type="gramStart"/>
      <w:r>
        <w:rPr>
          <w:sz w:val="20"/>
          <w:szCs w:val="20"/>
        </w:rPr>
        <w:t>гос.закупок</w:t>
      </w:r>
      <w:proofErr w:type="spellEnd"/>
      <w:proofErr w:type="gramEnd"/>
      <w:r>
        <w:rPr>
          <w:sz w:val="20"/>
          <w:szCs w:val="20"/>
        </w:rPr>
        <w:t>.</w:t>
      </w:r>
    </w:p>
    <w:p w14:paraId="342F7484" w14:textId="77777777" w:rsidR="00225154" w:rsidRDefault="00225154" w:rsidP="00225154">
      <w:pPr>
        <w:autoSpaceDE w:val="0"/>
        <w:autoSpaceDN w:val="0"/>
        <w:adjustRightInd w:val="0"/>
        <w:jc w:val="both"/>
        <w:rPr>
          <w:rFonts w:ascii="Arial" w:hAnsi="Arial"/>
          <w:sz w:val="20"/>
          <w:szCs w:val="20"/>
        </w:rPr>
      </w:pPr>
    </w:p>
    <w:p w14:paraId="1B95B922" w14:textId="77777777" w:rsidR="00225154" w:rsidRDefault="00225154" w:rsidP="00225154">
      <w:pPr>
        <w:autoSpaceDE w:val="0"/>
        <w:autoSpaceDN w:val="0"/>
        <w:adjustRightInd w:val="0"/>
        <w:ind w:firstLine="708"/>
        <w:rPr>
          <w:b/>
          <w:sz w:val="20"/>
          <w:szCs w:val="20"/>
        </w:rPr>
      </w:pPr>
      <w:r>
        <w:rPr>
          <w:b/>
          <w:sz w:val="20"/>
          <w:szCs w:val="20"/>
        </w:rPr>
        <w:t>"ГАРАНТ Консалтинг: нормативные акты и судебная практика"</w:t>
      </w:r>
    </w:p>
    <w:p w14:paraId="59EC0446" w14:textId="77777777" w:rsidR="00225154" w:rsidRDefault="00225154" w:rsidP="00225154">
      <w:pPr>
        <w:autoSpaceDE w:val="0"/>
        <w:autoSpaceDN w:val="0"/>
        <w:adjustRightInd w:val="0"/>
        <w:ind w:firstLine="720"/>
        <w:rPr>
          <w:sz w:val="20"/>
          <w:szCs w:val="20"/>
        </w:rPr>
      </w:pPr>
      <w:r>
        <w:rPr>
          <w:sz w:val="20"/>
          <w:szCs w:val="20"/>
        </w:rPr>
        <w:t xml:space="preserve">Информационный </w:t>
      </w:r>
      <w:proofErr w:type="gramStart"/>
      <w:r>
        <w:rPr>
          <w:sz w:val="20"/>
          <w:szCs w:val="20"/>
        </w:rPr>
        <w:t>блок  содержит</w:t>
      </w:r>
      <w:proofErr w:type="gramEnd"/>
      <w:r>
        <w:rPr>
          <w:sz w:val="20"/>
          <w:szCs w:val="20"/>
        </w:rPr>
        <w:t>:</w:t>
      </w:r>
    </w:p>
    <w:p w14:paraId="4E6CD0BD" w14:textId="77777777" w:rsidR="00225154" w:rsidRDefault="00225154" w:rsidP="00225154">
      <w:pPr>
        <w:autoSpaceDE w:val="0"/>
        <w:autoSpaceDN w:val="0"/>
        <w:adjustRightInd w:val="0"/>
        <w:ind w:firstLine="720"/>
        <w:jc w:val="both"/>
        <w:rPr>
          <w:rStyle w:val="lightblack"/>
        </w:rPr>
      </w:pPr>
      <w:r>
        <w:rPr>
          <w:rStyle w:val="lightblack"/>
          <w:sz w:val="20"/>
          <w:szCs w:val="20"/>
        </w:rPr>
        <w:t xml:space="preserve">Документы, на которые ссылаются эксперты службы Правового консалтинга в заключениях: федеральные и региональные нормативно-правовые акты, судебная практика.  </w:t>
      </w:r>
    </w:p>
    <w:p w14:paraId="3F90BE4C" w14:textId="77777777" w:rsidR="00225154" w:rsidRDefault="00225154" w:rsidP="00225154">
      <w:pPr>
        <w:autoSpaceDE w:val="0"/>
        <w:autoSpaceDN w:val="0"/>
        <w:adjustRightInd w:val="0"/>
        <w:ind w:firstLine="720"/>
        <w:jc w:val="both"/>
        <w:rPr>
          <w:rStyle w:val="lightblack"/>
        </w:rPr>
      </w:pPr>
    </w:p>
    <w:p w14:paraId="2EE14912" w14:textId="77777777" w:rsidR="00225154" w:rsidRDefault="00225154" w:rsidP="00225154">
      <w:pPr>
        <w:ind w:firstLine="720"/>
        <w:rPr>
          <w:b/>
          <w:sz w:val="20"/>
          <w:szCs w:val="20"/>
        </w:rPr>
      </w:pPr>
      <w:r>
        <w:rPr>
          <w:b/>
          <w:sz w:val="20"/>
          <w:szCs w:val="20"/>
        </w:rPr>
        <w:t>"Сутяжник"</w:t>
      </w:r>
    </w:p>
    <w:p w14:paraId="13BCFAC1" w14:textId="77777777" w:rsidR="00225154" w:rsidRDefault="00225154" w:rsidP="00225154">
      <w:pPr>
        <w:ind w:firstLine="708"/>
        <w:rPr>
          <w:sz w:val="20"/>
          <w:szCs w:val="20"/>
        </w:rPr>
      </w:pPr>
      <w:r>
        <w:rPr>
          <w:sz w:val="20"/>
          <w:szCs w:val="20"/>
        </w:rPr>
        <w:t xml:space="preserve">Информационный </w:t>
      </w:r>
      <w:proofErr w:type="gramStart"/>
      <w:r>
        <w:rPr>
          <w:sz w:val="20"/>
          <w:szCs w:val="20"/>
        </w:rPr>
        <w:t>блок  содержит</w:t>
      </w:r>
      <w:proofErr w:type="gramEnd"/>
      <w:r>
        <w:rPr>
          <w:sz w:val="20"/>
          <w:szCs w:val="20"/>
        </w:rPr>
        <w:t>:</w:t>
      </w:r>
    </w:p>
    <w:p w14:paraId="53EC6EF7" w14:textId="77777777" w:rsidR="00225154" w:rsidRDefault="00225154" w:rsidP="00225154">
      <w:pPr>
        <w:ind w:firstLine="720"/>
        <w:jc w:val="both"/>
        <w:rPr>
          <w:sz w:val="20"/>
          <w:szCs w:val="20"/>
        </w:rPr>
      </w:pPr>
      <w:r>
        <w:rPr>
          <w:sz w:val="20"/>
          <w:szCs w:val="20"/>
        </w:rPr>
        <w:t xml:space="preserve">Автоматизированный сервис, позволяющий Заказчику на основании загруженного текста автоматически подобрать судебную практику, полезную для решения ситуации, описанной в тексте, а также построить список правовых норм, которые могут быть полезны при подготовке правовой позиции по данной ситуации. Данные, загружаемые пользователем в Аналитическую систему «Сутяжник», </w:t>
      </w:r>
      <w:proofErr w:type="gramStart"/>
      <w:r>
        <w:rPr>
          <w:sz w:val="20"/>
          <w:szCs w:val="20"/>
        </w:rPr>
        <w:t>доступны  только</w:t>
      </w:r>
      <w:proofErr w:type="gramEnd"/>
      <w:r>
        <w:rPr>
          <w:sz w:val="20"/>
          <w:szCs w:val="20"/>
        </w:rPr>
        <w:t xml:space="preserve"> этому пользователю. Конфиденциальная информация, введенная пользователем, никаким образом не видна и не предоставляется иным лицам.</w:t>
      </w:r>
    </w:p>
    <w:p w14:paraId="3069E40E" w14:textId="77777777" w:rsidR="00225154" w:rsidRDefault="00225154" w:rsidP="00225154">
      <w:pPr>
        <w:autoSpaceDE w:val="0"/>
        <w:autoSpaceDN w:val="0"/>
        <w:adjustRightInd w:val="0"/>
        <w:ind w:firstLine="720"/>
        <w:jc w:val="both"/>
        <w:rPr>
          <w:rStyle w:val="lightblack"/>
        </w:rPr>
      </w:pPr>
    </w:p>
    <w:p w14:paraId="695EBD42" w14:textId="77777777" w:rsidR="00225154" w:rsidRDefault="00225154" w:rsidP="00225154">
      <w:pPr>
        <w:ind w:firstLine="720"/>
        <w:rPr>
          <w:b/>
          <w:sz w:val="20"/>
          <w:szCs w:val="20"/>
        </w:rPr>
      </w:pPr>
      <w:r>
        <w:rPr>
          <w:b/>
          <w:sz w:val="20"/>
          <w:szCs w:val="20"/>
        </w:rPr>
        <w:t>"Конструктор правовых документов"</w:t>
      </w:r>
    </w:p>
    <w:p w14:paraId="728F7473" w14:textId="77777777" w:rsidR="00225154" w:rsidRDefault="00225154" w:rsidP="00225154">
      <w:pPr>
        <w:ind w:firstLine="720"/>
        <w:rPr>
          <w:sz w:val="20"/>
          <w:szCs w:val="20"/>
        </w:rPr>
      </w:pPr>
      <w:r>
        <w:rPr>
          <w:sz w:val="20"/>
          <w:szCs w:val="20"/>
        </w:rPr>
        <w:t xml:space="preserve">Информационный </w:t>
      </w:r>
      <w:proofErr w:type="gramStart"/>
      <w:r>
        <w:rPr>
          <w:sz w:val="20"/>
          <w:szCs w:val="20"/>
        </w:rPr>
        <w:t>блок  содержит</w:t>
      </w:r>
      <w:proofErr w:type="gramEnd"/>
      <w:r>
        <w:rPr>
          <w:sz w:val="20"/>
          <w:szCs w:val="20"/>
        </w:rPr>
        <w:t>:</w:t>
      </w:r>
    </w:p>
    <w:p w14:paraId="04735A10" w14:textId="77777777" w:rsidR="00225154" w:rsidRDefault="00225154" w:rsidP="00225154">
      <w:pPr>
        <w:ind w:firstLine="720"/>
        <w:jc w:val="both"/>
        <w:rPr>
          <w:sz w:val="20"/>
          <w:szCs w:val="20"/>
        </w:rPr>
      </w:pPr>
      <w:r>
        <w:rPr>
          <w:sz w:val="20"/>
          <w:szCs w:val="20"/>
        </w:rPr>
        <w:t xml:space="preserve">Онлайн-сервис, позволяющий быстро составить документ автоматизированным способом с использованием реализованных в блоке вариативных шаблонов документов. Для корректной работы с «Конструктором правовых документов» не требуется введения персональных данных. Заказчик самостоятельно принимает решение о необходимости ввода персональных данных при работе с «Конструктором правовых документов» и, в случае введения таких данных, самостоятельно несёт ответственность за правомерность использования персональных данных и предоставление их третьим лицам. Для защиты интересов Заказчика введенная им информация при работе с «Конструктором правовых документов» у Исполнителя не сохраняется. </w:t>
      </w:r>
    </w:p>
    <w:p w14:paraId="5852DC12" w14:textId="77777777" w:rsidR="00225154" w:rsidRDefault="00225154" w:rsidP="00225154">
      <w:pPr>
        <w:autoSpaceDE w:val="0"/>
        <w:autoSpaceDN w:val="0"/>
        <w:adjustRightInd w:val="0"/>
        <w:ind w:firstLine="720"/>
        <w:jc w:val="both"/>
        <w:rPr>
          <w:rStyle w:val="lightblack"/>
        </w:rPr>
      </w:pPr>
    </w:p>
    <w:p w14:paraId="7DD18A95" w14:textId="77777777" w:rsidR="00225154" w:rsidRDefault="00225154" w:rsidP="00225154">
      <w:pPr>
        <w:jc w:val="both"/>
      </w:pPr>
      <w:r>
        <w:t>2. Обязательно обучение всех пользователей Заказчика.</w:t>
      </w:r>
    </w:p>
    <w:p w14:paraId="6ABE737B" w14:textId="77777777" w:rsidR="00225154" w:rsidRDefault="00225154" w:rsidP="00225154">
      <w:pPr>
        <w:jc w:val="both"/>
      </w:pPr>
      <w:r>
        <w:t>3. Предоставление услуг горячей линии.</w:t>
      </w:r>
    </w:p>
    <w:p w14:paraId="2761318B" w14:textId="77777777" w:rsidR="00225154" w:rsidRDefault="00225154" w:rsidP="00225154">
      <w:pPr>
        <w:jc w:val="both"/>
      </w:pPr>
      <w:r>
        <w:t xml:space="preserve">4. Место оказываемых </w:t>
      </w:r>
      <w:proofErr w:type="gramStart"/>
      <w:r>
        <w:t>услуг:  Алтайский</w:t>
      </w:r>
      <w:proofErr w:type="gramEnd"/>
      <w:r>
        <w:t xml:space="preserve"> край, г. Рубцовск, </w:t>
      </w:r>
      <w:proofErr w:type="spellStart"/>
      <w:r>
        <w:t>пр-кт</w:t>
      </w:r>
      <w:proofErr w:type="spellEnd"/>
      <w:r>
        <w:t xml:space="preserve"> Ленина 117</w:t>
      </w:r>
    </w:p>
    <w:p w14:paraId="56B65EA3" w14:textId="77777777" w:rsidR="00225154" w:rsidRDefault="00225154" w:rsidP="00225154">
      <w:pPr>
        <w:jc w:val="both"/>
        <w:rPr>
          <w:b/>
        </w:rPr>
      </w:pPr>
      <w:r>
        <w:t xml:space="preserve">5. Сроки оказываемых </w:t>
      </w:r>
      <w:proofErr w:type="gramStart"/>
      <w:r>
        <w:t>услуг:  с</w:t>
      </w:r>
      <w:proofErr w:type="gramEnd"/>
      <w:r>
        <w:t xml:space="preserve">  01.01.2024г. по 31.12.2024г. </w:t>
      </w:r>
      <w:r>
        <w:rPr>
          <w:b/>
        </w:rPr>
        <w:t xml:space="preserve"> </w:t>
      </w:r>
    </w:p>
    <w:p w14:paraId="2D597573" w14:textId="77777777" w:rsidR="00225154" w:rsidRDefault="00225154" w:rsidP="00225154">
      <w:pPr>
        <w:tabs>
          <w:tab w:val="left" w:pos="7371"/>
        </w:tabs>
      </w:pPr>
    </w:p>
    <w:p w14:paraId="5BFB7546" w14:textId="77777777" w:rsidR="00225154" w:rsidRDefault="00225154" w:rsidP="00225154">
      <w:pPr>
        <w:tabs>
          <w:tab w:val="left" w:pos="7371"/>
        </w:tabs>
      </w:pPr>
      <w:r>
        <w:t>6. Требования к справочной правовой системе ГАРАНТ:</w:t>
      </w:r>
    </w:p>
    <w:p w14:paraId="58CED69E" w14:textId="77777777" w:rsidR="00225154" w:rsidRDefault="00225154" w:rsidP="00225154">
      <w:pPr>
        <w:pStyle w:val="Default"/>
        <w:jc w:val="both"/>
      </w:pPr>
      <w:r>
        <w:t xml:space="preserve">- Сопровождение важнейших федеральных и региональных документов, проектов законов и судебной практики аннотациями (кратким изложением сути документа или основных изменений в нем). </w:t>
      </w:r>
    </w:p>
    <w:p w14:paraId="120C6396" w14:textId="77777777" w:rsidR="00225154" w:rsidRDefault="00225154" w:rsidP="00225154">
      <w:pPr>
        <w:pStyle w:val="Default"/>
        <w:jc w:val="both"/>
      </w:pPr>
      <w:r>
        <w:rPr>
          <w:bCs/>
        </w:rPr>
        <w:t>- Полноценная юридическая обработка</w:t>
      </w:r>
      <w:r>
        <w:t xml:space="preserve">, многочисленные комментарии, формирующие полную информацию о проблеме. </w:t>
      </w:r>
    </w:p>
    <w:p w14:paraId="00553276" w14:textId="77777777" w:rsidR="00225154" w:rsidRDefault="00225154" w:rsidP="00225154">
      <w:pPr>
        <w:pStyle w:val="Default"/>
        <w:jc w:val="both"/>
      </w:pPr>
      <w:r>
        <w:t xml:space="preserve">- Построение обзоров изменений законодательства за определенный период времени по </w:t>
      </w:r>
      <w:r>
        <w:rPr>
          <w:bCs/>
        </w:rPr>
        <w:t xml:space="preserve">интересующей пользователя тематике </w:t>
      </w:r>
      <w:r>
        <w:t>в виде единого списка аннотаций</w:t>
      </w:r>
    </w:p>
    <w:p w14:paraId="5F7D787C" w14:textId="77777777" w:rsidR="00225154" w:rsidRDefault="00225154" w:rsidP="00225154">
      <w:pPr>
        <w:pStyle w:val="Default"/>
        <w:jc w:val="both"/>
      </w:pPr>
      <w:r>
        <w:t xml:space="preserve">- Полная реализация гипертекстовых ссылок для быстрого отслеживания явных и неявных связей документа, упрощающих работу и ускоряющих принятие решения. </w:t>
      </w:r>
    </w:p>
    <w:p w14:paraId="6B841FE9" w14:textId="77777777" w:rsidR="00225154" w:rsidRDefault="00225154" w:rsidP="00225154">
      <w:pPr>
        <w:pStyle w:val="Default"/>
        <w:jc w:val="both"/>
      </w:pPr>
      <w:r>
        <w:t xml:space="preserve">- Полнота списков связанных документов: Возможность построения единого списка связанных документов; Возможность выбора вида информации для их построения; Корректные и удобные способы работы со связанными документами, в том числе сортировка по юридической силе и поисковые фильтры; Возможность заблаговременной детализации списков. </w:t>
      </w:r>
    </w:p>
    <w:p w14:paraId="46C92754" w14:textId="77777777" w:rsidR="00225154" w:rsidRDefault="00225154" w:rsidP="00225154">
      <w:pPr>
        <w:pStyle w:val="Default"/>
        <w:jc w:val="both"/>
        <w:rPr>
          <w:bCs/>
        </w:rPr>
      </w:pPr>
      <w:r>
        <w:t xml:space="preserve">- Реализация поиска правовой информации </w:t>
      </w:r>
      <w:r>
        <w:rPr>
          <w:bCs/>
        </w:rPr>
        <w:t xml:space="preserve">в одной строке на живом языке и представление результатов поиска в виде единого списка документов, отсортированных по степени соответствия для постановки в начале списка документов, наиболее точно соответствующих введенному запросу. </w:t>
      </w:r>
    </w:p>
    <w:p w14:paraId="2DF69AC2" w14:textId="77777777" w:rsidR="00225154" w:rsidRDefault="00225154" w:rsidP="00225154">
      <w:pPr>
        <w:pStyle w:val="Default"/>
        <w:jc w:val="both"/>
      </w:pPr>
      <w:r>
        <w:t xml:space="preserve">- Наличие функции, позволяющей </w:t>
      </w:r>
      <w:r>
        <w:rPr>
          <w:bCs/>
        </w:rPr>
        <w:t xml:space="preserve">оперативно контролировать </w:t>
      </w:r>
      <w:r>
        <w:t xml:space="preserve">любые изменения во всех важных для пользователя документах без каких-либо ограничений (включая Документы СССР, судебную </w:t>
      </w:r>
      <w:r>
        <w:lastRenderedPageBreak/>
        <w:t xml:space="preserve">практику, комментарии законодательства, финансовые консультации, формы документов, региональные базы). </w:t>
      </w:r>
    </w:p>
    <w:p w14:paraId="689BC4C3" w14:textId="77777777" w:rsidR="00225154" w:rsidRDefault="00225154" w:rsidP="00225154">
      <w:pPr>
        <w:pStyle w:val="Default"/>
        <w:jc w:val="both"/>
      </w:pPr>
      <w:r>
        <w:t>- Наличие функции, позволяющей с</w:t>
      </w:r>
      <w:r>
        <w:rPr>
          <w:bCs/>
        </w:rPr>
        <w:t xml:space="preserve">равнить редакции </w:t>
      </w:r>
      <w:r>
        <w:t xml:space="preserve">и в одном окне увидеть текст документа и его предыдущей редакции с наглядно выделенными изменившимися фрагментами, получив наглядную таблицу, состоящую только из измененных фрагментов выбранных редакций, с возможностью экспортировать фрагмент в Word или распечатать. </w:t>
      </w:r>
    </w:p>
    <w:p w14:paraId="3AD86733" w14:textId="77777777" w:rsidR="00225154" w:rsidRDefault="00225154" w:rsidP="00225154">
      <w:pPr>
        <w:pStyle w:val="Default"/>
        <w:jc w:val="both"/>
      </w:pPr>
      <w:r>
        <w:rPr>
          <w:bCs/>
        </w:rPr>
        <w:t xml:space="preserve">- Наличие правового календаря, </w:t>
      </w:r>
      <w:r>
        <w:t xml:space="preserve">позволяющего легко и просто отслеживать все изменения в законодательстве за интересующий пользователя период времени. </w:t>
      </w:r>
    </w:p>
    <w:p w14:paraId="1AFBDAC2" w14:textId="77777777" w:rsidR="00225154" w:rsidRDefault="00225154" w:rsidP="00225154">
      <w:pPr>
        <w:pStyle w:val="Default"/>
        <w:jc w:val="both"/>
      </w:pPr>
      <w:r>
        <w:t>- Наличие функции поиска похожих судебных решений, вопросов-ответов, писем ОГВ и консультаций экспертов.</w:t>
      </w:r>
    </w:p>
    <w:p w14:paraId="4B04060A" w14:textId="77777777" w:rsidR="00225154" w:rsidRDefault="00225154" w:rsidP="00225154">
      <w:pPr>
        <w:pStyle w:val="Default"/>
        <w:jc w:val="both"/>
      </w:pPr>
      <w:r>
        <w:t xml:space="preserve">- Система персональных настроек, позволяющая </w:t>
      </w:r>
      <w:r>
        <w:rPr>
          <w:bCs/>
        </w:rPr>
        <w:t>самостоятельно настраивать интерфейс</w:t>
      </w:r>
      <w:r>
        <w:t xml:space="preserve">, добавлять или удалять те или иные кнопки, выбирать их размер и расположение на экране. </w:t>
      </w:r>
    </w:p>
    <w:p w14:paraId="746884FF" w14:textId="77777777" w:rsidR="00225154" w:rsidRDefault="00225154" w:rsidP="00225154">
      <w:pPr>
        <w:pStyle w:val="Default"/>
        <w:jc w:val="both"/>
      </w:pPr>
      <w:r>
        <w:t xml:space="preserve">- Возможность перехода по встречающимся в текстах документов </w:t>
      </w:r>
      <w:r>
        <w:rPr>
          <w:bCs/>
        </w:rPr>
        <w:t xml:space="preserve">интернет-ссылкам </w:t>
      </w:r>
      <w:r>
        <w:t xml:space="preserve">на сайты органов государственной власти. </w:t>
      </w:r>
    </w:p>
    <w:p w14:paraId="68C322E5" w14:textId="77777777" w:rsidR="00225154" w:rsidRDefault="00225154" w:rsidP="00225154">
      <w:pPr>
        <w:pStyle w:val="Default"/>
        <w:jc w:val="both"/>
      </w:pPr>
      <w:r>
        <w:t xml:space="preserve">- Реализация полнофункциональный журнал работы и навигация по истории, позволяющей вернуться к любому действия в рамках сеанса работы пошагово или путем выбора из списка действий. </w:t>
      </w:r>
      <w:r>
        <w:rPr>
          <w:bCs/>
        </w:rPr>
        <w:t xml:space="preserve">Журнал работы </w:t>
      </w:r>
      <w:r>
        <w:t xml:space="preserve">системы должен позволять </w:t>
      </w:r>
      <w:r>
        <w:rPr>
          <w:bCs/>
        </w:rPr>
        <w:t xml:space="preserve">мгновенно вернуться к любому документу </w:t>
      </w:r>
      <w:r>
        <w:t xml:space="preserve">и </w:t>
      </w:r>
      <w:r>
        <w:rPr>
          <w:bCs/>
        </w:rPr>
        <w:t>поисковому запросу</w:t>
      </w:r>
      <w:r>
        <w:t>, выполненному в течение последних тридцати дней работы.</w:t>
      </w:r>
    </w:p>
    <w:p w14:paraId="211E9990" w14:textId="77777777" w:rsidR="00225154" w:rsidRDefault="00225154" w:rsidP="00225154">
      <w:pPr>
        <w:pStyle w:val="Default"/>
        <w:jc w:val="both"/>
      </w:pPr>
      <w:r>
        <w:rPr>
          <w:bCs/>
        </w:rPr>
        <w:t xml:space="preserve">- Возможность прямого импорта в </w:t>
      </w:r>
      <w:r>
        <w:t xml:space="preserve">MS-Word </w:t>
      </w:r>
      <w:r>
        <w:rPr>
          <w:bCs/>
        </w:rPr>
        <w:t>любой информации</w:t>
      </w:r>
      <w:r>
        <w:t xml:space="preserve">, помещенной в систему, с сохранением внутренних ссылок, цветового выделения участков документа (комментариев, утративших силу фрагментов, гипертекстовых ссылок). </w:t>
      </w:r>
    </w:p>
    <w:p w14:paraId="2DF5F225" w14:textId="77777777" w:rsidR="00225154" w:rsidRDefault="00225154" w:rsidP="00225154">
      <w:pPr>
        <w:pStyle w:val="Default"/>
        <w:jc w:val="both"/>
      </w:pPr>
      <w:r>
        <w:t xml:space="preserve">- Возможность доступа </w:t>
      </w:r>
      <w:r>
        <w:rPr>
          <w:bCs/>
        </w:rPr>
        <w:t xml:space="preserve">напрямую из системы </w:t>
      </w:r>
      <w:r>
        <w:t xml:space="preserve">ГАРАНТ </w:t>
      </w:r>
      <w:r>
        <w:rPr>
          <w:bCs/>
        </w:rPr>
        <w:t xml:space="preserve">к графическим образам официальных публикаций. </w:t>
      </w:r>
    </w:p>
    <w:p w14:paraId="4F573E32" w14:textId="77777777" w:rsidR="00225154" w:rsidRDefault="00225154" w:rsidP="00225154">
      <w:pPr>
        <w:pStyle w:val="Default"/>
        <w:jc w:val="both"/>
      </w:pPr>
      <w:r>
        <w:t xml:space="preserve">- Реализация </w:t>
      </w:r>
      <w:r>
        <w:rPr>
          <w:bCs/>
        </w:rPr>
        <w:t>единого гипертекстового пространства</w:t>
      </w:r>
      <w:r>
        <w:t xml:space="preserve">: сквозной поиск документов в любом информационном комплекте; единая Энциклопедия ситуаций; машина времени применима к любым документам; единый классификатор; результаты поиска представлены в виде единого списка. </w:t>
      </w:r>
    </w:p>
    <w:p w14:paraId="60F9EC50" w14:textId="77777777" w:rsidR="00225154" w:rsidRDefault="00225154" w:rsidP="00225154">
      <w:pPr>
        <w:pStyle w:val="Default"/>
        <w:jc w:val="both"/>
      </w:pPr>
      <w:r>
        <w:t xml:space="preserve">- Обновление системы должно производиться без прекращения работы (не требуется выход пользователей из системы, работа не прерывается, сам процесс обновления не заметен для пользователя). </w:t>
      </w:r>
    </w:p>
    <w:p w14:paraId="47ABD8ED" w14:textId="77777777" w:rsidR="0032180D" w:rsidRPr="0032180D" w:rsidRDefault="0032180D" w:rsidP="0032180D">
      <w:pPr>
        <w:pStyle w:val="ConsPlusNormal"/>
        <w:widowControl/>
        <w:shd w:val="clear" w:color="auto" w:fill="FFFFFF"/>
        <w:tabs>
          <w:tab w:val="left" w:pos="360"/>
        </w:tabs>
        <w:ind w:firstLine="0"/>
        <w:jc w:val="both"/>
        <w:rPr>
          <w:rFonts w:ascii="Times New Roman" w:hAnsi="Times New Roman" w:cs="Times New Roman"/>
          <w:color w:val="000000"/>
          <w:sz w:val="28"/>
          <w:szCs w:val="28"/>
        </w:rPr>
      </w:pPr>
    </w:p>
    <w:p w14:paraId="26ADDD6E" w14:textId="77777777" w:rsidR="009E16A6" w:rsidRDefault="009E16A6"/>
    <w:sectPr w:rsidR="009E16A6" w:rsidSect="0032180D">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3593" w14:textId="77777777" w:rsidR="00F54569" w:rsidRDefault="00F54569" w:rsidP="00F54569">
      <w:r>
        <w:separator/>
      </w:r>
    </w:p>
  </w:endnote>
  <w:endnote w:type="continuationSeparator" w:id="0">
    <w:p w14:paraId="5731FAE5" w14:textId="77777777" w:rsidR="00F54569" w:rsidRDefault="00F54569" w:rsidP="00F5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B97C" w14:textId="77777777" w:rsidR="00F54569" w:rsidRDefault="00F54569" w:rsidP="00F54569">
      <w:r>
        <w:separator/>
      </w:r>
    </w:p>
  </w:footnote>
  <w:footnote w:type="continuationSeparator" w:id="0">
    <w:p w14:paraId="2CD3F9A8" w14:textId="77777777" w:rsidR="00F54569" w:rsidRDefault="00F54569" w:rsidP="00F54569">
      <w:r>
        <w:continuationSeparator/>
      </w:r>
    </w:p>
  </w:footnote>
  <w:footnote w:id="1">
    <w:p w14:paraId="4D6098AD" w14:textId="77777777" w:rsidR="00AF4EE0" w:rsidRDefault="00AF4EE0" w:rsidP="00AF4EE0">
      <w:pPr>
        <w:pStyle w:val="a4"/>
        <w:jc w:val="both"/>
      </w:pPr>
      <w:r w:rsidRPr="00342D06">
        <w:rPr>
          <w:rStyle w:val="a6"/>
        </w:rPr>
        <w:sym w:font="Symbol" w:char="F02A"/>
      </w:r>
      <w:r>
        <w:t xml:space="preserve"> </w:t>
      </w:r>
      <w:r w:rsidRPr="00827796">
        <w:t>В соответствии с пунктом 1 части 1 статьи 33 Федерального закона от 05.04.2013 № 44-ФЗ «О контрактной системе в сфере закупок</w:t>
      </w:r>
      <w:r>
        <w:t xml:space="preserve"> товаров, работ, услуг для обеспечения государственных и муниципальных нужд», в связи с необходимостью обеспечения взаимодействия приобретаемого лицензионного программного обеспечения, используемого Заказчиком,  эквивалент не предусмотрен.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F04"/>
    <w:multiLevelType w:val="hybridMultilevel"/>
    <w:tmpl w:val="0E5C5B6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F2"/>
    <w:rsid w:val="0003208A"/>
    <w:rsid w:val="00034118"/>
    <w:rsid w:val="00053D20"/>
    <w:rsid w:val="00133785"/>
    <w:rsid w:val="00172629"/>
    <w:rsid w:val="00225154"/>
    <w:rsid w:val="002600A9"/>
    <w:rsid w:val="002A6D12"/>
    <w:rsid w:val="002C04F2"/>
    <w:rsid w:val="0032180D"/>
    <w:rsid w:val="003404EE"/>
    <w:rsid w:val="00466571"/>
    <w:rsid w:val="0058088E"/>
    <w:rsid w:val="005B75FD"/>
    <w:rsid w:val="006653F1"/>
    <w:rsid w:val="006B0BD6"/>
    <w:rsid w:val="007C3F7F"/>
    <w:rsid w:val="008076D8"/>
    <w:rsid w:val="0084700D"/>
    <w:rsid w:val="008C4F96"/>
    <w:rsid w:val="00913BD4"/>
    <w:rsid w:val="009E16A6"/>
    <w:rsid w:val="00A301CB"/>
    <w:rsid w:val="00A35D52"/>
    <w:rsid w:val="00A83101"/>
    <w:rsid w:val="00AA2690"/>
    <w:rsid w:val="00AB30CB"/>
    <w:rsid w:val="00AB567E"/>
    <w:rsid w:val="00AF4EE0"/>
    <w:rsid w:val="00BA1497"/>
    <w:rsid w:val="00BE2D5C"/>
    <w:rsid w:val="00C61F65"/>
    <w:rsid w:val="00C72B66"/>
    <w:rsid w:val="00D44CDC"/>
    <w:rsid w:val="00DA3639"/>
    <w:rsid w:val="00DF0121"/>
    <w:rsid w:val="00E11195"/>
    <w:rsid w:val="00E60C26"/>
    <w:rsid w:val="00E75B73"/>
    <w:rsid w:val="00EB3D93"/>
    <w:rsid w:val="00ED3B15"/>
    <w:rsid w:val="00F54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1360"/>
  <w15:docId w15:val="{D7FED1D8-5607-4696-826C-C824214B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80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180D"/>
    <w:rPr>
      <w:rFonts w:ascii="Arial" w:eastAsia="Times New Roman" w:hAnsi="Arial" w:cs="Arial"/>
      <w:sz w:val="20"/>
      <w:szCs w:val="20"/>
      <w:lang w:eastAsia="ru-RU"/>
    </w:rPr>
  </w:style>
  <w:style w:type="character" w:customStyle="1" w:styleId="greycolor">
    <w:name w:val="greycolor"/>
    <w:basedOn w:val="a0"/>
    <w:rsid w:val="0032180D"/>
  </w:style>
  <w:style w:type="paragraph" w:styleId="a3">
    <w:name w:val="List Paragraph"/>
    <w:basedOn w:val="a"/>
    <w:qFormat/>
    <w:rsid w:val="00225154"/>
    <w:pPr>
      <w:suppressAutoHyphens/>
      <w:spacing w:after="200" w:line="276" w:lineRule="auto"/>
      <w:ind w:left="720"/>
    </w:pPr>
    <w:rPr>
      <w:rFonts w:ascii="Calibri" w:hAnsi="Calibri" w:cs="Calibri"/>
      <w:sz w:val="22"/>
      <w:szCs w:val="22"/>
      <w:lang w:eastAsia="zh-CN"/>
    </w:rPr>
  </w:style>
  <w:style w:type="paragraph" w:customStyle="1" w:styleId="TableContents">
    <w:name w:val="Table Contents"/>
    <w:basedOn w:val="a"/>
    <w:rsid w:val="00225154"/>
    <w:pPr>
      <w:widowControl w:val="0"/>
      <w:suppressLineNumbers/>
      <w:suppressAutoHyphens/>
      <w:autoSpaceDE w:val="0"/>
    </w:pPr>
    <w:rPr>
      <w:rFonts w:ascii="Calibri" w:eastAsia="Times New Roman" w:hAnsi="Calibri" w:cs="Calibri"/>
      <w:color w:val="000000"/>
      <w:kern w:val="2"/>
      <w:lang w:eastAsia="hi-IN" w:bidi="hi-IN"/>
    </w:rPr>
  </w:style>
  <w:style w:type="paragraph" w:customStyle="1" w:styleId="Default">
    <w:name w:val="Default"/>
    <w:rsid w:val="002251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ghtblack">
    <w:name w:val="lightblack"/>
    <w:basedOn w:val="a0"/>
    <w:rsid w:val="00225154"/>
  </w:style>
  <w:style w:type="paragraph" w:styleId="a4">
    <w:name w:val="footnote text"/>
    <w:basedOn w:val="a"/>
    <w:link w:val="a5"/>
    <w:semiHidden/>
    <w:rsid w:val="00F54569"/>
    <w:pPr>
      <w:suppressAutoHyphens/>
    </w:pPr>
    <w:rPr>
      <w:rFonts w:eastAsia="Times New Roman"/>
      <w:sz w:val="20"/>
      <w:szCs w:val="20"/>
      <w:lang w:eastAsia="ar-SA"/>
    </w:rPr>
  </w:style>
  <w:style w:type="character" w:customStyle="1" w:styleId="a5">
    <w:name w:val="Текст сноски Знак"/>
    <w:basedOn w:val="a0"/>
    <w:link w:val="a4"/>
    <w:semiHidden/>
    <w:rsid w:val="00F54569"/>
    <w:rPr>
      <w:rFonts w:ascii="Times New Roman" w:eastAsia="Times New Roman" w:hAnsi="Times New Roman" w:cs="Times New Roman"/>
      <w:sz w:val="20"/>
      <w:szCs w:val="20"/>
      <w:lang w:eastAsia="ar-SA"/>
    </w:rPr>
  </w:style>
  <w:style w:type="character" w:styleId="a6">
    <w:name w:val="footnote reference"/>
    <w:basedOn w:val="a0"/>
    <w:semiHidden/>
    <w:rsid w:val="00F54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30884">
      <w:bodyDiv w:val="1"/>
      <w:marLeft w:val="0"/>
      <w:marRight w:val="0"/>
      <w:marTop w:val="0"/>
      <w:marBottom w:val="0"/>
      <w:divBdr>
        <w:top w:val="none" w:sz="0" w:space="0" w:color="auto"/>
        <w:left w:val="none" w:sz="0" w:space="0" w:color="auto"/>
        <w:bottom w:val="none" w:sz="0" w:space="0" w:color="auto"/>
        <w:right w:val="none" w:sz="0" w:space="0" w:color="auto"/>
      </w:divBdr>
    </w:div>
    <w:div w:id="1438403913">
      <w:bodyDiv w:val="1"/>
      <w:marLeft w:val="0"/>
      <w:marRight w:val="0"/>
      <w:marTop w:val="0"/>
      <w:marBottom w:val="0"/>
      <w:divBdr>
        <w:top w:val="none" w:sz="0" w:space="0" w:color="auto"/>
        <w:left w:val="none" w:sz="0" w:space="0" w:color="auto"/>
        <w:bottom w:val="none" w:sz="0" w:space="0" w:color="auto"/>
        <w:right w:val="none" w:sz="0" w:space="0" w:color="auto"/>
      </w:divBdr>
    </w:div>
    <w:div w:id="1718504157">
      <w:bodyDiv w:val="1"/>
      <w:marLeft w:val="0"/>
      <w:marRight w:val="0"/>
      <w:marTop w:val="0"/>
      <w:marBottom w:val="0"/>
      <w:divBdr>
        <w:top w:val="none" w:sz="0" w:space="0" w:color="auto"/>
        <w:left w:val="none" w:sz="0" w:space="0" w:color="auto"/>
        <w:bottom w:val="none" w:sz="0" w:space="0" w:color="auto"/>
        <w:right w:val="none" w:sz="0" w:space="0" w:color="auto"/>
      </w:divBdr>
    </w:div>
    <w:div w:id="1989480970">
      <w:bodyDiv w:val="1"/>
      <w:marLeft w:val="0"/>
      <w:marRight w:val="0"/>
      <w:marTop w:val="0"/>
      <w:marBottom w:val="0"/>
      <w:divBdr>
        <w:top w:val="none" w:sz="0" w:space="0" w:color="auto"/>
        <w:left w:val="none" w:sz="0" w:space="0" w:color="auto"/>
        <w:bottom w:val="none" w:sz="0" w:space="0" w:color="auto"/>
        <w:right w:val="none" w:sz="0" w:space="0" w:color="auto"/>
      </w:divBdr>
    </w:div>
    <w:div w:id="20168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3462</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Кутепова</dc:creator>
  <cp:lastModifiedBy>Шерстнева Валентина Валентин</cp:lastModifiedBy>
  <cp:revision>10</cp:revision>
  <cp:lastPrinted>2023-10-31T03:17:00Z</cp:lastPrinted>
  <dcterms:created xsi:type="dcterms:W3CDTF">2023-10-20T02:04:00Z</dcterms:created>
  <dcterms:modified xsi:type="dcterms:W3CDTF">2023-10-31T03:17:00Z</dcterms:modified>
</cp:coreProperties>
</file>