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«О</w:t>
      </w:r>
      <w:r w:rsidR="00EE12CB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Администрацией города Рубцовска Алтайского края муниципальной услуги «Утверждение схемы расположения земельного участка на кадастровой карте (плане) территории»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E12CB">
        <w:rPr>
          <w:rFonts w:ascii="Times New Roman" w:hAnsi="Times New Roman" w:cs="Times New Roman"/>
          <w:sz w:val="28"/>
          <w:szCs w:val="28"/>
        </w:rPr>
        <w:t>11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EE12CB">
        <w:rPr>
          <w:rFonts w:ascii="Times New Roman" w:hAnsi="Times New Roman" w:cs="Times New Roman"/>
          <w:sz w:val="28"/>
          <w:szCs w:val="28"/>
        </w:rPr>
        <w:t>8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EE12CB">
        <w:rPr>
          <w:rFonts w:ascii="Times New Roman" w:hAnsi="Times New Roman" w:cs="Times New Roman"/>
          <w:sz w:val="28"/>
          <w:szCs w:val="28"/>
        </w:rPr>
        <w:t>02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EE12CB">
        <w:rPr>
          <w:rFonts w:ascii="Times New Roman" w:hAnsi="Times New Roman" w:cs="Times New Roman"/>
          <w:sz w:val="28"/>
          <w:szCs w:val="28"/>
        </w:rPr>
        <w:t>9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441B14">
        <w:rPr>
          <w:rFonts w:ascii="Times New Roman" w:hAnsi="Times New Roman" w:cs="Times New Roman"/>
          <w:sz w:val="28"/>
          <w:szCs w:val="28"/>
        </w:rPr>
        <w:t xml:space="preserve"> Предоставление Администрацией города Рубцовска Алтайского края муниципальной услуги «Утверждение схемы расположения земельного участка на кадастровой карте (плане) территории»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 xml:space="preserve">физических,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предпринимателей, имеющих намерение </w:t>
      </w:r>
      <w:r w:rsidR="00A51619">
        <w:rPr>
          <w:rFonts w:ascii="Times New Roman" w:hAnsi="Times New Roman" w:cs="Times New Roman"/>
          <w:sz w:val="28"/>
          <w:szCs w:val="28"/>
        </w:rPr>
        <w:t xml:space="preserve">внести предложения по утверждению схемы расположения земельного участка на кадастровой карте </w:t>
      </w:r>
      <w:r w:rsidR="00A51619">
        <w:rPr>
          <w:rFonts w:ascii="Times New Roman" w:hAnsi="Times New Roman" w:cs="Times New Roman"/>
          <w:sz w:val="28"/>
          <w:szCs w:val="28"/>
        </w:rPr>
        <w:lastRenderedPageBreak/>
        <w:t>(плане)</w:t>
      </w:r>
      <w:r w:rsidR="00C568A8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B728DC">
        <w:rPr>
          <w:sz w:val="28"/>
          <w:szCs w:val="28"/>
        </w:rPr>
        <w:t>16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C871E0">
        <w:rPr>
          <w:sz w:val="28"/>
          <w:szCs w:val="28"/>
        </w:rPr>
        <w:t>9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20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619" w:rsidRDefault="00A51619" w:rsidP="00E13ACC">
      <w:r>
        <w:separator/>
      </w:r>
    </w:p>
  </w:endnote>
  <w:endnote w:type="continuationSeparator" w:id="1">
    <w:p w:rsidR="00A51619" w:rsidRDefault="00A51619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619" w:rsidRDefault="00A51619" w:rsidP="00E13ACC">
      <w:r>
        <w:separator/>
      </w:r>
    </w:p>
  </w:footnote>
  <w:footnote w:type="continuationSeparator" w:id="1">
    <w:p w:rsidR="00A51619" w:rsidRDefault="00A51619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B2313"/>
    <w:rsid w:val="004C2136"/>
    <w:rsid w:val="004D303E"/>
    <w:rsid w:val="004D72BA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34290"/>
    <w:rsid w:val="006416C8"/>
    <w:rsid w:val="0064306D"/>
    <w:rsid w:val="006473F2"/>
    <w:rsid w:val="00672FBC"/>
    <w:rsid w:val="00686B9C"/>
    <w:rsid w:val="00687533"/>
    <w:rsid w:val="006A4D93"/>
    <w:rsid w:val="006B0AB7"/>
    <w:rsid w:val="006D0916"/>
    <w:rsid w:val="006D5A26"/>
    <w:rsid w:val="006F1847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41AB"/>
    <w:rsid w:val="00B473FE"/>
    <w:rsid w:val="00B728DC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568A8"/>
    <w:rsid w:val="00C71899"/>
    <w:rsid w:val="00C73624"/>
    <w:rsid w:val="00C871E0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826BF"/>
    <w:rsid w:val="00EA2044"/>
    <w:rsid w:val="00EA523B"/>
    <w:rsid w:val="00EB4FE5"/>
    <w:rsid w:val="00EC3C39"/>
    <w:rsid w:val="00EC6959"/>
    <w:rsid w:val="00EE12CB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17F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383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125</cp:revision>
  <cp:lastPrinted>2020-03-24T06:21:00Z</cp:lastPrinted>
  <dcterms:created xsi:type="dcterms:W3CDTF">2017-06-02T09:11:00Z</dcterms:created>
  <dcterms:modified xsi:type="dcterms:W3CDTF">2020-09-10T01:44:00Z</dcterms:modified>
</cp:coreProperties>
</file>