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4455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Рубцовска Алтайского края </w:t>
      </w:r>
      <w:r w:rsidR="00497207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Рубцовска Алтайского края от 19.11.2018 № 3000 </w:t>
      </w:r>
      <w:r w:rsidRPr="00A34455">
        <w:rPr>
          <w:rFonts w:ascii="Times New Roman" w:hAnsi="Times New Roman" w:cs="Times New Roman"/>
          <w:sz w:val="28"/>
          <w:szCs w:val="28"/>
        </w:rPr>
        <w:t>«</w:t>
      </w:r>
      <w:r w:rsidR="00A34455" w:rsidRPr="00A34455">
        <w:rPr>
          <w:rFonts w:ascii="Times New Roman" w:hAnsi="Times New Roman" w:cs="Times New Roman"/>
          <w:sz w:val="28"/>
          <w:szCs w:val="28"/>
        </w:rPr>
        <w:t>Об ут</w:t>
      </w:r>
      <w:r w:rsidR="00214509">
        <w:rPr>
          <w:rFonts w:ascii="Times New Roman" w:hAnsi="Times New Roman" w:cs="Times New Roman"/>
          <w:sz w:val="28"/>
          <w:szCs w:val="28"/>
        </w:rPr>
        <w:t>ве</w:t>
      </w:r>
      <w:r w:rsidR="00497207">
        <w:rPr>
          <w:rFonts w:ascii="Times New Roman" w:hAnsi="Times New Roman" w:cs="Times New Roman"/>
          <w:sz w:val="28"/>
          <w:szCs w:val="28"/>
        </w:rPr>
        <w:t>ржде</w:t>
      </w:r>
      <w:r w:rsidR="00A34455" w:rsidRPr="00A34455">
        <w:rPr>
          <w:rFonts w:ascii="Times New Roman" w:hAnsi="Times New Roman" w:cs="Times New Roman"/>
          <w:sz w:val="28"/>
          <w:szCs w:val="28"/>
        </w:rPr>
        <w:t>нии</w:t>
      </w:r>
      <w:r w:rsidR="0049720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9C365F" w:rsidRPr="00A34455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</w:t>
      </w:r>
      <w:r w:rsidR="009C365F">
        <w:rPr>
          <w:rFonts w:ascii="Times New Roman" w:hAnsi="Times New Roman" w:cs="Times New Roman"/>
          <w:sz w:val="28"/>
          <w:szCs w:val="28"/>
        </w:rPr>
        <w:t xml:space="preserve"> у</w:t>
      </w:r>
      <w:r w:rsidR="00497207">
        <w:rPr>
          <w:rFonts w:ascii="Times New Roman" w:hAnsi="Times New Roman" w:cs="Times New Roman"/>
          <w:sz w:val="28"/>
          <w:szCs w:val="28"/>
        </w:rPr>
        <w:t>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23780">
        <w:rPr>
          <w:rFonts w:ascii="Times New Roman" w:hAnsi="Times New Roman" w:cs="Times New Roman"/>
          <w:sz w:val="28"/>
          <w:szCs w:val="28"/>
        </w:rPr>
        <w:t>2</w:t>
      </w:r>
      <w:r w:rsidR="003025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02506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42378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2506">
        <w:rPr>
          <w:rFonts w:ascii="Times New Roman" w:hAnsi="Times New Roman" w:cs="Times New Roman"/>
          <w:sz w:val="28"/>
          <w:szCs w:val="28"/>
        </w:rPr>
        <w:t>0</w:t>
      </w:r>
      <w:r w:rsidR="004237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02506">
        <w:rPr>
          <w:rFonts w:ascii="Times New Roman" w:hAnsi="Times New Roman" w:cs="Times New Roman"/>
          <w:sz w:val="28"/>
          <w:szCs w:val="28"/>
        </w:rPr>
        <w:t>9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BF2E97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40711" w:rsidRPr="009D0CA9" w:rsidRDefault="00A263E2" w:rsidP="0054071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3E2">
        <w:rPr>
          <w:rFonts w:ascii="Times New Roman" w:hAnsi="Times New Roman" w:cs="Times New Roman"/>
          <w:sz w:val="28"/>
          <w:szCs w:val="28"/>
        </w:rPr>
        <w:t>Предметом правового регулирования муниципального нормативного правового акта являются</w:t>
      </w:r>
      <w:r w:rsidR="00423780">
        <w:rPr>
          <w:rFonts w:ascii="Times New Roman" w:hAnsi="Times New Roman" w:cs="Times New Roman"/>
          <w:sz w:val="28"/>
          <w:szCs w:val="28"/>
        </w:rPr>
        <w:t xml:space="preserve"> определение сроков, требования, условия предоставления и последовательность действий (административных процедур) при осуществлении полномочий по оказанию муниципальной услуги, </w:t>
      </w:r>
      <w:proofErr w:type="gramStart"/>
      <w:r w:rsidR="004237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378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досудебный (внесудебный) порядок обжалования решений и действий органа, предоставляющего муниципальную услугу</w:t>
      </w:r>
      <w:r w:rsidRPr="00A263E2">
        <w:rPr>
          <w:rFonts w:ascii="Times New Roman" w:hAnsi="Times New Roman" w:cs="Times New Roman"/>
          <w:sz w:val="28"/>
          <w:szCs w:val="28"/>
        </w:rPr>
        <w:t>.</w:t>
      </w:r>
      <w:r w:rsidR="00540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правовым актам города Рубцовска Алтайского края.</w:t>
      </w:r>
    </w:p>
    <w:p w:rsidR="00540711" w:rsidRDefault="00540711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Default="00A263E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3E2" w:rsidRPr="00A263E2" w:rsidRDefault="00A263E2" w:rsidP="00A263E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E2">
        <w:rPr>
          <w:rFonts w:ascii="Times New Roman" w:hAnsi="Times New Roman" w:cs="Times New Roman"/>
          <w:sz w:val="28"/>
          <w:szCs w:val="28"/>
        </w:rPr>
        <w:lastRenderedPageBreak/>
        <w:t>Действие муниципального нормативного правового акта будет распространено на</w:t>
      </w:r>
      <w:r w:rsidR="00423780">
        <w:rPr>
          <w:rFonts w:ascii="Times New Roman" w:hAnsi="Times New Roman" w:cs="Times New Roman"/>
          <w:sz w:val="28"/>
          <w:szCs w:val="28"/>
        </w:rPr>
        <w:t xml:space="preserve"> физические и </w:t>
      </w:r>
      <w:r w:rsidRPr="00A263E2">
        <w:rPr>
          <w:rFonts w:ascii="Times New Roman" w:hAnsi="Times New Roman" w:cs="Times New Roman"/>
          <w:sz w:val="28"/>
          <w:szCs w:val="28"/>
        </w:rPr>
        <w:t xml:space="preserve"> юридические лица</w:t>
      </w:r>
      <w:r w:rsidR="00423780">
        <w:rPr>
          <w:rFonts w:ascii="Times New Roman" w:hAnsi="Times New Roman" w:cs="Times New Roman"/>
          <w:sz w:val="28"/>
          <w:szCs w:val="28"/>
        </w:rPr>
        <w:t>, заинтересованные в предоставлении в собственность, аренду, постоянное (бессрочное) пользование земельных участков, находящихся в муниципальной собственности, или земельных участков, государственная собственность на которые не разграничена.</w:t>
      </w:r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A81688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976C6D">
        <w:rPr>
          <w:sz w:val="28"/>
          <w:szCs w:val="28"/>
        </w:rPr>
        <w:t>0</w:t>
      </w:r>
      <w:r w:rsidR="007F7D95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976C6D">
        <w:rPr>
          <w:sz w:val="28"/>
          <w:szCs w:val="28"/>
        </w:rPr>
        <w:t>9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7F7D95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7F7D95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7F7D9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7F7D95">
        <w:rPr>
          <w:rFonts w:ascii="Times New Roman" w:hAnsi="Times New Roman" w:cs="Times New Roman"/>
          <w:sz w:val="28"/>
          <w:szCs w:val="28"/>
        </w:rPr>
        <w:t>у</w:t>
      </w:r>
      <w:r w:rsidR="00C21128">
        <w:rPr>
          <w:rFonts w:ascii="Times New Roman" w:hAnsi="Times New Roman" w:cs="Times New Roman"/>
          <w:sz w:val="28"/>
          <w:szCs w:val="28"/>
        </w:rPr>
        <w:t>р</w:t>
      </w:r>
      <w:r w:rsidR="007F7D95">
        <w:rPr>
          <w:rFonts w:ascii="Times New Roman" w:hAnsi="Times New Roman" w:cs="Times New Roman"/>
          <w:sz w:val="28"/>
          <w:szCs w:val="28"/>
        </w:rPr>
        <w:t>ыг</w:t>
      </w:r>
      <w:r w:rsidR="00C21128">
        <w:rPr>
          <w:rFonts w:ascii="Times New Roman" w:hAnsi="Times New Roman" w:cs="Times New Roman"/>
          <w:sz w:val="28"/>
          <w:szCs w:val="28"/>
        </w:rPr>
        <w:t>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80" w:rsidRDefault="00423780" w:rsidP="00E13ACC">
      <w:r>
        <w:separator/>
      </w:r>
    </w:p>
  </w:endnote>
  <w:endnote w:type="continuationSeparator" w:id="1">
    <w:p w:rsidR="00423780" w:rsidRDefault="00423780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80" w:rsidRDefault="00423780" w:rsidP="00E13ACC">
      <w:r>
        <w:separator/>
      </w:r>
    </w:p>
  </w:footnote>
  <w:footnote w:type="continuationSeparator" w:id="1">
    <w:p w:rsidR="00423780" w:rsidRDefault="00423780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113B3"/>
    <w:rsid w:val="00040274"/>
    <w:rsid w:val="000445CC"/>
    <w:rsid w:val="00087687"/>
    <w:rsid w:val="000A1F29"/>
    <w:rsid w:val="000A2EFA"/>
    <w:rsid w:val="000A37EB"/>
    <w:rsid w:val="000A4D40"/>
    <w:rsid w:val="000A6BF4"/>
    <w:rsid w:val="000C53C4"/>
    <w:rsid w:val="000E0D71"/>
    <w:rsid w:val="000E3D07"/>
    <w:rsid w:val="00150326"/>
    <w:rsid w:val="00170E7E"/>
    <w:rsid w:val="0017423C"/>
    <w:rsid w:val="0019175B"/>
    <w:rsid w:val="00191E7D"/>
    <w:rsid w:val="001B4BB6"/>
    <w:rsid w:val="001C4E9A"/>
    <w:rsid w:val="002112C7"/>
    <w:rsid w:val="00214509"/>
    <w:rsid w:val="00231199"/>
    <w:rsid w:val="0023516E"/>
    <w:rsid w:val="002369AD"/>
    <w:rsid w:val="0025247C"/>
    <w:rsid w:val="00256299"/>
    <w:rsid w:val="002574AF"/>
    <w:rsid w:val="002A3FA7"/>
    <w:rsid w:val="002C0520"/>
    <w:rsid w:val="002C2C52"/>
    <w:rsid w:val="002F3CF1"/>
    <w:rsid w:val="00300277"/>
    <w:rsid w:val="00302506"/>
    <w:rsid w:val="003228EC"/>
    <w:rsid w:val="00326B40"/>
    <w:rsid w:val="0033430D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3780"/>
    <w:rsid w:val="00424C03"/>
    <w:rsid w:val="00425409"/>
    <w:rsid w:val="00434889"/>
    <w:rsid w:val="00497207"/>
    <w:rsid w:val="004B2313"/>
    <w:rsid w:val="004C2136"/>
    <w:rsid w:val="004D303E"/>
    <w:rsid w:val="00506ABB"/>
    <w:rsid w:val="00524780"/>
    <w:rsid w:val="00540711"/>
    <w:rsid w:val="00544F19"/>
    <w:rsid w:val="0057433F"/>
    <w:rsid w:val="005750C2"/>
    <w:rsid w:val="00590515"/>
    <w:rsid w:val="005A0987"/>
    <w:rsid w:val="005A108B"/>
    <w:rsid w:val="005B3181"/>
    <w:rsid w:val="005C6418"/>
    <w:rsid w:val="005C7E73"/>
    <w:rsid w:val="005D14D9"/>
    <w:rsid w:val="005E3FB0"/>
    <w:rsid w:val="00601EEB"/>
    <w:rsid w:val="006124CB"/>
    <w:rsid w:val="00623153"/>
    <w:rsid w:val="00626FBC"/>
    <w:rsid w:val="00634290"/>
    <w:rsid w:val="006416C8"/>
    <w:rsid w:val="00672FBC"/>
    <w:rsid w:val="00686B9C"/>
    <w:rsid w:val="00687533"/>
    <w:rsid w:val="006A4D93"/>
    <w:rsid w:val="006B0AB7"/>
    <w:rsid w:val="006D5A26"/>
    <w:rsid w:val="006F1847"/>
    <w:rsid w:val="006F7E4C"/>
    <w:rsid w:val="0071153E"/>
    <w:rsid w:val="00754B1B"/>
    <w:rsid w:val="00756DCE"/>
    <w:rsid w:val="00764EF8"/>
    <w:rsid w:val="00766EB3"/>
    <w:rsid w:val="0078426C"/>
    <w:rsid w:val="0078652B"/>
    <w:rsid w:val="007A288D"/>
    <w:rsid w:val="007C0424"/>
    <w:rsid w:val="007D1E95"/>
    <w:rsid w:val="007D38B0"/>
    <w:rsid w:val="007E0284"/>
    <w:rsid w:val="007F26FF"/>
    <w:rsid w:val="007F7D95"/>
    <w:rsid w:val="00807726"/>
    <w:rsid w:val="00837E2E"/>
    <w:rsid w:val="008428E8"/>
    <w:rsid w:val="008450AF"/>
    <w:rsid w:val="008817E9"/>
    <w:rsid w:val="0088540F"/>
    <w:rsid w:val="008A0BB7"/>
    <w:rsid w:val="008C72D9"/>
    <w:rsid w:val="008F7DB8"/>
    <w:rsid w:val="00911F05"/>
    <w:rsid w:val="00912C5D"/>
    <w:rsid w:val="0091467D"/>
    <w:rsid w:val="009272BB"/>
    <w:rsid w:val="009516F0"/>
    <w:rsid w:val="009530A2"/>
    <w:rsid w:val="00972960"/>
    <w:rsid w:val="00976C6D"/>
    <w:rsid w:val="009A1AC3"/>
    <w:rsid w:val="009A2BC0"/>
    <w:rsid w:val="009B4ABD"/>
    <w:rsid w:val="009B61D0"/>
    <w:rsid w:val="009C365F"/>
    <w:rsid w:val="009D135B"/>
    <w:rsid w:val="00A16920"/>
    <w:rsid w:val="00A263E2"/>
    <w:rsid w:val="00A34455"/>
    <w:rsid w:val="00A3681E"/>
    <w:rsid w:val="00A81688"/>
    <w:rsid w:val="00A83797"/>
    <w:rsid w:val="00A87327"/>
    <w:rsid w:val="00AC2AC9"/>
    <w:rsid w:val="00AD2D62"/>
    <w:rsid w:val="00AD7EF5"/>
    <w:rsid w:val="00AF2163"/>
    <w:rsid w:val="00AF5FD1"/>
    <w:rsid w:val="00B92A44"/>
    <w:rsid w:val="00BC532B"/>
    <w:rsid w:val="00BD0683"/>
    <w:rsid w:val="00BD35BD"/>
    <w:rsid w:val="00BE1A14"/>
    <w:rsid w:val="00BF04CE"/>
    <w:rsid w:val="00BF1417"/>
    <w:rsid w:val="00BF2E97"/>
    <w:rsid w:val="00C21128"/>
    <w:rsid w:val="00C35C2A"/>
    <w:rsid w:val="00C407AE"/>
    <w:rsid w:val="00C71899"/>
    <w:rsid w:val="00C73624"/>
    <w:rsid w:val="00C964AD"/>
    <w:rsid w:val="00CB35B4"/>
    <w:rsid w:val="00CD0909"/>
    <w:rsid w:val="00CD3DBC"/>
    <w:rsid w:val="00CD662F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378E"/>
    <w:rsid w:val="00F07128"/>
    <w:rsid w:val="00F41D2C"/>
    <w:rsid w:val="00F47CB9"/>
    <w:rsid w:val="00F53082"/>
    <w:rsid w:val="00F5547E"/>
    <w:rsid w:val="00F65E6E"/>
    <w:rsid w:val="00F6641D"/>
    <w:rsid w:val="00F907E3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  <w:style w:type="paragraph" w:styleId="a6">
    <w:name w:val="Normal (Web)"/>
    <w:basedOn w:val="a"/>
    <w:rsid w:val="00672F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2</Pages>
  <Words>422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100</cp:revision>
  <cp:lastPrinted>2019-02-06T08:37:00Z</cp:lastPrinted>
  <dcterms:created xsi:type="dcterms:W3CDTF">2017-06-02T09:11:00Z</dcterms:created>
  <dcterms:modified xsi:type="dcterms:W3CDTF">2019-04-11T01:52:00Z</dcterms:modified>
</cp:coreProperties>
</file>